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КРАСНОСУЛИНСКИЙ РАЙОН</w:t>
      </w:r>
    </w:p>
    <w:p w:rsidR="005B60B7" w:rsidRDefault="005B60B7">
      <w:pPr>
        <w:jc w:val="center"/>
        <w:rPr>
          <w:b/>
          <w:szCs w:val="28"/>
        </w:rPr>
      </w:pPr>
      <w:r w:rsidRPr="005B60B7">
        <w:rPr>
          <w:b/>
          <w:szCs w:val="28"/>
        </w:rPr>
        <w:t>РОСТОВСКАЯ ОБЛАСТЬ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B60B7" w:rsidRDefault="005B60B7">
      <w:pPr>
        <w:jc w:val="center"/>
        <w:rPr>
          <w:b/>
          <w:bCs/>
          <w:szCs w:val="28"/>
        </w:rPr>
      </w:pPr>
    </w:p>
    <w:p w:rsidR="002449C1" w:rsidRDefault="005B60B7" w:rsidP="005B60B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01.01.2021 № 1 </w:t>
      </w:r>
    </w:p>
    <w:p w:rsidR="005B60B7" w:rsidRDefault="005B60B7" w:rsidP="005B60B7">
      <w:pPr>
        <w:jc w:val="center"/>
        <w:rPr>
          <w:b/>
          <w:bCs/>
          <w:szCs w:val="28"/>
        </w:rPr>
      </w:pPr>
    </w:p>
    <w:p w:rsidR="005B60B7" w:rsidRPr="005B60B7" w:rsidRDefault="005B60B7" w:rsidP="005B60B7">
      <w:pPr>
        <w:jc w:val="center"/>
        <w:rPr>
          <w:b/>
          <w:bCs/>
        </w:rPr>
      </w:pPr>
      <w:r>
        <w:rPr>
          <w:b/>
          <w:bCs/>
          <w:szCs w:val="28"/>
        </w:rPr>
        <w:t>х. Лихой</w:t>
      </w:r>
    </w:p>
    <w:tbl>
      <w:tblPr>
        <w:tblW w:w="96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7"/>
        <w:gridCol w:w="5962"/>
        <w:gridCol w:w="1877"/>
      </w:tblGrid>
      <w:tr w:rsidR="002449C1" w:rsidTr="005B60B7">
        <w:trPr>
          <w:trHeight w:val="838"/>
        </w:trPr>
        <w:tc>
          <w:tcPr>
            <w:tcW w:w="181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62" w:type="dxa"/>
            <w:shd w:val="clear" w:color="auto" w:fill="auto"/>
          </w:tcPr>
          <w:p w:rsidR="005B60B7" w:rsidRDefault="005B60B7">
            <w:pPr>
              <w:ind w:firstLine="0"/>
              <w:jc w:val="center"/>
              <w:rPr>
                <w:b/>
                <w:bCs/>
                <w:szCs w:val="28"/>
              </w:rPr>
            </w:pPr>
          </w:p>
          <w:p w:rsidR="002449C1" w:rsidRDefault="005B60B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516C15">
              <w:rPr>
                <w:b/>
                <w:bCs/>
                <w:szCs w:val="28"/>
              </w:rPr>
              <w:t>«Об  утверждении плана-графика размещения заказов на поставки товаров, выполнения работ, оказания усл</w:t>
            </w:r>
            <w:r>
              <w:rPr>
                <w:b/>
                <w:bCs/>
                <w:szCs w:val="28"/>
              </w:rPr>
              <w:t>уг для муниципальных нужд в 2021</w:t>
            </w:r>
            <w:r w:rsidR="00516C15">
              <w:rPr>
                <w:b/>
                <w:bCs/>
                <w:szCs w:val="28"/>
              </w:rPr>
              <w:t xml:space="preserve"> году» </w:t>
            </w:r>
          </w:p>
        </w:tc>
        <w:tc>
          <w:tcPr>
            <w:tcW w:w="1877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 w:rsidP="005B60B7">
      <w:pPr>
        <w:ind w:firstLine="0"/>
        <w:rPr>
          <w:szCs w:val="28"/>
        </w:rPr>
      </w:pPr>
    </w:p>
    <w:p w:rsidR="002449C1" w:rsidRDefault="00516C15">
      <w:proofErr w:type="gramStart"/>
      <w:r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5B60B7">
        <w:rPr>
          <w:rFonts w:eastAsiaTheme="minorEastAsia" w:cstheme="minorBidi"/>
          <w:szCs w:val="28"/>
        </w:rPr>
        <w:t xml:space="preserve"> муниципальных контрактов в 2021</w:t>
      </w:r>
      <w:r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5B60B7" w:rsidRDefault="005B60B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  <w:r>
        <w:rPr>
          <w:rFonts w:eastAsiaTheme="minorEastAsia" w:cstheme="minorBidi"/>
          <w:szCs w:val="28"/>
        </w:rPr>
        <w:t>Приложение</w:t>
      </w:r>
    </w:p>
    <w:tbl>
      <w:tblPr>
        <w:tblW w:w="165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416"/>
        <w:gridCol w:w="1040"/>
        <w:gridCol w:w="661"/>
        <w:gridCol w:w="573"/>
        <w:gridCol w:w="360"/>
        <w:gridCol w:w="485"/>
        <w:gridCol w:w="283"/>
        <w:gridCol w:w="284"/>
        <w:gridCol w:w="283"/>
        <w:gridCol w:w="284"/>
        <w:gridCol w:w="708"/>
        <w:gridCol w:w="301"/>
        <w:gridCol w:w="237"/>
        <w:gridCol w:w="330"/>
        <w:gridCol w:w="709"/>
        <w:gridCol w:w="135"/>
        <w:gridCol w:w="290"/>
        <w:gridCol w:w="142"/>
        <w:gridCol w:w="142"/>
        <w:gridCol w:w="850"/>
        <w:gridCol w:w="433"/>
        <w:gridCol w:w="701"/>
        <w:gridCol w:w="426"/>
        <w:gridCol w:w="567"/>
        <w:gridCol w:w="236"/>
        <w:gridCol w:w="75"/>
        <w:gridCol w:w="823"/>
        <w:gridCol w:w="119"/>
        <w:gridCol w:w="592"/>
        <w:gridCol w:w="688"/>
        <w:gridCol w:w="302"/>
        <w:gridCol w:w="218"/>
        <w:gridCol w:w="302"/>
      </w:tblGrid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160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DD1DF4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DD1DF4" w:rsidRPr="00DD1DF4" w:rsidTr="005B60B7">
        <w:trPr>
          <w:gridAfter w:val="2"/>
          <w:wAfter w:w="520" w:type="dxa"/>
          <w:trHeight w:val="300"/>
        </w:trPr>
        <w:tc>
          <w:tcPr>
            <w:tcW w:w="160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1DF4">
              <w:rPr>
                <w:b/>
                <w:bCs/>
                <w:color w:val="000000"/>
                <w:sz w:val="22"/>
                <w:szCs w:val="22"/>
              </w:rPr>
              <w:t>закуп</w:t>
            </w:r>
            <w:r w:rsidR="005B60B7">
              <w:rPr>
                <w:b/>
                <w:bCs/>
                <w:color w:val="000000"/>
                <w:sz w:val="22"/>
                <w:szCs w:val="22"/>
              </w:rPr>
              <w:t>ок товаров, работ, услуг на 2021</w:t>
            </w:r>
            <w:r w:rsidRPr="00DD1DF4">
              <w:rPr>
                <w:b/>
                <w:bCs/>
                <w:color w:val="000000"/>
                <w:sz w:val="22"/>
                <w:szCs w:val="22"/>
              </w:rPr>
              <w:t xml:space="preserve"> финансовый год</w:t>
            </w:r>
          </w:p>
        </w:tc>
      </w:tr>
      <w:tr w:rsidR="00DD1DF4" w:rsidRPr="00DD1DF4" w:rsidTr="005B60B7">
        <w:trPr>
          <w:gridAfter w:val="2"/>
          <w:wAfter w:w="520" w:type="dxa"/>
          <w:trHeight w:val="300"/>
        </w:trPr>
        <w:tc>
          <w:tcPr>
            <w:tcW w:w="160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5B60B7" w:rsidP="00DD1DF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 на плановый период 2022 и 2023</w:t>
            </w:r>
            <w:bookmarkStart w:id="1" w:name="_GoBack"/>
            <w:bookmarkEnd w:id="1"/>
            <w:r w:rsidR="00DD1DF4" w:rsidRPr="00DD1DF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5B60B7" w:rsidRPr="00DD1DF4" w:rsidTr="005B60B7">
        <w:trPr>
          <w:gridAfter w:val="2"/>
          <w:wAfter w:w="520" w:type="dxa"/>
          <w:trHeight w:val="399"/>
        </w:trPr>
        <w:tc>
          <w:tcPr>
            <w:tcW w:w="5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3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849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6148555799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49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614801001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8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ОКОПФ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75404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8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ОКФС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14</w:t>
            </w:r>
          </w:p>
        </w:tc>
      </w:tr>
      <w:tr w:rsidR="00DD1DF4" w:rsidRPr="00DD1DF4" w:rsidTr="005B60B7">
        <w:trPr>
          <w:gridAfter w:val="2"/>
          <w:wAfter w:w="520" w:type="dxa"/>
          <w:trHeight w:val="600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D1DF4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60626435101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849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ИНН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849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КПП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5B60B7">
        <w:trPr>
          <w:gridAfter w:val="2"/>
          <w:wAfter w:w="520" w:type="dxa"/>
          <w:trHeight w:val="600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8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ОКТМО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 </w:t>
            </w:r>
          </w:p>
        </w:tc>
      </w:tr>
      <w:tr w:rsidR="00DD1DF4" w:rsidRPr="00DD1DF4" w:rsidTr="005B60B7">
        <w:trPr>
          <w:gridAfter w:val="2"/>
          <w:wAfter w:w="520" w:type="dxa"/>
          <w:trHeight w:val="399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84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по ОКЕИ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20"/>
              </w:rPr>
            </w:pPr>
            <w:r w:rsidRPr="00DD1DF4">
              <w:rPr>
                <w:color w:val="000000"/>
                <w:sz w:val="20"/>
              </w:rPr>
              <w:t>383</w:t>
            </w:r>
          </w:p>
        </w:tc>
      </w:tr>
      <w:tr w:rsidR="00DD1DF4" w:rsidRPr="00DD1DF4" w:rsidTr="005B60B7">
        <w:trPr>
          <w:gridAfter w:val="2"/>
          <w:wAfter w:w="520" w:type="dxa"/>
          <w:trHeight w:val="501"/>
        </w:trPr>
        <w:tc>
          <w:tcPr>
            <w:tcW w:w="160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5B60B7" w:rsidRPr="00DD1DF4" w:rsidTr="005B60B7">
        <w:trPr>
          <w:trHeight w:val="3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D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2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Информация о проведении обязатель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ного общественного обсуждения закупки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 xml:space="preserve">Наименование уполномоченного органа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(учреждения)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 xml:space="preserve">Наименование организатора проведения совместного конкурса или 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5B60B7" w:rsidRPr="00DD1DF4" w:rsidTr="005B60B7">
        <w:trPr>
          <w:gridAfter w:val="2"/>
          <w:wAfter w:w="520" w:type="dxa"/>
          <w:trHeight w:val="15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D1DF4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D1DF4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5B60B7">
        <w:trPr>
          <w:gridAfter w:val="2"/>
          <w:wAfter w:w="520" w:type="dxa"/>
          <w:trHeight w:val="200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5B60B7">
        <w:trPr>
          <w:gridAfter w:val="2"/>
          <w:wAfter w:w="520" w:type="dxa"/>
          <w:trHeight w:val="15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F4" w:rsidRPr="00DD1DF4" w:rsidRDefault="00DD1DF4" w:rsidP="00DD1DF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B60B7" w:rsidRPr="00DD1DF4" w:rsidTr="005B60B7">
        <w:trPr>
          <w:gridAfter w:val="2"/>
          <w:wAfter w:w="520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B60B7" w:rsidRPr="00DD1DF4" w:rsidTr="005B60B7">
        <w:trPr>
          <w:gridAfter w:val="2"/>
          <w:wAfter w:w="520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203614855579961480100100010003600244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36.00.30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12700.0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4200.0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8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203614855579961480100100020003514244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</w:t>
            </w:r>
            <w:r w:rsidRPr="00DD1DF4">
              <w:rPr>
                <w:color w:val="000000"/>
                <w:sz w:val="18"/>
                <w:szCs w:val="18"/>
              </w:rPr>
              <w:lastRenderedPageBreak/>
              <w:t>энергией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303700.0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98300.0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101200.0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8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203614855579961480100100030003514244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7008000.0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2267300.0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2335300.0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2405400.0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44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203614855579961480100100050004299244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42.99.29.100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 xml:space="preserve">Благоустройство спортивной площадки по адресу: х. Лихой, в 42м на юг от дома №40 по ул. Пушкина,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сельское поселение, </w:t>
            </w:r>
            <w:proofErr w:type="spellStart"/>
            <w:r w:rsidRPr="00DD1DF4">
              <w:rPr>
                <w:color w:val="000000"/>
                <w:sz w:val="18"/>
                <w:szCs w:val="18"/>
              </w:rPr>
              <w:t>Красносулинского</w:t>
            </w:r>
            <w:proofErr w:type="spellEnd"/>
            <w:r w:rsidRPr="00DD1DF4">
              <w:rPr>
                <w:color w:val="000000"/>
                <w:sz w:val="18"/>
                <w:szCs w:val="18"/>
              </w:rPr>
              <w:t xml:space="preserve"> района, Ростовской области.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1908022.0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1908022.0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15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0004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203614855579961480100100040000000244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7620678.0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3786678.0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1931200.0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1902800.0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D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16853100.0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8064400.0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4371900.0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4416800.0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95104129990020340244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2433300.0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1002100.0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764600.0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666600.0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95101049990072390244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95107050610020010244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23200.0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95104090310020140244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1253300.0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1253300.0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95103090220020130244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95105030420020220244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7158000.0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2317300.0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2385300.0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2455400.0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95111020520020400244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95105030420020230244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160000.0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95105030420020350244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95105030420020240244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2625700.0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585300.0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958500.0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1081900.0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95105030710020180244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95105020410003220244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95105010410020370244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313500.0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95105020410020380244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951110205200S4640244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1897700.0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1897700.0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95105010410020390244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95111020520020370244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95101130230020131244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95101130620020291244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36200.0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95103100210020030244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81500.0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31500.0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60B7" w:rsidRPr="00DD1DF4" w:rsidTr="005B60B7">
        <w:trPr>
          <w:gridAfter w:val="2"/>
          <w:wAfter w:w="520" w:type="dxa"/>
          <w:trHeight w:val="600"/>
        </w:trPr>
        <w:tc>
          <w:tcPr>
            <w:tcW w:w="7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в том числе по коду бюджетной классификации 95101130620020290244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49000.0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F4" w:rsidRPr="00DD1DF4" w:rsidRDefault="00DD1DF4" w:rsidP="00DD1DF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D1DF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D072DB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2449C1"/>
    <w:rsid w:val="00471E7D"/>
    <w:rsid w:val="00516C15"/>
    <w:rsid w:val="005B60B7"/>
    <w:rsid w:val="00D072DB"/>
    <w:rsid w:val="00D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85A9-BEFD-425D-910B-0E1C2AAC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1045</Words>
  <Characters>5960</Characters>
  <Application>Microsoft Office Word</Application>
  <DocSecurity>0</DocSecurity>
  <Lines>49</Lines>
  <Paragraphs>13</Paragraphs>
  <ScaleCrop>false</ScaleCrop>
  <Company>Microsoft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37</cp:revision>
  <cp:lastPrinted>2020-03-27T11:59:00Z</cp:lastPrinted>
  <dcterms:created xsi:type="dcterms:W3CDTF">2014-01-13T05:10:00Z</dcterms:created>
  <dcterms:modified xsi:type="dcterms:W3CDTF">2021-01-11T07:15:00Z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