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КОМИССАРОВСКОГО СЕЛЬСКОГО</w:t>
      </w:r>
    </w:p>
    <w:p w14:paraId="06000000">
      <w:pPr>
        <w:ind/>
        <w:jc w:val="center"/>
        <w:rPr>
          <w:rFonts w:ascii="Calibri" w:hAnsi="Calibri"/>
          <w:b w:val="1"/>
          <w:sz w:val="28"/>
        </w:rPr>
      </w:pPr>
      <w:r>
        <w:rPr>
          <w:b w:val="1"/>
          <w:sz w:val="28"/>
        </w:rPr>
        <w:t>ПОСЕЛЕНИЯ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ДУБОВСКИЙ РАЙОН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РОСТОВСКАЯ ОБЛАСТЬ</w:t>
      </w:r>
    </w:p>
    <w:p w14:paraId="09000000">
      <w:pPr>
        <w:ind/>
        <w:jc w:val="center"/>
        <w:rPr>
          <w:rFonts w:ascii="Calibri" w:hAnsi="Calibri"/>
        </w:rPr>
      </w:pPr>
      <w:r>
        <w:rPr>
          <w:sz w:val="32"/>
        </w:rPr>
        <w:t xml:space="preserve"> </w:t>
      </w:r>
    </w:p>
    <w:p w14:paraId="0A000000">
      <w:pPr>
        <w:widowControl w:val="0"/>
        <w:ind/>
        <w:rPr>
          <w:sz w:val="28"/>
        </w:rPr>
      </w:pPr>
      <w:r>
        <w:rPr>
          <w:b w:val="1"/>
          <w:sz w:val="32"/>
        </w:rPr>
        <w:t xml:space="preserve">                                   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 </w:t>
      </w:r>
      <w:r>
        <w:rPr>
          <w:b w:val="1"/>
          <w:sz w:val="32"/>
        </w:rPr>
        <w:t>ПОСТАНОВЛЕНИЕ</w:t>
      </w:r>
      <w:r>
        <w:t xml:space="preserve"> </w:t>
      </w:r>
      <w:r>
        <w:rPr>
          <w:b w:val="1"/>
          <w:sz w:val="28"/>
        </w:rPr>
        <w:t>№</w:t>
      </w:r>
      <w:r>
        <w:rPr>
          <w:b w:val="1"/>
          <w:sz w:val="28"/>
        </w:rPr>
        <w:t xml:space="preserve"> 112</w:t>
      </w:r>
      <w:r>
        <w:rPr>
          <w:b w:val="1"/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30.12</w:t>
      </w:r>
      <w:r>
        <w:rPr>
          <w:sz w:val="28"/>
        </w:rPr>
        <w:t>.20</w:t>
      </w:r>
      <w:r>
        <w:rPr>
          <w:sz w:val="28"/>
        </w:rPr>
        <w:t>21</w:t>
      </w:r>
      <w:r>
        <w:rPr>
          <w:sz w:val="28"/>
        </w:rPr>
        <w:t xml:space="preserve"> г.</w:t>
      </w: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       </w:t>
      </w:r>
      <w:r>
        <w:rPr>
          <w:sz w:val="28"/>
        </w:rPr>
        <w:t xml:space="preserve"> х. </w:t>
      </w:r>
      <w:r>
        <w:rPr>
          <w:sz w:val="28"/>
        </w:rPr>
        <w:t>Сиротский</w:t>
      </w:r>
      <w:r>
        <w:rPr>
          <w:sz w:val="28"/>
        </w:rPr>
        <w:t xml:space="preserve">              </w:t>
      </w:r>
    </w:p>
    <w:p w14:paraId="0C000000">
      <w:pPr>
        <w:ind/>
        <w:jc w:val="center"/>
        <w:rPr>
          <w:sz w:val="28"/>
        </w:rPr>
      </w:pPr>
    </w:p>
    <w:p w14:paraId="0D000000">
      <w:pPr>
        <w:pStyle w:val="Style_2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создании Единой комиссии</w:t>
      </w:r>
    </w:p>
    <w:p w14:paraId="0E000000">
      <w:pPr>
        <w:pStyle w:val="Style_2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определени</w:t>
      </w:r>
      <w:r>
        <w:rPr>
          <w:rFonts w:ascii="Times New Roman" w:hAnsi="Times New Roman"/>
          <w:b w:val="1"/>
          <w:sz w:val="28"/>
        </w:rPr>
        <w:t>ю поставщиков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F000000">
      <w:pPr>
        <w:ind/>
        <w:jc w:val="both"/>
        <w:rPr>
          <w:sz w:val="28"/>
        </w:rPr>
      </w:pPr>
      <w:r>
        <w:rPr>
          <w:b w:val="1"/>
          <w:sz w:val="28"/>
        </w:rPr>
        <w:t>(подрядчиков, исполн</w:t>
      </w:r>
      <w:r>
        <w:rPr>
          <w:b w:val="1"/>
          <w:sz w:val="28"/>
        </w:rPr>
        <w:t>ителей</w:t>
      </w:r>
      <w:r>
        <w:rPr>
          <w:b w:val="1"/>
          <w:sz w:val="28"/>
        </w:rPr>
        <w:t>)</w:t>
      </w:r>
    </w:p>
    <w:p w14:paraId="10000000">
      <w:pPr>
        <w:ind/>
        <w:jc w:val="both"/>
        <w:rPr>
          <w:b w:val="1"/>
          <w:sz w:val="24"/>
        </w:rPr>
      </w:pPr>
    </w:p>
    <w:p w14:paraId="1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В соответствии со статьей 39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</w:rPr>
        <w:t>,</w:t>
      </w:r>
      <w:r>
        <w:rPr>
          <w:sz w:val="24"/>
        </w:rPr>
        <w:t xml:space="preserve"> </w:t>
      </w:r>
      <w:r>
        <w:rPr>
          <w:rFonts w:ascii="Times New Roman" w:hAnsi="Times New Roman"/>
          <w:sz w:val="28"/>
        </w:rPr>
        <w:t>в целях</w:t>
      </w:r>
      <w:r>
        <w:rPr>
          <w:rFonts w:ascii="Times New Roman" w:hAnsi="Times New Roman"/>
          <w:sz w:val="28"/>
        </w:rPr>
        <w:t xml:space="preserve"> организации деятельности Администрации Комиссаровского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поселения,</w:t>
      </w:r>
      <w:r>
        <w:rPr>
          <w:rFonts w:ascii="Times New Roman" w:hAnsi="Times New Roman"/>
          <w:sz w:val="28"/>
        </w:rPr>
        <w:t xml:space="preserve">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 Администрацией </w:t>
      </w:r>
      <w:r>
        <w:rPr>
          <w:rFonts w:ascii="Times New Roman" w:hAnsi="Times New Roman"/>
          <w:sz w:val="28"/>
        </w:rPr>
        <w:t xml:space="preserve">Комиссаровского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sz w:val="28"/>
        </w:rPr>
        <w:t xml:space="preserve">, </w:t>
      </w:r>
    </w:p>
    <w:p w14:paraId="1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ПОСТАНОВЛЯЮ:</w:t>
      </w:r>
    </w:p>
    <w:p w14:paraId="13000000">
      <w:pPr>
        <w:ind/>
        <w:jc w:val="both"/>
        <w:rPr>
          <w:b w:val="1"/>
          <w:sz w:val="24"/>
        </w:rPr>
      </w:pPr>
    </w:p>
    <w:p w14:paraId="14000000">
      <w:pPr>
        <w:ind w:firstLine="0" w:left="1417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1.</w:t>
      </w:r>
      <w:r>
        <w:rPr>
          <w:sz w:val="28"/>
        </w:rPr>
        <w:t>Создать</w:t>
      </w:r>
      <w:r>
        <w:rPr>
          <w:sz w:val="28"/>
        </w:rPr>
        <w:t xml:space="preserve"> </w:t>
      </w:r>
      <w:r>
        <w:rPr>
          <w:sz w:val="28"/>
        </w:rPr>
        <w:t>Е</w:t>
      </w:r>
      <w:r>
        <w:rPr>
          <w:sz w:val="28"/>
        </w:rPr>
        <w:t>диную комиссию по определению поста</w:t>
      </w:r>
      <w:r>
        <w:rPr>
          <w:sz w:val="28"/>
        </w:rPr>
        <w:t>вщиков (подрядчиков, исполнителей).</w:t>
      </w:r>
    </w:p>
    <w:p w14:paraId="15000000">
      <w:pPr>
        <w:ind w:firstLine="0" w:left="141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2.Утвердить положение </w:t>
      </w:r>
      <w:r>
        <w:rPr>
          <w:sz w:val="28"/>
        </w:rPr>
        <w:t xml:space="preserve">о создании </w:t>
      </w:r>
      <w:r>
        <w:rPr>
          <w:sz w:val="28"/>
        </w:rPr>
        <w:t>Е</w:t>
      </w:r>
      <w:r>
        <w:rPr>
          <w:sz w:val="28"/>
        </w:rPr>
        <w:t xml:space="preserve">диной комиссии по определению поставщиков (подрядчиков, исполнителей) </w:t>
      </w:r>
      <w:r>
        <w:rPr>
          <w:sz w:val="28"/>
        </w:rPr>
        <w:t>П</w:t>
      </w:r>
      <w:r>
        <w:rPr>
          <w:sz w:val="28"/>
        </w:rPr>
        <w:t>риложени</w:t>
      </w:r>
      <w:r>
        <w:rPr>
          <w:sz w:val="28"/>
        </w:rPr>
        <w:t>е №</w:t>
      </w:r>
      <w:r>
        <w:rPr>
          <w:sz w:val="28"/>
        </w:rPr>
        <w:t xml:space="preserve"> 1.</w:t>
      </w:r>
    </w:p>
    <w:p w14:paraId="16000000">
      <w:pPr>
        <w:ind w:firstLine="0" w:left="1417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3.</w:t>
      </w:r>
      <w:r>
        <w:rPr>
          <w:sz w:val="28"/>
        </w:rPr>
        <w:t xml:space="preserve">Утвердить </w:t>
      </w:r>
      <w:r>
        <w:rPr>
          <w:sz w:val="28"/>
        </w:rPr>
        <w:t>состав</w:t>
      </w:r>
      <w:r>
        <w:rPr>
          <w:sz w:val="28"/>
        </w:rPr>
        <w:t xml:space="preserve"> Е</w:t>
      </w:r>
      <w:r>
        <w:rPr>
          <w:sz w:val="28"/>
        </w:rPr>
        <w:t xml:space="preserve">диной комиссии </w:t>
      </w:r>
      <w:r>
        <w:rPr>
          <w:sz w:val="28"/>
        </w:rPr>
        <w:t>А</w:t>
      </w:r>
      <w:r>
        <w:rPr>
          <w:sz w:val="28"/>
        </w:rPr>
        <w:t>дм</w:t>
      </w:r>
      <w:r>
        <w:rPr>
          <w:sz w:val="28"/>
        </w:rPr>
        <w:t>ин</w:t>
      </w:r>
      <w:r>
        <w:rPr>
          <w:sz w:val="28"/>
        </w:rPr>
        <w:t>истрации Комиссаровского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по осуществлени</w:t>
      </w:r>
      <w:r>
        <w:rPr>
          <w:sz w:val="28"/>
        </w:rPr>
        <w:t>ю закупок товаров, работ, услуг</w:t>
      </w:r>
      <w:r>
        <w:rPr>
          <w:sz w:val="28"/>
        </w:rPr>
        <w:t xml:space="preserve"> </w:t>
      </w:r>
      <w:r>
        <w:rPr>
          <w:sz w:val="28"/>
        </w:rPr>
        <w:t>для обеспечения муниципальных нужд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риложени</w:t>
      </w:r>
      <w:r>
        <w:rPr>
          <w:sz w:val="28"/>
        </w:rPr>
        <w:t>е №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.</w:t>
      </w:r>
    </w:p>
    <w:p w14:paraId="17000000">
      <w:pPr>
        <w:ind w:firstLine="624" w:left="709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        4</w:t>
      </w:r>
      <w:r>
        <w:rPr>
          <w:sz w:val="28"/>
        </w:rPr>
        <w:t xml:space="preserve">. </w:t>
      </w:r>
      <w:r>
        <w:rPr>
          <w:sz w:val="28"/>
        </w:rPr>
        <w:t>Р</w:t>
      </w:r>
      <w:r>
        <w:rPr>
          <w:rFonts w:ascii="Times New Roman" w:hAnsi="Times New Roman"/>
          <w:b w:val="0"/>
          <w:sz w:val="28"/>
        </w:rPr>
        <w:t xml:space="preserve">азместить </w:t>
      </w:r>
      <w:r>
        <w:rPr>
          <w:rFonts w:ascii="Times New Roman" w:hAnsi="Times New Roman"/>
          <w:b w:val="0"/>
          <w:sz w:val="28"/>
        </w:rPr>
        <w:t xml:space="preserve">настоящее постановление </w:t>
      </w:r>
      <w:r>
        <w:rPr>
          <w:rFonts w:ascii="Times New Roman" w:hAnsi="Times New Roman"/>
          <w:b w:val="0"/>
          <w:sz w:val="28"/>
        </w:rPr>
        <w:t xml:space="preserve">на официальном сайте </w:t>
      </w:r>
      <w:r>
        <w:rPr>
          <w:rFonts w:ascii="Times New Roman" w:hAnsi="Times New Roman"/>
          <w:b w:val="0"/>
          <w:sz w:val="28"/>
        </w:rPr>
        <w:t>Администрации Комиссаровского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в сети Интернет.</w:t>
      </w:r>
    </w:p>
    <w:p w14:paraId="18000000">
      <w:pPr>
        <w:ind w:firstLine="0" w:left="1417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Настоящее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 вступает в силу со дня его подписания и обнародования.</w:t>
      </w:r>
    </w:p>
    <w:p w14:paraId="19000000">
      <w:pPr>
        <w:ind w:firstLine="0" w:left="1417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6</w:t>
      </w:r>
      <w:r>
        <w:rPr>
          <w:sz w:val="28"/>
        </w:rPr>
        <w:t xml:space="preserve">.Контроль за исполнением настоящего постановления </w:t>
      </w:r>
      <w:r>
        <w:rPr>
          <w:sz w:val="28"/>
        </w:rPr>
        <w:t>оставляю за собой.</w:t>
      </w:r>
    </w:p>
    <w:p w14:paraId="1A000000">
      <w:pPr>
        <w:ind/>
        <w:jc w:val="both"/>
        <w:rPr>
          <w:sz w:val="24"/>
        </w:rPr>
      </w:pPr>
    </w:p>
    <w:p w14:paraId="1B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 Администрации Комиссаровского </w:t>
      </w:r>
    </w:p>
    <w:p w14:paraId="1C000000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</w:t>
      </w:r>
      <w:r>
        <w:rPr>
          <w:sz w:val="28"/>
        </w:rPr>
        <w:t xml:space="preserve">    Е.А.Измайлова</w:t>
      </w:r>
    </w:p>
    <w:p w14:paraId="1D000000"/>
    <w:p w14:paraId="1E000000">
      <w:pPr>
        <w:rPr>
          <w:sz w:val="24"/>
        </w:rPr>
      </w:pPr>
    </w:p>
    <w:p w14:paraId="1F000000">
      <w:pPr>
        <w:rPr>
          <w:i w:val="1"/>
          <w:sz w:val="18"/>
        </w:rPr>
      </w:pPr>
      <w:r>
        <w:rPr>
          <w:i w:val="1"/>
          <w:sz w:val="18"/>
        </w:rPr>
        <w:t>Постановление вносит</w:t>
      </w:r>
    </w:p>
    <w:p w14:paraId="20000000">
      <w:pPr>
        <w:rPr>
          <w:i w:val="1"/>
          <w:sz w:val="18"/>
        </w:rPr>
      </w:pPr>
      <w:r>
        <w:rPr>
          <w:i w:val="1"/>
          <w:sz w:val="18"/>
        </w:rPr>
        <w:t>сектор экономики и финансов</w:t>
      </w:r>
    </w:p>
    <w:p w14:paraId="21000000">
      <w:pPr>
        <w:numPr>
          <w:ilvl w:val="0"/>
          <w:numId w:val="1"/>
        </w:numPr>
        <w:rPr>
          <w:sz w:val="24"/>
        </w:rPr>
      </w:pPr>
    </w:p>
    <w:p w14:paraId="22000000">
      <w:pPr>
        <w:ind/>
        <w:jc w:val="right"/>
        <w:rPr>
          <w:sz w:val="22"/>
        </w:rPr>
      </w:pPr>
      <w:r>
        <w:rPr>
          <w:sz w:val="22"/>
        </w:rPr>
        <w:t>П</w:t>
      </w:r>
      <w:r>
        <w:rPr>
          <w:sz w:val="22"/>
        </w:rPr>
        <w:t xml:space="preserve">риложение №1 </w:t>
      </w:r>
    </w:p>
    <w:p w14:paraId="23000000">
      <w:pPr>
        <w:numPr>
          <w:ilvl w:val="0"/>
          <w:numId w:val="1"/>
        </w:numPr>
        <w:ind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24000000">
      <w:pPr>
        <w:numPr>
          <w:ilvl w:val="0"/>
          <w:numId w:val="1"/>
        </w:numPr>
        <w:ind/>
        <w:jc w:val="right"/>
        <w:rPr>
          <w:sz w:val="22"/>
        </w:rPr>
      </w:pPr>
      <w:r>
        <w:rPr>
          <w:sz w:val="22"/>
        </w:rPr>
        <w:t>Комиссаровского</w:t>
      </w:r>
      <w:r>
        <w:rPr>
          <w:sz w:val="22"/>
        </w:rPr>
        <w:t xml:space="preserve"> сел</w:t>
      </w:r>
      <w:r>
        <w:rPr>
          <w:sz w:val="22"/>
        </w:rPr>
        <w:t>ьского поселения</w:t>
      </w:r>
    </w:p>
    <w:p w14:paraId="25000000">
      <w:pPr>
        <w:numPr>
          <w:ilvl w:val="0"/>
          <w:numId w:val="1"/>
        </w:numPr>
        <w:ind/>
        <w:jc w:val="right"/>
        <w:rPr>
          <w:color w:val="000000"/>
          <w:sz w:val="22"/>
        </w:rPr>
      </w:pPr>
      <w:r>
        <w:rPr>
          <w:color w:val="000000"/>
          <w:sz w:val="22"/>
        </w:rPr>
        <w:t>от 30</w:t>
      </w:r>
      <w:r>
        <w:rPr>
          <w:color w:val="000000"/>
          <w:sz w:val="22"/>
        </w:rPr>
        <w:t>.12.2021</w:t>
      </w:r>
      <w:r>
        <w:rPr>
          <w:color w:val="000000"/>
          <w:sz w:val="22"/>
        </w:rPr>
        <w:t xml:space="preserve"> №112</w:t>
      </w:r>
    </w:p>
    <w:p w14:paraId="26000000">
      <w:pPr>
        <w:pStyle w:val="Style_2"/>
        <w:numPr>
          <w:ilvl w:val="0"/>
          <w:numId w:val="1"/>
        </w:numPr>
        <w:ind/>
        <w:jc w:val="right"/>
        <w:rPr>
          <w:rFonts w:ascii="Times New Roman" w:hAnsi="Times New Roman"/>
          <w:b w:val="1"/>
          <w:sz w:val="24"/>
        </w:rPr>
      </w:pPr>
    </w:p>
    <w:p w14:paraId="27000000">
      <w:pPr>
        <w:ind/>
        <w:jc w:val="center"/>
        <w:rPr>
          <w:b w:val="1"/>
          <w:color w:val="000000"/>
          <w:sz w:val="24"/>
        </w:rPr>
      </w:pPr>
      <w:bookmarkStart w:id="1" w:name="Par83"/>
      <w:bookmarkEnd w:id="1"/>
      <w:r>
        <w:rPr>
          <w:b w:val="1"/>
          <w:color w:val="000000"/>
          <w:sz w:val="24"/>
        </w:rPr>
        <w:t xml:space="preserve">Положение о </w:t>
      </w:r>
      <w:r>
        <w:rPr>
          <w:b w:val="1"/>
          <w:color w:val="000000"/>
          <w:sz w:val="24"/>
        </w:rPr>
        <w:t>Е</w:t>
      </w:r>
      <w:r>
        <w:rPr>
          <w:b w:val="1"/>
          <w:color w:val="000000"/>
          <w:sz w:val="24"/>
        </w:rPr>
        <w:t xml:space="preserve">диной </w:t>
      </w:r>
      <w:r>
        <w:rPr>
          <w:b w:val="1"/>
          <w:color w:val="000000"/>
          <w:sz w:val="24"/>
        </w:rPr>
        <w:t>комиссии</w:t>
      </w:r>
      <w:r>
        <w:br/>
      </w:r>
      <w:r>
        <w:rPr>
          <w:b w:val="1"/>
          <w:color w:val="000000"/>
          <w:sz w:val="24"/>
        </w:rPr>
        <w:t>по определению поставщиков (подрядчиков, исполнителей)</w:t>
      </w:r>
    </w:p>
    <w:p w14:paraId="28000000">
      <w:pPr>
        <w:ind/>
        <w:jc w:val="center"/>
        <w:rPr>
          <w:color w:val="000000"/>
          <w:sz w:val="24"/>
        </w:rPr>
      </w:pPr>
    </w:p>
    <w:p w14:paraId="29000000">
      <w:pPr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1. Общие положения</w:t>
      </w:r>
    </w:p>
    <w:p w14:paraId="2A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1.1.</w:t>
      </w:r>
      <w:r>
        <w:rPr>
          <w:color w:val="000000"/>
          <w:sz w:val="24"/>
        </w:rPr>
        <w:t>Настоящее положение определяет цели, задачи, функции, полномочия и порядок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деятельности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диной</w:t>
      </w:r>
      <w:r>
        <w:rPr>
          <w:color w:val="000000"/>
          <w:sz w:val="24"/>
        </w:rPr>
        <w:t xml:space="preserve"> комиссии по опреде</w:t>
      </w:r>
      <w:r>
        <w:rPr>
          <w:color w:val="000000"/>
          <w:sz w:val="24"/>
        </w:rPr>
        <w:t>лению поставщиков (подрядчиков, исполнителей) дл</w:t>
      </w:r>
      <w:r>
        <w:rPr>
          <w:color w:val="000000"/>
          <w:sz w:val="24"/>
        </w:rPr>
        <w:t>я заключения контрактов на поставку товаров, вып</w:t>
      </w:r>
      <w:r>
        <w:rPr>
          <w:color w:val="000000"/>
          <w:sz w:val="24"/>
        </w:rPr>
        <w:t>олнение работ, оказание услуг для нужд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Администрации Комиссаровского сельского поселения Дубовского района Ростовской области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(далее – Комиссия).</w:t>
      </w:r>
      <w:bookmarkStart w:id="2" w:name="_GoBack"/>
      <w:bookmarkEnd w:id="2"/>
    </w:p>
    <w:p w14:paraId="2B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1.2.</w:t>
      </w:r>
      <w:r>
        <w:rPr>
          <w:color w:val="000000"/>
          <w:sz w:val="24"/>
        </w:rPr>
        <w:t>Единая</w:t>
      </w:r>
      <w:r>
        <w:rPr>
          <w:color w:val="000000"/>
          <w:sz w:val="24"/>
        </w:rPr>
        <w:t xml:space="preserve"> к</w:t>
      </w:r>
      <w:r>
        <w:rPr>
          <w:color w:val="000000"/>
          <w:sz w:val="24"/>
        </w:rPr>
        <w:t>омиссия создается в соответствии с частью 1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ста</w:t>
      </w:r>
      <w:r>
        <w:rPr>
          <w:color w:val="000000"/>
          <w:sz w:val="24"/>
        </w:rPr>
        <w:t>тьи</w:t>
      </w:r>
      <w:r>
        <w:rPr>
          <w:color w:val="000000"/>
          <w:sz w:val="24"/>
        </w:rPr>
        <w:t xml:space="preserve"> 39 Федерального закона от 05.04.2013 №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Закон №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44-ФЗ).</w:t>
      </w:r>
    </w:p>
    <w:p w14:paraId="2C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1.3.</w:t>
      </w:r>
      <w:r>
        <w:rPr>
          <w:color w:val="000000"/>
          <w:sz w:val="24"/>
        </w:rPr>
        <w:t>Основные поня</w:t>
      </w:r>
      <w:r>
        <w:rPr>
          <w:color w:val="000000"/>
          <w:sz w:val="24"/>
        </w:rPr>
        <w:t>тия:</w:t>
      </w:r>
    </w:p>
    <w:p w14:paraId="2D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определение поставщика (подрядчика, исполни</w:t>
      </w:r>
      <w:r>
        <w:rPr>
          <w:color w:val="000000"/>
          <w:sz w:val="24"/>
        </w:rPr>
        <w:t>теля) – совокупность действий, которые осущес</w:t>
      </w:r>
      <w:r>
        <w:rPr>
          <w:color w:val="000000"/>
          <w:sz w:val="24"/>
        </w:rPr>
        <w:t>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</w:t>
      </w:r>
      <w:r>
        <w:rPr>
          <w:color w:val="000000"/>
          <w:sz w:val="24"/>
        </w:rPr>
        <w:t>беспечения государственных нужд (федеральных нужд,</w:t>
      </w:r>
      <w:r>
        <w:rPr>
          <w:color w:val="000000"/>
          <w:sz w:val="24"/>
        </w:rPr>
        <w:t xml:space="preserve"> нужд субъекта РФ) или муниципальных нужд либо в у</w:t>
      </w:r>
      <w:r>
        <w:rPr>
          <w:color w:val="000000"/>
          <w:sz w:val="24"/>
        </w:rPr>
        <w:t>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</w:t>
      </w:r>
      <w:r>
        <w:rPr>
          <w:color w:val="000000"/>
          <w:sz w:val="24"/>
        </w:rPr>
        <w:t>ся заключением контракта;</w:t>
      </w:r>
    </w:p>
    <w:p w14:paraId="2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участник закупки – люб</w:t>
      </w:r>
      <w:r>
        <w:rPr>
          <w:color w:val="000000"/>
          <w:sz w:val="24"/>
        </w:rPr>
        <w:t>ое юридическое лицо неза</w:t>
      </w:r>
      <w:r>
        <w:rPr>
          <w:color w:val="000000"/>
          <w:sz w:val="24"/>
        </w:rPr>
        <w:t>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</w:t>
      </w:r>
      <w:r>
        <w:rPr>
          <w:color w:val="000000"/>
          <w:sz w:val="24"/>
        </w:rPr>
        <w:t>тся государство или территория, включенные в утвер</w:t>
      </w:r>
      <w:r>
        <w:rPr>
          <w:color w:val="000000"/>
          <w:sz w:val="24"/>
        </w:rPr>
        <w:t>ждаемый в соответствии с подпунктом 1 пункта 3 ста</w:t>
      </w:r>
      <w:r>
        <w:rPr>
          <w:color w:val="000000"/>
          <w:sz w:val="24"/>
        </w:rPr>
        <w:t>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</w:t>
      </w:r>
      <w:r>
        <w:rPr>
          <w:color w:val="000000"/>
          <w:sz w:val="24"/>
        </w:rPr>
        <w:t xml:space="preserve">матривающих раскрытия и предоставления информации </w:t>
      </w:r>
      <w:r>
        <w:rPr>
          <w:color w:val="000000"/>
          <w:sz w:val="24"/>
        </w:rPr>
        <w:t>при проведении финансовых операций (офшорные зоны)</w:t>
      </w:r>
      <w:r>
        <w:rPr>
          <w:color w:val="000000"/>
          <w:sz w:val="24"/>
        </w:rPr>
        <w:t xml:space="preserve">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14:paraId="2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конкурсы (открытый кон</w:t>
      </w:r>
      <w:r>
        <w:rPr>
          <w:color w:val="000000"/>
          <w:sz w:val="24"/>
        </w:rPr>
        <w:t>курс в электронной форме (далее – электронный конк</w:t>
      </w:r>
      <w:r>
        <w:rPr>
          <w:color w:val="000000"/>
          <w:sz w:val="24"/>
        </w:rPr>
        <w:t>урс), закрытый конкурс, закрытый конкурс в электро</w:t>
      </w:r>
      <w:r>
        <w:rPr>
          <w:color w:val="000000"/>
          <w:sz w:val="24"/>
        </w:rPr>
        <w:t>нной форме (далее – закрытый электронный конкурс)) –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конкурентный способ определения поставщика. Победителем конкурса признается участник закупки, который п</w:t>
      </w:r>
      <w:r>
        <w:rPr>
          <w:color w:val="000000"/>
          <w:sz w:val="24"/>
        </w:rPr>
        <w:t>редложил лучшие условия исполнения контракта и зая</w:t>
      </w:r>
      <w:r>
        <w:rPr>
          <w:color w:val="000000"/>
          <w:sz w:val="24"/>
        </w:rPr>
        <w:t>вка на участие в закупке которого соответствует тр</w:t>
      </w:r>
      <w:r>
        <w:rPr>
          <w:color w:val="000000"/>
          <w:sz w:val="24"/>
        </w:rPr>
        <w:t>ебованиям, установленным в извещении об осуществлении закупки, документации о закупке (в случае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если Законом № 44-ФЗ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предусмотрена документация о закупке);</w:t>
      </w:r>
    </w:p>
    <w:p w14:paraId="3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аукционы (открытый аукцион в электронной форме (</w:t>
      </w:r>
      <w:r>
        <w:rPr>
          <w:color w:val="000000"/>
          <w:sz w:val="24"/>
        </w:rPr>
        <w:t>далее – электронный аукцион), закрытый аукцион, за</w:t>
      </w:r>
      <w:r>
        <w:rPr>
          <w:color w:val="000000"/>
          <w:sz w:val="24"/>
        </w:rPr>
        <w:t>крытый аукцион в электронной форме (далее – закрытый электронный аукцион)) –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конкурентный способ определения поставщика.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Победителем аукциона признается уча</w:t>
      </w:r>
      <w:r>
        <w:rPr>
          <w:color w:val="000000"/>
          <w:sz w:val="24"/>
        </w:rPr>
        <w:t>стник закупки, заявка на участие в закупке которог</w:t>
      </w:r>
      <w:r>
        <w:rPr>
          <w:color w:val="000000"/>
          <w:sz w:val="24"/>
        </w:rPr>
        <w:t>о соответствует требованиям, установленным в извещ</w:t>
      </w:r>
      <w:r>
        <w:rPr>
          <w:color w:val="000000"/>
          <w:sz w:val="24"/>
        </w:rPr>
        <w:t>ении об осуществлении закупки, документации о закупке (в случае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если Законом № 44-ФЗ предусмотрена документация о закупке), и который предложил по результат</w:t>
      </w:r>
      <w:r>
        <w:rPr>
          <w:color w:val="000000"/>
          <w:sz w:val="24"/>
        </w:rPr>
        <w:t xml:space="preserve">ам проведения процедуры подачи предложений о цене </w:t>
      </w:r>
      <w:r>
        <w:rPr>
          <w:color w:val="000000"/>
          <w:sz w:val="24"/>
        </w:rPr>
        <w:t>контракта или о сумме цен единиц товара, работы, у</w:t>
      </w:r>
      <w:r>
        <w:rPr>
          <w:color w:val="000000"/>
          <w:sz w:val="24"/>
        </w:rPr>
        <w:t>слуги (в случае, предусмотренном ч. 24 ст. 22 Закона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№ 44-ФЗ) наиболее низкую цену контракта, наименьшую сумму цен таких единиц либо в случае, предусмотренн</w:t>
      </w:r>
      <w:r>
        <w:rPr>
          <w:color w:val="000000"/>
          <w:sz w:val="24"/>
        </w:rPr>
        <w:t>ом пунктом 9 части 3 статьи 49 Закона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№ 44-ФЗ, – н</w:t>
      </w:r>
      <w:r>
        <w:rPr>
          <w:color w:val="000000"/>
          <w:sz w:val="24"/>
        </w:rPr>
        <w:t>аиболее высо</w:t>
      </w:r>
      <w:r>
        <w:rPr>
          <w:color w:val="000000"/>
          <w:sz w:val="24"/>
        </w:rPr>
        <w:t>кий размер платы, подлежащей внесению участником закупки за заключение контракта;</w:t>
      </w:r>
    </w:p>
    <w:p w14:paraId="31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</w:t>
      </w:r>
      <w:r>
        <w:rPr>
          <w:color w:val="000000"/>
          <w:sz w:val="24"/>
        </w:rPr>
        <w:t>запрос котировок в электронной форме</w:t>
      </w:r>
      <w:r>
        <w:rPr>
          <w:color w:val="000000"/>
          <w:sz w:val="24"/>
        </w:rPr>
        <w:t>(далее – электронный запрос котировок) –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конкурентный способ определения п</w:t>
      </w:r>
      <w:r>
        <w:rPr>
          <w:color w:val="000000"/>
          <w:sz w:val="24"/>
        </w:rPr>
        <w:t>оставщика. Победителем запроса котировок признаетс</w:t>
      </w:r>
      <w:r>
        <w:rPr>
          <w:color w:val="000000"/>
          <w:sz w:val="24"/>
        </w:rPr>
        <w:t>я участник закупки, заявка на участие в закупке ко</w:t>
      </w:r>
      <w:r>
        <w:rPr>
          <w:color w:val="000000"/>
          <w:sz w:val="24"/>
        </w:rPr>
        <w:t>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</w:t>
      </w:r>
      <w:r>
        <w:rPr>
          <w:color w:val="000000"/>
          <w:sz w:val="24"/>
        </w:rPr>
        <w:t>ен единиц товаров, работ, услуг (в случае, предусм</w:t>
      </w:r>
      <w:r>
        <w:rPr>
          <w:color w:val="000000"/>
          <w:sz w:val="24"/>
        </w:rPr>
        <w:t>отренном ч. 24 ст. 22 Закона № 44-ФЗ).</w:t>
      </w:r>
    </w:p>
    <w:p w14:paraId="32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электронная площадка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</w:t>
      </w:r>
      <w:r>
        <w:rPr>
          <w:color w:val="000000"/>
          <w:sz w:val="24"/>
        </w:rPr>
        <w:t>она № 44-ФЗ требованиям, на котором проводятся кон</w:t>
      </w:r>
      <w:r>
        <w:rPr>
          <w:color w:val="000000"/>
          <w:sz w:val="24"/>
        </w:rPr>
        <w:t>курентные способы определения поставщиков (подрядч</w:t>
      </w:r>
      <w:r>
        <w:rPr>
          <w:color w:val="000000"/>
          <w:sz w:val="24"/>
        </w:rPr>
        <w:t xml:space="preserve">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</w:t>
      </w:r>
      <w:r>
        <w:rPr>
          <w:color w:val="000000"/>
          <w:sz w:val="24"/>
        </w:rPr>
        <w:t>закупки товара у единственного поставщика в электр</w:t>
      </w:r>
      <w:r>
        <w:rPr>
          <w:color w:val="000000"/>
          <w:sz w:val="24"/>
        </w:rPr>
        <w:t>онной форме на сумму, предусмотренную частью 12 ст</w:t>
      </w:r>
      <w:r>
        <w:rPr>
          <w:color w:val="000000"/>
          <w:sz w:val="24"/>
        </w:rPr>
        <w:t>атьи 93 Закона № 44-ФЗ;</w:t>
      </w:r>
    </w:p>
    <w:p w14:paraId="33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оператор электронной площадки – непубличное хозяйственное общество, в уставном капитале которого иностранным гражданам, лицам без </w:t>
      </w:r>
      <w:r>
        <w:rPr>
          <w:color w:val="000000"/>
          <w:sz w:val="24"/>
        </w:rPr>
        <w:t>гражданства, иностранным юридическим лицам принадл</w:t>
      </w:r>
      <w:r>
        <w:rPr>
          <w:color w:val="000000"/>
          <w:sz w:val="24"/>
        </w:rPr>
        <w:t>ежит не более чем 25 процентов долей (акций) таког</w:t>
      </w:r>
      <w:r>
        <w:rPr>
          <w:color w:val="000000"/>
          <w:sz w:val="24"/>
        </w:rPr>
        <w:t>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</w:t>
      </w:r>
      <w:r>
        <w:rPr>
          <w:color w:val="000000"/>
          <w:sz w:val="24"/>
        </w:rPr>
        <w:t xml:space="preserve">ционирование, а также соответствует установленным </w:t>
      </w:r>
      <w:r>
        <w:rPr>
          <w:color w:val="000000"/>
          <w:sz w:val="24"/>
        </w:rPr>
        <w:t>в соответствии с пунктами 1 и 2 части 2 статьи 24.</w:t>
      </w:r>
      <w:r>
        <w:rPr>
          <w:color w:val="000000"/>
          <w:sz w:val="24"/>
        </w:rPr>
        <w:t>1 Закона № 44-ФЗ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14:paraId="34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специализированная эл</w:t>
      </w:r>
      <w:r>
        <w:rPr>
          <w:color w:val="000000"/>
          <w:sz w:val="24"/>
        </w:rPr>
        <w:t>ектронная площадка – соответствующая установленным</w:t>
      </w:r>
      <w:r>
        <w:rPr>
          <w:color w:val="000000"/>
          <w:sz w:val="24"/>
        </w:rPr>
        <w:t xml:space="preserve"> в соответствии с пунктами 1 и 3 части 2 статьи 24</w:t>
      </w:r>
      <w:r>
        <w:rPr>
          <w:color w:val="000000"/>
          <w:sz w:val="24"/>
        </w:rPr>
        <w:t>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</w:t>
      </w:r>
      <w:r>
        <w:rPr>
          <w:color w:val="000000"/>
          <w:sz w:val="24"/>
        </w:rPr>
        <w:t xml:space="preserve">ытые конкурентные способы определения поставщиков </w:t>
      </w:r>
      <w:r>
        <w:rPr>
          <w:color w:val="000000"/>
          <w:sz w:val="24"/>
        </w:rPr>
        <w:t>(подрядчиков, исполнителей) в электронной форме;</w:t>
      </w:r>
    </w:p>
    <w:p w14:paraId="35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</w:t>
      </w:r>
      <w:r>
        <w:rPr>
          <w:color w:val="000000"/>
          <w:sz w:val="24"/>
        </w:rPr>
        <w:t>оператор специализированной электронной площадки</w:t>
      </w:r>
      <w:r>
        <w:rPr>
          <w:color w:val="000000"/>
          <w:sz w:val="24"/>
        </w:rPr>
        <w:t>– российское юридическое лицо, которое владеет специализированной электронной площадкой, в том числе необхо</w:t>
      </w:r>
      <w:r>
        <w:rPr>
          <w:color w:val="000000"/>
          <w:sz w:val="24"/>
        </w:rPr>
        <w:t>димыми для ее функционирования программно-аппаратн</w:t>
      </w:r>
      <w:r>
        <w:rPr>
          <w:color w:val="000000"/>
          <w:sz w:val="24"/>
        </w:rPr>
        <w:t xml:space="preserve">ыми средствами, обеспечивает ее функционирование, </w:t>
      </w:r>
      <w:r>
        <w:rPr>
          <w:color w:val="000000"/>
          <w:sz w:val="24"/>
        </w:rPr>
        <w:t xml:space="preserve">а также соответствует установленным в соответствии с пунктами 1 и 3 части 2 статьи 24.1 Закона № 44-ФЗ требованиям и включено в утвержденный Правительством </w:t>
      </w:r>
      <w:r>
        <w:rPr>
          <w:color w:val="000000"/>
          <w:sz w:val="24"/>
        </w:rPr>
        <w:t>Российской Федерации перечень операторов специализ</w:t>
      </w:r>
      <w:r>
        <w:rPr>
          <w:color w:val="000000"/>
          <w:sz w:val="24"/>
        </w:rPr>
        <w:t>ированных электронных площадок.</w:t>
      </w:r>
    </w:p>
    <w:p w14:paraId="36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1.4.</w:t>
      </w:r>
      <w:r>
        <w:rPr>
          <w:color w:val="000000"/>
          <w:sz w:val="24"/>
        </w:rPr>
        <w:t>Процедуры по определению поставщиков (подрядчиков, исполнителей) проводятся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контрактной службой (контрактным управляющим) заказчика.</w:t>
      </w:r>
    </w:p>
    <w:p w14:paraId="37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1.5.</w:t>
      </w:r>
      <w:r>
        <w:rPr>
          <w:color w:val="000000"/>
          <w:sz w:val="24"/>
        </w:rPr>
        <w:t>Заказчик вправе привлечь на осн</w:t>
      </w:r>
      <w:r>
        <w:rPr>
          <w:color w:val="000000"/>
          <w:sz w:val="24"/>
        </w:rPr>
        <w:t>ове контракта специализированную организацию для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вып</w:t>
      </w:r>
      <w:r>
        <w:rPr>
          <w:color w:val="000000"/>
          <w:sz w:val="24"/>
        </w:rPr>
        <w:t>олн</w:t>
      </w:r>
      <w:r>
        <w:rPr>
          <w:color w:val="000000"/>
          <w:sz w:val="24"/>
        </w:rPr>
        <w:t>ения отдельных функций по определению поставщика (подрядчика, исполнителя), в том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числе для разработки документации о закупке, размещения в единой информационной системе 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на электронной площадке инфор</w:t>
      </w:r>
      <w:r>
        <w:rPr>
          <w:color w:val="000000"/>
          <w:sz w:val="24"/>
        </w:rPr>
        <w:t>мации и электронных документов, направления приглаше</w:t>
      </w:r>
      <w:r>
        <w:rPr>
          <w:color w:val="000000"/>
          <w:sz w:val="24"/>
        </w:rPr>
        <w:t>ний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принять участие в определении поставщиков (подрядчиков, исполнителей) закрытыми способами,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выполнения иных функций, связанных с обеспечением проведения определения поставщика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(подрядчика, исполнителя)</w:t>
      </w:r>
      <w:r>
        <w:rPr>
          <w:color w:val="000000"/>
          <w:sz w:val="24"/>
        </w:rPr>
        <w:t>. При этом создание</w:t>
      </w:r>
      <w:r>
        <w:rPr>
          <w:color w:val="000000"/>
          <w:sz w:val="24"/>
        </w:rPr>
        <w:t xml:space="preserve"> Единой </w:t>
      </w:r>
      <w:r>
        <w:rPr>
          <w:color w:val="000000"/>
          <w:sz w:val="24"/>
        </w:rPr>
        <w:t xml:space="preserve"> комиссии по осуществлени</w:t>
      </w:r>
      <w:r>
        <w:rPr>
          <w:color w:val="000000"/>
          <w:sz w:val="24"/>
        </w:rPr>
        <w:t>ю закупок, определение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</w:t>
      </w:r>
      <w:r>
        <w:rPr>
          <w:color w:val="000000"/>
          <w:sz w:val="24"/>
        </w:rPr>
        <w:t>ение проекта контракта, документации о закупке и под</w:t>
      </w:r>
      <w:r>
        <w:rPr>
          <w:color w:val="000000"/>
          <w:sz w:val="24"/>
        </w:rPr>
        <w:t>писание контракта осуществляются заказчиком.</w:t>
      </w:r>
    </w:p>
    <w:p w14:paraId="38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1.6.</w:t>
      </w:r>
      <w:r>
        <w:rPr>
          <w:color w:val="000000"/>
          <w:sz w:val="24"/>
        </w:rPr>
        <w:t xml:space="preserve">В процессе осуществления своих полномочий 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омиссия взаимодействует с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контрактной службой (контрактным управляющим) заказчика и специализированной о</w:t>
      </w:r>
      <w:r>
        <w:rPr>
          <w:color w:val="000000"/>
          <w:sz w:val="24"/>
        </w:rPr>
        <w:t>рганизацией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(в случае ее привлечения заказчиком) в по</w:t>
      </w:r>
      <w:r>
        <w:rPr>
          <w:color w:val="000000"/>
          <w:sz w:val="24"/>
        </w:rPr>
        <w:t>рядке, установленном настоящим положением</w:t>
      </w:r>
      <w:r>
        <w:rPr>
          <w:color w:val="000000"/>
          <w:sz w:val="24"/>
        </w:rPr>
        <w:t>.</w:t>
      </w:r>
    </w:p>
    <w:p w14:paraId="39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1.7.</w:t>
      </w:r>
      <w:r>
        <w:rPr>
          <w:color w:val="000000"/>
          <w:sz w:val="24"/>
        </w:rPr>
        <w:t>При отсутствии председателя</w:t>
      </w:r>
      <w:r>
        <w:rPr>
          <w:color w:val="000000"/>
          <w:sz w:val="24"/>
        </w:rPr>
        <w:t xml:space="preserve"> Единой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омиссии его обязанности исполняет заместитель председателя.</w:t>
      </w:r>
    </w:p>
    <w:p w14:paraId="3A000000">
      <w:pPr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2. Правовое регулирование</w:t>
      </w:r>
    </w:p>
    <w:p w14:paraId="3B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 xml:space="preserve">омиссия в процессе своей </w:t>
      </w:r>
      <w:r>
        <w:rPr>
          <w:color w:val="000000"/>
          <w:sz w:val="24"/>
        </w:rPr>
        <w:t>деятельности руководствуется Конституцией Российской Ф</w:t>
      </w:r>
      <w:r>
        <w:rPr>
          <w:color w:val="000000"/>
          <w:sz w:val="24"/>
        </w:rPr>
        <w:t>едерации, Бюджетным кодексом Российской Федерации, Гра</w:t>
      </w:r>
      <w:r>
        <w:rPr>
          <w:color w:val="000000"/>
          <w:sz w:val="24"/>
        </w:rPr>
        <w:t>жданским кодексом Российской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Федерации, Законом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44-ФЗ, Законом от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26.07.2006 №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135-ФЗ «О защите конкуренции» (далее – Закон о защите конкуренции),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иными действующими нормативными правовыми актами Росс</w:t>
      </w:r>
      <w:r>
        <w:rPr>
          <w:color w:val="000000"/>
          <w:sz w:val="24"/>
        </w:rPr>
        <w:t>ийской Федерации, приказами и распоряжениями заказчик</w:t>
      </w:r>
      <w:r>
        <w:rPr>
          <w:color w:val="000000"/>
          <w:sz w:val="24"/>
        </w:rPr>
        <w:t>а и настоящим положением.</w:t>
      </w:r>
    </w:p>
    <w:p w14:paraId="3C000000">
      <w:pPr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3. Цели создания и принципы работы Комиссии</w:t>
      </w:r>
    </w:p>
    <w:p w14:paraId="3D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3.1.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омиссия создается в целях проведения:</w:t>
      </w:r>
    </w:p>
    <w:p w14:paraId="3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конкурсов: электронный конк</w:t>
      </w:r>
      <w:r>
        <w:rPr>
          <w:color w:val="000000"/>
          <w:sz w:val="24"/>
        </w:rPr>
        <w:t>урс, закрытый электронный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конкурс;</w:t>
      </w:r>
    </w:p>
    <w:p w14:paraId="3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аукционов: электр</w:t>
      </w:r>
      <w:r>
        <w:rPr>
          <w:color w:val="000000"/>
          <w:sz w:val="24"/>
        </w:rPr>
        <w:t>онный аукцион, закр</w:t>
      </w:r>
      <w:r>
        <w:rPr>
          <w:color w:val="000000"/>
          <w:sz w:val="24"/>
        </w:rPr>
        <w:t>ытый электронный аукцион;</w:t>
      </w:r>
    </w:p>
    <w:p w14:paraId="4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электронных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запросов котировок.</w:t>
      </w:r>
    </w:p>
    <w:p w14:paraId="41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3.2.</w:t>
      </w:r>
      <w:r>
        <w:rPr>
          <w:color w:val="000000"/>
          <w:sz w:val="24"/>
        </w:rPr>
        <w:t xml:space="preserve">В своей деятельности 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омиссия руководствуется следующими принципами.</w:t>
      </w:r>
    </w:p>
    <w:p w14:paraId="42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3.2.1.</w:t>
      </w:r>
      <w:r>
        <w:rPr>
          <w:color w:val="000000"/>
          <w:sz w:val="24"/>
        </w:rPr>
        <w:t>Эффективность и экономичность испол</w:t>
      </w:r>
      <w:r>
        <w:rPr>
          <w:color w:val="000000"/>
          <w:sz w:val="24"/>
        </w:rPr>
        <w:t>ьзования выделенных средств бюджета 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внебюджетных источ</w:t>
      </w:r>
      <w:r>
        <w:rPr>
          <w:color w:val="000000"/>
          <w:sz w:val="24"/>
        </w:rPr>
        <w:t>ников финансирован</w:t>
      </w:r>
      <w:r>
        <w:rPr>
          <w:color w:val="000000"/>
          <w:sz w:val="24"/>
        </w:rPr>
        <w:t>ия.</w:t>
      </w:r>
    </w:p>
    <w:p w14:paraId="43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3.2.2.</w:t>
      </w:r>
      <w:r>
        <w:rPr>
          <w:color w:val="000000"/>
          <w:sz w:val="24"/>
        </w:rPr>
        <w:t>Публичность, гласность, открытость и прозрачность процедуры определения поставщиков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(подрядчиков, исполнителей).</w:t>
      </w:r>
    </w:p>
    <w:p w14:paraId="44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3.2.3.</w:t>
      </w:r>
      <w:r>
        <w:rPr>
          <w:color w:val="000000"/>
          <w:sz w:val="24"/>
        </w:rPr>
        <w:t>Обеспечение добросовестной конкуренции, недопущение</w:t>
      </w:r>
      <w:r>
        <w:rPr>
          <w:color w:val="000000"/>
          <w:sz w:val="24"/>
        </w:rPr>
        <w:t xml:space="preserve"> дискриминации, введения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ограничений или преимуществ для о</w:t>
      </w:r>
      <w:r>
        <w:rPr>
          <w:color w:val="000000"/>
          <w:sz w:val="24"/>
        </w:rPr>
        <w:t>тдельных участников закупки, за и</w:t>
      </w:r>
      <w:r>
        <w:rPr>
          <w:color w:val="000000"/>
          <w:sz w:val="24"/>
        </w:rPr>
        <w:t>сключением случаев, если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такие преимущества установлены действующим законодательством РФ.</w:t>
      </w:r>
    </w:p>
    <w:p w14:paraId="45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3.2.4.</w:t>
      </w:r>
      <w:r>
        <w:rPr>
          <w:color w:val="000000"/>
          <w:sz w:val="24"/>
        </w:rPr>
        <w:t xml:space="preserve">Устранение возможностей злоупотребления и коррупции при определении </w:t>
      </w:r>
      <w:r>
        <w:rPr>
          <w:color w:val="000000"/>
          <w:sz w:val="24"/>
        </w:rPr>
        <w:t>поставщиков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(подрядчиков, исполнителей).</w:t>
      </w:r>
    </w:p>
    <w:p w14:paraId="46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3.2.5.</w:t>
      </w:r>
      <w:r>
        <w:rPr>
          <w:color w:val="000000"/>
          <w:sz w:val="24"/>
        </w:rPr>
        <w:t xml:space="preserve">Недопущение </w:t>
      </w:r>
      <w:r>
        <w:rPr>
          <w:color w:val="000000"/>
          <w:sz w:val="24"/>
        </w:rPr>
        <w:t xml:space="preserve">разглашения </w:t>
      </w:r>
      <w:r>
        <w:rPr>
          <w:color w:val="000000"/>
          <w:sz w:val="24"/>
        </w:rPr>
        <w:t>сведений, ставших известными в ходе проведения процедур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определения поставщиков (подрядчиков, исполнителей), в случаях, установленных действующим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законодательством.</w:t>
      </w:r>
    </w:p>
    <w:p w14:paraId="47000000">
      <w:pPr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4. Функции </w:t>
      </w:r>
      <w:r>
        <w:rPr>
          <w:b w:val="1"/>
          <w:color w:val="000000"/>
          <w:sz w:val="24"/>
        </w:rPr>
        <w:t>Единой к</w:t>
      </w:r>
      <w:r>
        <w:rPr>
          <w:b w:val="1"/>
          <w:color w:val="000000"/>
          <w:sz w:val="24"/>
        </w:rPr>
        <w:t>омиссии</w:t>
      </w:r>
    </w:p>
    <w:p w14:paraId="48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ЭЛЕКТРОННЫЙ КОНКУРС</w:t>
      </w:r>
    </w:p>
    <w:p w14:paraId="49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4.1.</w:t>
      </w:r>
      <w:r>
        <w:rPr>
          <w:color w:val="000000"/>
          <w:sz w:val="24"/>
        </w:rPr>
        <w:t xml:space="preserve">При осуществлении процедуры </w:t>
      </w:r>
      <w:r>
        <w:rPr>
          <w:color w:val="000000"/>
          <w:sz w:val="24"/>
        </w:rPr>
        <w:t>определения поставщика (подр</w:t>
      </w:r>
      <w:r>
        <w:rPr>
          <w:color w:val="000000"/>
          <w:sz w:val="24"/>
        </w:rPr>
        <w:t>ядчика, исполнителя) путем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проведения электронного конкурса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в обязанности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входит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следующее.</w:t>
      </w:r>
    </w:p>
    <w:p w14:paraId="4A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4.1.1.</w:t>
      </w:r>
      <w:r>
        <w:rPr>
          <w:color w:val="000000"/>
          <w:sz w:val="24"/>
        </w:rPr>
        <w:t xml:space="preserve">Не позднее двух рабочих дней со дня, следующего за </w:t>
      </w:r>
      <w:r>
        <w:rPr>
          <w:color w:val="000000"/>
          <w:sz w:val="24"/>
        </w:rPr>
        <w:t>датой окончания срока подачи заявок на участие в закупке, но не</w:t>
      </w:r>
      <w:r>
        <w:rPr>
          <w:color w:val="000000"/>
          <w:sz w:val="24"/>
        </w:rPr>
        <w:t xml:space="preserve"> позднее даты окончания срока рассмотрения и оценки первых част</w:t>
      </w:r>
      <w:r>
        <w:rPr>
          <w:color w:val="000000"/>
          <w:sz w:val="24"/>
        </w:rPr>
        <w:t xml:space="preserve">ей заявок на участие в закупке, установленной в извещении об осуществлении закупки члены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омиссии:</w:t>
      </w:r>
    </w:p>
    <w:p w14:paraId="4B000000">
      <w:pPr>
        <w:numPr>
          <w:ilvl w:val="0"/>
          <w:numId w:val="2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рассматривают первые час</w:t>
      </w:r>
      <w:r>
        <w:rPr>
          <w:color w:val="000000"/>
          <w:sz w:val="24"/>
        </w:rPr>
        <w:t>ти заявок на участие в закупке, направленные оператором электро</w:t>
      </w:r>
      <w:r>
        <w:rPr>
          <w:color w:val="000000"/>
          <w:sz w:val="24"/>
        </w:rPr>
        <w:t>нной площадки, и принимает решение о признании первой части зая</w:t>
      </w:r>
      <w:r>
        <w:rPr>
          <w:color w:val="000000"/>
          <w:sz w:val="24"/>
        </w:rPr>
        <w:t>вки на участие в закупке соответствующей извещению об осуществлении закупки или об отклонении заявки на участие в закупке;</w:t>
      </w:r>
    </w:p>
    <w:p w14:paraId="4C000000">
      <w:pPr>
        <w:numPr>
          <w:ilvl w:val="0"/>
          <w:numId w:val="2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 </w:t>
      </w:r>
      <w:r>
        <w:rPr>
          <w:color w:val="000000"/>
          <w:sz w:val="24"/>
        </w:rPr>
        <w:t>осущес</w:t>
      </w:r>
      <w:r>
        <w:rPr>
          <w:color w:val="000000"/>
          <w:sz w:val="24"/>
        </w:rPr>
        <w:t>твляют оценку первых частей заявок на участие в закупке, в отно</w:t>
      </w:r>
      <w:r>
        <w:rPr>
          <w:color w:val="000000"/>
          <w:sz w:val="24"/>
        </w:rPr>
        <w:t>шении которых принято решение о признании соответствующими изве</w:t>
      </w:r>
      <w:r>
        <w:rPr>
          <w:color w:val="000000"/>
          <w:sz w:val="24"/>
        </w:rPr>
        <w:t>щению об осуществлении закупки, по критериям, предусмотренным пунктами 2 и 3 части 1 статьи 32 Закона № 44-ФЗ (</w:t>
      </w:r>
      <w:r>
        <w:rPr>
          <w:color w:val="000000"/>
          <w:sz w:val="24"/>
        </w:rPr>
        <w:t>если такие критерии</w:t>
      </w:r>
      <w:r>
        <w:rPr>
          <w:color w:val="000000"/>
          <w:sz w:val="24"/>
        </w:rPr>
        <w:t xml:space="preserve"> установлены извещением об осуществлении закупки</w:t>
      </w:r>
      <w:r>
        <w:rPr>
          <w:color w:val="000000"/>
          <w:sz w:val="24"/>
        </w:rPr>
        <w:t>);</w:t>
      </w:r>
    </w:p>
    <w:p w14:paraId="4D000000">
      <w:pPr>
        <w:numPr>
          <w:ilvl w:val="0"/>
          <w:numId w:val="2"/>
        </w:numPr>
        <w:spacing w:after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подписывают </w:t>
      </w:r>
      <w:r>
        <w:rPr>
          <w:color w:val="000000"/>
          <w:sz w:val="24"/>
        </w:rPr>
        <w:t>протокол рас</w:t>
      </w:r>
      <w:r>
        <w:rPr>
          <w:color w:val="000000"/>
          <w:sz w:val="24"/>
        </w:rPr>
        <w:t xml:space="preserve">смотрения и оценки первых частей заявок на участие в закупке усиленными электронными подписями. </w:t>
      </w:r>
      <w:r>
        <w:rPr>
          <w:color w:val="000000"/>
          <w:sz w:val="24"/>
        </w:rPr>
        <w:t>Протокол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формирует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заказчик с использованием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площадки.</w:t>
      </w:r>
    </w:p>
    <w:p w14:paraId="4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Действия, предусмо</w:t>
      </w:r>
      <w:r>
        <w:rPr>
          <w:color w:val="000000"/>
          <w:sz w:val="24"/>
        </w:rPr>
        <w:t>тренные выше, могут осуществляться не позднее пяти рабочих дней</w:t>
      </w:r>
      <w:r>
        <w:rPr>
          <w:color w:val="000000"/>
          <w:sz w:val="24"/>
        </w:rPr>
        <w:t xml:space="preserve"> со дня, следующего за датой окончания срока подачи заявок на у</w:t>
      </w:r>
      <w:r>
        <w:rPr>
          <w:color w:val="000000"/>
          <w:sz w:val="24"/>
        </w:rPr>
        <w:t>частие в закупке, но не позднее даты окончания срока рассмотрения и оценки первых частей заявок на участие в закупке, установленно</w:t>
      </w:r>
      <w:r>
        <w:rPr>
          <w:color w:val="000000"/>
          <w:sz w:val="24"/>
        </w:rPr>
        <w:t>й в извещении об осуществлении закупки:</w:t>
      </w:r>
    </w:p>
    <w:p w14:paraId="4F000000">
      <w:pPr>
        <w:numPr>
          <w:ilvl w:val="0"/>
          <w:numId w:val="3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научно-исследовательски</w:t>
      </w:r>
      <w:r>
        <w:rPr>
          <w:color w:val="000000"/>
          <w:sz w:val="24"/>
        </w:rPr>
        <w:t>х, опытно-конструкторск</w:t>
      </w:r>
      <w:r>
        <w:rPr>
          <w:color w:val="000000"/>
          <w:sz w:val="24"/>
        </w:rPr>
        <w:t>их и технологических работ;</w:t>
      </w:r>
    </w:p>
    <w:p w14:paraId="50000000">
      <w:pPr>
        <w:numPr>
          <w:ilvl w:val="0"/>
          <w:numId w:val="3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на создание произведения литературы или искусства;</w:t>
      </w:r>
    </w:p>
    <w:p w14:paraId="51000000">
      <w:pPr>
        <w:numPr>
          <w:ilvl w:val="0"/>
          <w:numId w:val="3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работ по сохранению объектов культурного наследия (памятников истории и культуры) народов Р</w:t>
      </w:r>
      <w:r>
        <w:rPr>
          <w:color w:val="000000"/>
          <w:sz w:val="24"/>
        </w:rPr>
        <w:t>оссийской Федерации;</w:t>
      </w:r>
    </w:p>
    <w:p w14:paraId="52000000">
      <w:pPr>
        <w:numPr>
          <w:ilvl w:val="0"/>
          <w:numId w:val="3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работ по реставрации музейных предметов и </w:t>
      </w:r>
      <w:r>
        <w:rPr>
          <w:color w:val="000000"/>
          <w:sz w:val="24"/>
        </w:rPr>
        <w:t>музейных коллекций, включенных в состав Му</w:t>
      </w:r>
      <w:r>
        <w:rPr>
          <w:color w:val="000000"/>
          <w:sz w:val="24"/>
        </w:rPr>
        <w:t>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</w:t>
      </w:r>
      <w:r>
        <w:rPr>
          <w:color w:val="000000"/>
          <w:sz w:val="24"/>
        </w:rPr>
        <w:t>ондов;</w:t>
      </w:r>
    </w:p>
    <w:p w14:paraId="53000000">
      <w:pPr>
        <w:numPr>
          <w:ilvl w:val="0"/>
          <w:numId w:val="3"/>
        </w:numPr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работ, услуг, связанных с необходимостью допуска подрядч</w:t>
      </w:r>
      <w:r>
        <w:rPr>
          <w:color w:val="000000"/>
          <w:sz w:val="24"/>
        </w:rPr>
        <w:t>иков, исполнителей к учетным базам данных музеев, архиво</w:t>
      </w:r>
      <w:r>
        <w:rPr>
          <w:color w:val="000000"/>
          <w:sz w:val="24"/>
        </w:rPr>
        <w:t>в, библиотек, к хранилищам (депозитариям) музея, библиотеки, к системам обеспечения безопасности и (или) сохранности музейных предметов и</w:t>
      </w:r>
      <w:r>
        <w:rPr>
          <w:color w:val="000000"/>
          <w:sz w:val="24"/>
        </w:rPr>
        <w:t xml:space="preserve"> музейных коллекций, архивных документов, библиотечного фонда.</w:t>
      </w:r>
    </w:p>
    <w:p w14:paraId="54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4.1.2.</w:t>
      </w:r>
      <w:r>
        <w:rPr>
          <w:color w:val="000000"/>
          <w:sz w:val="24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</w:t>
      </w:r>
      <w:r>
        <w:rPr>
          <w:color w:val="000000"/>
          <w:sz w:val="24"/>
        </w:rPr>
        <w:t xml:space="preserve"> окончания срока рассмотрения и оценки вторых частей заявок на у</w:t>
      </w:r>
      <w:r>
        <w:rPr>
          <w:color w:val="000000"/>
          <w:sz w:val="24"/>
        </w:rPr>
        <w:t>частие в закупке, установленной в извещении об осуществлении зак</w:t>
      </w:r>
      <w:r>
        <w:rPr>
          <w:color w:val="000000"/>
          <w:sz w:val="24"/>
        </w:rPr>
        <w:t>упки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члены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по осуществлению закупок:</w:t>
      </w:r>
    </w:p>
    <w:p w14:paraId="55000000">
      <w:pPr>
        <w:numPr>
          <w:ilvl w:val="0"/>
          <w:numId w:val="4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рассматривают вторые части заявок на участие в закупке, а также информацию </w:t>
      </w:r>
      <w:r>
        <w:rPr>
          <w:color w:val="000000"/>
          <w:sz w:val="24"/>
        </w:rPr>
        <w:t>и документы, направленные оператором электронной площадки,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и при</w:t>
      </w:r>
      <w:r>
        <w:rPr>
          <w:color w:val="000000"/>
          <w:sz w:val="24"/>
        </w:rPr>
        <w:t>нимаю</w:t>
      </w:r>
      <w:r>
        <w:rPr>
          <w:color w:val="000000"/>
          <w:sz w:val="24"/>
        </w:rPr>
        <w:t>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14:paraId="56000000">
      <w:pPr>
        <w:numPr>
          <w:ilvl w:val="0"/>
          <w:numId w:val="4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осуществляют о</w:t>
      </w:r>
      <w:r>
        <w:rPr>
          <w:color w:val="000000"/>
          <w:sz w:val="24"/>
        </w:rPr>
        <w:t>ценку вторых частей заявок на участие в закупке, в отношении кот</w:t>
      </w:r>
      <w:r>
        <w:rPr>
          <w:color w:val="000000"/>
          <w:sz w:val="24"/>
        </w:rPr>
        <w:t>орых принято решение о признании соответствующими извещению об о</w:t>
      </w:r>
      <w:r>
        <w:rPr>
          <w:color w:val="000000"/>
          <w:sz w:val="24"/>
        </w:rPr>
        <w:t>существлении закупки, по критерию, предусмотренному пунктом 4 части 1 статьи 32 Закона № 44-ФЗ (если такой критерий установлен и</w:t>
      </w:r>
      <w:r>
        <w:rPr>
          <w:color w:val="000000"/>
          <w:sz w:val="24"/>
        </w:rPr>
        <w:t>звещением об осуществлении закупки);</w:t>
      </w:r>
    </w:p>
    <w:p w14:paraId="57000000">
      <w:pPr>
        <w:numPr>
          <w:ilvl w:val="0"/>
          <w:numId w:val="4"/>
        </w:numPr>
        <w:spacing w:after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подписывают протокол рассмо</w:t>
      </w:r>
      <w:r>
        <w:rPr>
          <w:color w:val="000000"/>
          <w:sz w:val="24"/>
        </w:rPr>
        <w:t>трения и оценки вторых част</w:t>
      </w:r>
      <w:r>
        <w:rPr>
          <w:color w:val="000000"/>
          <w:sz w:val="24"/>
        </w:rPr>
        <w:t>ей заявок на участие в закупке усиленными электронными подписями.</w:t>
      </w:r>
      <w:r>
        <w:rPr>
          <w:color w:val="000000"/>
          <w:sz w:val="24"/>
        </w:rPr>
        <w:t> Протокол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формирует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заказчик с использованием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площадки.</w:t>
      </w:r>
    </w:p>
    <w:p w14:paraId="58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4.1.3.</w:t>
      </w:r>
      <w:r>
        <w:rPr>
          <w:color w:val="000000"/>
          <w:sz w:val="24"/>
        </w:rPr>
        <w:t>Не позднее одного рабочег</w:t>
      </w:r>
      <w:r>
        <w:rPr>
          <w:color w:val="000000"/>
          <w:sz w:val="24"/>
        </w:rPr>
        <w:t>о дня</w:t>
      </w:r>
      <w:r>
        <w:rPr>
          <w:color w:val="000000"/>
          <w:sz w:val="24"/>
        </w:rPr>
        <w:t xml:space="preserve"> со дня, следующего за днем получения информации и документо</w:t>
      </w:r>
      <w:r>
        <w:rPr>
          <w:color w:val="000000"/>
          <w:sz w:val="24"/>
        </w:rPr>
        <w:t>в в соответствии с пунктом 1 части 14 настоящей статьи 48 За</w:t>
      </w:r>
      <w:r>
        <w:rPr>
          <w:color w:val="000000"/>
          <w:sz w:val="24"/>
        </w:rPr>
        <w:t xml:space="preserve">кона № 44-ФЗ, члены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по осуществлению закупок:</w:t>
      </w:r>
    </w:p>
    <w:p w14:paraId="59000000">
      <w:pPr>
        <w:numPr>
          <w:ilvl w:val="0"/>
          <w:numId w:val="5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осуществляют оценку ценовых предложений по критерию, предусмотренному</w:t>
      </w:r>
      <w:r>
        <w:rPr>
          <w:color w:val="000000"/>
          <w:sz w:val="24"/>
        </w:rPr>
        <w:t xml:space="preserve"> пунктом 1 части 1 статьи 32 Закона № 44-ФЗ;</w:t>
      </w:r>
    </w:p>
    <w:p w14:paraId="5A000000">
      <w:pPr>
        <w:numPr>
          <w:ilvl w:val="0"/>
          <w:numId w:val="5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на основании результ</w:t>
      </w:r>
      <w:r>
        <w:rPr>
          <w:color w:val="000000"/>
          <w:sz w:val="24"/>
        </w:rPr>
        <w:t>атов оценки первых и</w:t>
      </w:r>
      <w:r>
        <w:rPr>
          <w:color w:val="000000"/>
          <w:sz w:val="24"/>
        </w:rPr>
        <w:t xml:space="preserve"> вторых частей заявок на участие в закупке, содержащихся в протоколах, предусмотренных пунктами 4.1.1. и 4.1.2 настоящего положения о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омиссии, а также оценки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ценов</w:t>
      </w:r>
      <w:r>
        <w:rPr>
          <w:color w:val="000000"/>
          <w:sz w:val="24"/>
        </w:rPr>
        <w:t>ых предложений по критерию, предусмотренному пунктом 1 части 1 ст</w:t>
      </w:r>
      <w:r>
        <w:rPr>
          <w:color w:val="000000"/>
          <w:sz w:val="24"/>
        </w:rPr>
        <w:t>атьи 32 Закона № 44-ФЗ,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</w:t>
      </w:r>
      <w:r>
        <w:rPr>
          <w:color w:val="000000"/>
          <w:sz w:val="24"/>
        </w:rPr>
        <w:t>уменьшения степени выгодности содержащихся в таких заявках услови</w:t>
      </w:r>
      <w:r>
        <w:rPr>
          <w:color w:val="000000"/>
          <w:sz w:val="24"/>
        </w:rPr>
        <w:t xml:space="preserve">й исполнения контракта и с учетом положений нормативных правовых </w:t>
      </w:r>
      <w:r>
        <w:rPr>
          <w:color w:val="000000"/>
          <w:sz w:val="24"/>
        </w:rPr>
        <w:t>актов, принятых в соответствии со статьей 14 Закона № 44-ФЗ. Заявке на участие в закупке победителя определения поставщика (по</w:t>
      </w:r>
      <w:r>
        <w:rPr>
          <w:color w:val="000000"/>
          <w:sz w:val="24"/>
        </w:rPr>
        <w:t>дрядчика, исполнителя) присваивается первый номер. В случае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если </w:t>
      </w:r>
      <w:r>
        <w:rPr>
          <w:color w:val="000000"/>
          <w:sz w:val="24"/>
        </w:rPr>
        <w:t>в нес</w:t>
      </w:r>
      <w:r>
        <w:rPr>
          <w:color w:val="000000"/>
          <w:sz w:val="24"/>
        </w:rPr>
        <w:t>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</w:t>
      </w:r>
      <w:r>
        <w:rPr>
          <w:color w:val="000000"/>
          <w:sz w:val="24"/>
        </w:rPr>
        <w:t>х заявок на участие в закупке, содержащих такие же условия;</w:t>
      </w:r>
    </w:p>
    <w:p w14:paraId="5B000000">
      <w:pPr>
        <w:numPr>
          <w:ilvl w:val="0"/>
          <w:numId w:val="5"/>
        </w:numPr>
        <w:spacing w:after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 </w:t>
      </w:r>
      <w:r>
        <w:rPr>
          <w:color w:val="000000"/>
          <w:sz w:val="24"/>
        </w:rPr>
        <w:t>подп</w:t>
      </w:r>
      <w:r>
        <w:rPr>
          <w:color w:val="000000"/>
          <w:sz w:val="24"/>
        </w:rPr>
        <w:t>исыв</w:t>
      </w:r>
      <w:r>
        <w:rPr>
          <w:color w:val="000000"/>
          <w:sz w:val="24"/>
        </w:rPr>
        <w:t xml:space="preserve">ают </w:t>
      </w:r>
      <w:r>
        <w:rPr>
          <w:color w:val="000000"/>
          <w:sz w:val="24"/>
        </w:rPr>
        <w:t>протокол подведения итогов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определения поставщика (подрядчика, исполнителя)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усиленными электронными подписями. </w:t>
      </w:r>
      <w:r>
        <w:rPr>
          <w:color w:val="000000"/>
          <w:sz w:val="24"/>
        </w:rPr>
        <w:t>Протокол формирует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заказчик с использованием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площадки.</w:t>
      </w:r>
    </w:p>
    <w:p w14:paraId="5C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4.1.4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При осуществлении процедуры определения поставщика (подрядчика, </w:t>
      </w:r>
      <w:r>
        <w:rPr>
          <w:color w:val="000000"/>
          <w:sz w:val="24"/>
        </w:rPr>
        <w:t>исполнителя) путем проведения электронного конкурса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омиссия также выполняет иные действия в соответствии с положениями Закона № 44-ФЗ.</w:t>
      </w:r>
    </w:p>
    <w:p w14:paraId="5D000000">
      <w:pPr>
        <w:ind/>
        <w:jc w:val="both"/>
        <w:rPr>
          <w:color w:val="000000"/>
          <w:sz w:val="24"/>
        </w:rPr>
      </w:pPr>
    </w:p>
    <w:p w14:paraId="5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ЭЛЕКТРОННЫЙ АУКЦИОН</w:t>
      </w:r>
    </w:p>
    <w:p w14:paraId="5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4.2.</w:t>
      </w:r>
      <w:r>
        <w:rPr>
          <w:color w:val="000000"/>
          <w:sz w:val="24"/>
        </w:rPr>
        <w:t>При осуществлении проц</w:t>
      </w:r>
      <w:r>
        <w:rPr>
          <w:color w:val="000000"/>
          <w:sz w:val="24"/>
        </w:rPr>
        <w:t>едуры определения поставщика (подрядчика, исполнителя) путем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провед</w:t>
      </w:r>
      <w:r>
        <w:rPr>
          <w:color w:val="000000"/>
          <w:sz w:val="24"/>
        </w:rPr>
        <w:t>ения э</w:t>
      </w:r>
      <w:r>
        <w:rPr>
          <w:color w:val="000000"/>
          <w:sz w:val="24"/>
        </w:rPr>
        <w:t xml:space="preserve">лектронного аукциона в обязанности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входит следующее.</w:t>
      </w:r>
    </w:p>
    <w:p w14:paraId="6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4.2.1.</w:t>
      </w:r>
      <w:r>
        <w:rPr>
          <w:color w:val="000000"/>
          <w:sz w:val="24"/>
        </w:rPr>
        <w:t>Не позднее двух рабочих дней со дня, следующего за датой окончания срока подачи заявок на участие в закупке</w:t>
      </w:r>
      <w:r>
        <w:rPr>
          <w:color w:val="000000"/>
          <w:sz w:val="24"/>
        </w:rPr>
        <w:t>, но не позднее даты подведения итогов определения поставщика (подря</w:t>
      </w:r>
      <w:r>
        <w:rPr>
          <w:color w:val="000000"/>
          <w:sz w:val="24"/>
        </w:rPr>
        <w:t>дчика, исполнителя), установленной в извещении об осуществлении заку</w:t>
      </w:r>
      <w:r>
        <w:rPr>
          <w:color w:val="000000"/>
          <w:sz w:val="24"/>
        </w:rPr>
        <w:t>пки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члены комиссии по осуществлению закупок:</w:t>
      </w:r>
    </w:p>
    <w:p w14:paraId="61000000">
      <w:pPr>
        <w:numPr>
          <w:ilvl w:val="0"/>
          <w:numId w:val="6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рассматривают заявки на участие в закупке, информацию и документы, направле</w:t>
      </w:r>
      <w:r>
        <w:rPr>
          <w:color w:val="000000"/>
          <w:sz w:val="24"/>
        </w:rPr>
        <w:t>нные оператором электронной площадки,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 и принимают решение о признан</w:t>
      </w:r>
      <w:r>
        <w:rPr>
          <w:color w:val="000000"/>
          <w:sz w:val="24"/>
        </w:rPr>
        <w:t>ии заявки на участие в закупке</w:t>
      </w:r>
      <w:r>
        <w:rPr>
          <w:color w:val="000000"/>
          <w:sz w:val="24"/>
        </w:rPr>
        <w:t xml:space="preserve">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</w:t>
      </w:r>
      <w:r>
        <w:rPr>
          <w:color w:val="000000"/>
          <w:sz w:val="24"/>
        </w:rPr>
        <w:t>48 Закона № 44-ФЗ;</w:t>
      </w:r>
    </w:p>
    <w:p w14:paraId="62000000">
      <w:pPr>
        <w:numPr>
          <w:ilvl w:val="0"/>
          <w:numId w:val="6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на основании информации, содержащейся в протоколе</w:t>
      </w:r>
      <w:r>
        <w:rPr>
          <w:color w:val="000000"/>
          <w:sz w:val="24"/>
        </w:rPr>
        <w:t xml:space="preserve"> подачи ценовых предложений, а также результатов </w:t>
      </w:r>
      <w:r>
        <w:rPr>
          <w:color w:val="000000"/>
          <w:sz w:val="24"/>
        </w:rPr>
        <w:t>рассмотрения заявок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присваивают каждой заявке на участие в закупке, признанной соответствующей извещению об осуществлении закупки, порядков</w:t>
      </w:r>
      <w:r>
        <w:rPr>
          <w:color w:val="000000"/>
          <w:sz w:val="24"/>
        </w:rPr>
        <w:t>ый номер в порядке возрастания минимал</w:t>
      </w:r>
      <w:r>
        <w:rPr>
          <w:color w:val="000000"/>
          <w:sz w:val="24"/>
        </w:rPr>
        <w:t>ьного ценового предложения участника закупки, подавшего таку</w:t>
      </w:r>
      <w:r>
        <w:rPr>
          <w:color w:val="000000"/>
          <w:sz w:val="24"/>
        </w:rPr>
        <w:t>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ценового пред</w:t>
      </w:r>
      <w:r>
        <w:rPr>
          <w:color w:val="000000"/>
          <w:sz w:val="24"/>
        </w:rPr>
        <w:t>ложения, предусмотренного абз</w:t>
      </w:r>
      <w:r>
        <w:rPr>
          <w:color w:val="000000"/>
          <w:sz w:val="24"/>
        </w:rPr>
        <w:t>ацем</w:t>
      </w:r>
      <w:r>
        <w:rPr>
          <w:color w:val="000000"/>
          <w:sz w:val="24"/>
        </w:rPr>
        <w:t xml:space="preserve"> 1 п. 9 ч. 3 ст.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</w:t>
      </w:r>
      <w:r>
        <w:rPr>
          <w:color w:val="000000"/>
          <w:sz w:val="24"/>
        </w:rPr>
        <w:t>явк</w:t>
      </w:r>
      <w:r>
        <w:rPr>
          <w:color w:val="000000"/>
          <w:sz w:val="24"/>
        </w:rPr>
        <w:t>е на участие в закупке победителя определения поставщика (подрядчика, исполнителя) присваивается первый номер;</w:t>
      </w:r>
    </w:p>
    <w:p w14:paraId="63000000">
      <w:pPr>
        <w:numPr>
          <w:ilvl w:val="0"/>
          <w:numId w:val="6"/>
        </w:numPr>
        <w:spacing w:after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подписывают протокол подведения итогов определения поставщика (подрядчика, исполнителя)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усиленными электронными подписями. </w:t>
      </w:r>
      <w:r>
        <w:rPr>
          <w:color w:val="000000"/>
          <w:sz w:val="24"/>
        </w:rPr>
        <w:t>Протокол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формирует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</w:t>
      </w:r>
      <w:r>
        <w:rPr>
          <w:color w:val="000000"/>
          <w:sz w:val="24"/>
        </w:rPr>
        <w:t>азчик с использованием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площадки.</w:t>
      </w:r>
    </w:p>
    <w:p w14:paraId="64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4.2.2.</w:t>
      </w:r>
      <w:r>
        <w:rPr>
          <w:color w:val="000000"/>
          <w:sz w:val="24"/>
        </w:rPr>
        <w:t>При осуществлении процедуры определения поставщика (подрядчика, исполнителя) путем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проведения электронного аукциона 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 xml:space="preserve">омиссия также </w:t>
      </w:r>
      <w:r>
        <w:rPr>
          <w:color w:val="000000"/>
          <w:sz w:val="24"/>
        </w:rPr>
        <w:t>выполняет иные действия</w:t>
      </w:r>
      <w:r>
        <w:rPr>
          <w:color w:val="000000"/>
          <w:sz w:val="24"/>
        </w:rPr>
        <w:t xml:space="preserve"> в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соответствии с положениями Закона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44</w:t>
      </w:r>
      <w:r>
        <w:rPr>
          <w:color w:val="000000"/>
          <w:sz w:val="24"/>
        </w:rPr>
        <w:t>-Ф</w:t>
      </w:r>
      <w:r>
        <w:rPr>
          <w:color w:val="000000"/>
          <w:sz w:val="24"/>
        </w:rPr>
        <w:t>З.</w:t>
      </w:r>
    </w:p>
    <w:p w14:paraId="65000000">
      <w:pPr>
        <w:ind/>
        <w:jc w:val="both"/>
        <w:rPr>
          <w:color w:val="000000"/>
          <w:sz w:val="24"/>
        </w:rPr>
      </w:pPr>
    </w:p>
    <w:p w14:paraId="66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ЭЛЕКТРОННЫЙ ЗАПРОС КОТИРОВОК</w:t>
      </w:r>
    </w:p>
    <w:p w14:paraId="67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4.3. При осуществлении процедуры определения поставщика (подрядчика, исполнителя) путем электронного запроса котировок в функции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входит следующее.</w:t>
      </w:r>
    </w:p>
    <w:p w14:paraId="68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4.3.1.</w:t>
      </w:r>
      <w:r>
        <w:rPr>
          <w:color w:val="000000"/>
          <w:sz w:val="24"/>
        </w:rPr>
        <w:t>Не позднее двух рабочих дней со дня, следующего за д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14:paraId="69000000">
      <w:pPr>
        <w:numPr>
          <w:ilvl w:val="0"/>
          <w:numId w:val="7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рассматривают заявк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ованиям, предусмотренным пунктами 1–8 части 12 статьи 48 Закона № 44-ФЗ;</w:t>
      </w:r>
    </w:p>
    <w:p w14:paraId="6A000000">
      <w:pPr>
        <w:numPr>
          <w:ilvl w:val="0"/>
          <w:numId w:val="7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закупке победителя определения поставщика (подрядчика, исполнителя) присваивается первый номер. В случае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ньший порядковый номер присваивается заявке на участие в закупке, которая поступила ранее других таких заявок;</w:t>
      </w:r>
    </w:p>
    <w:p w14:paraId="6B000000">
      <w:pPr>
        <w:numPr>
          <w:ilvl w:val="0"/>
          <w:numId w:val="7"/>
        </w:numPr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подписывают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протокол подведения итогов </w:t>
      </w:r>
      <w:r>
        <w:rPr>
          <w:color w:val="000000"/>
          <w:sz w:val="24"/>
        </w:rPr>
        <w:t>определения поставщика (подрядчика, исполнителя).</w:t>
      </w:r>
      <w:r>
        <w:rPr>
          <w:color w:val="000000"/>
          <w:sz w:val="24"/>
        </w:rPr>
        <w:t> Протокол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формирует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</w:t>
      </w:r>
      <w:r>
        <w:rPr>
          <w:color w:val="000000"/>
          <w:sz w:val="24"/>
        </w:rPr>
        <w:t>азчик с использованием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электронно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площадки. </w:t>
      </w:r>
    </w:p>
    <w:p w14:paraId="6C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4.3.2.</w:t>
      </w:r>
      <w:r>
        <w:rPr>
          <w:color w:val="000000"/>
          <w:sz w:val="24"/>
        </w:rPr>
        <w:t>При осуществлении процедуры определения поставщика (подрядчика, исполнителя) путем проведения электронного запроса котировок</w:t>
      </w:r>
      <w:r>
        <w:rPr>
          <w:color w:val="000000"/>
          <w:sz w:val="24"/>
        </w:rPr>
        <w:t xml:space="preserve"> Единая к</w:t>
      </w:r>
      <w:r>
        <w:rPr>
          <w:color w:val="000000"/>
          <w:sz w:val="24"/>
        </w:rPr>
        <w:t>омиссия также выполняет иные действия в соответствии с положениями Закона № 44-ФЗ.</w:t>
      </w:r>
    </w:p>
    <w:p w14:paraId="6D000000">
      <w:pPr>
        <w:ind/>
        <w:jc w:val="both"/>
        <w:rPr>
          <w:color w:val="000000"/>
          <w:sz w:val="24"/>
        </w:rPr>
      </w:pPr>
    </w:p>
    <w:p w14:paraId="6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ЗАКРЫТЫЙ ЭЛЕКТРОННЫЙ</w:t>
      </w:r>
      <w:r>
        <w:rPr>
          <w:color w:val="000000"/>
          <w:sz w:val="24"/>
        </w:rPr>
        <w:t xml:space="preserve"> КОНКУРС</w:t>
      </w:r>
    </w:p>
    <w:p w14:paraId="6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4.4.</w:t>
      </w:r>
      <w:r>
        <w:rPr>
          <w:color w:val="000000"/>
          <w:sz w:val="24"/>
        </w:rPr>
        <w:t>При осуществлении процедуры определения поставщика (подрядчика, исполнителя) путем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проведения закрытого электронного конкурса в обязанности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входит следующее.</w:t>
      </w:r>
    </w:p>
    <w:p w14:paraId="7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4.4.1.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течение двух рабочих дней, следующих за днем получения зака</w:t>
      </w:r>
      <w:r>
        <w:rPr>
          <w:color w:val="000000"/>
          <w:sz w:val="24"/>
        </w:rPr>
        <w:t>зч</w:t>
      </w:r>
      <w:r>
        <w:rPr>
          <w:color w:val="000000"/>
          <w:sz w:val="24"/>
        </w:rPr>
        <w:t xml:space="preserve">иком информации и документов, предусмотренных пунктом 5 части 1 статьи 75 Закона № 44-ФЗ, </w:t>
      </w:r>
      <w:r>
        <w:rPr>
          <w:color w:val="000000"/>
          <w:sz w:val="24"/>
        </w:rPr>
        <w:t xml:space="preserve">Единая </w:t>
      </w:r>
      <w:r>
        <w:rPr>
          <w:color w:val="000000"/>
          <w:sz w:val="24"/>
        </w:rPr>
        <w:t>комиссия по осуществлению закупок:</w:t>
      </w:r>
    </w:p>
    <w:p w14:paraId="71000000">
      <w:pPr>
        <w:numPr>
          <w:ilvl w:val="0"/>
          <w:numId w:val="8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</w:t>
      </w:r>
      <w:r>
        <w:rPr>
          <w:color w:val="000000"/>
          <w:sz w:val="24"/>
        </w:rPr>
        <w:t>пу</w:t>
      </w:r>
      <w:r>
        <w:rPr>
          <w:color w:val="000000"/>
          <w:sz w:val="24"/>
        </w:rPr>
        <w:t xml:space="preserve">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color w:val="000000"/>
          <w:sz w:val="24"/>
        </w:rPr>
        <w:t>2 статьи 75 Закона № 4</w:t>
      </w:r>
      <w:r>
        <w:rPr>
          <w:color w:val="000000"/>
          <w:sz w:val="24"/>
        </w:rPr>
        <w:t>4-</w:t>
      </w:r>
      <w:r>
        <w:rPr>
          <w:color w:val="000000"/>
          <w:sz w:val="24"/>
        </w:rPr>
        <w:t>ФЗ;</w:t>
      </w:r>
    </w:p>
    <w:p w14:paraId="72000000">
      <w:pPr>
        <w:numPr>
          <w:ilvl w:val="0"/>
          <w:numId w:val="8"/>
        </w:numPr>
        <w:spacing w:after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подписывают протокол рассмотрения запросов о предоставлении документации о закупке.</w:t>
      </w:r>
      <w:r>
        <w:rPr>
          <w:color w:val="000000"/>
          <w:sz w:val="24"/>
        </w:rPr>
        <w:t> Протокол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формирует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заказчик с использованием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специализированной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площадки. </w:t>
      </w:r>
    </w:p>
    <w:p w14:paraId="73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4.4.2.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омиссия по осуществлению закупок принимает решение об отказе уча</w:t>
      </w:r>
      <w:r>
        <w:rPr>
          <w:color w:val="000000"/>
          <w:sz w:val="24"/>
        </w:rPr>
        <w:t>стн</w:t>
      </w:r>
      <w:r>
        <w:rPr>
          <w:color w:val="000000"/>
          <w:sz w:val="24"/>
        </w:rPr>
        <w:t>ику закупки в предоставлении документации о закупке в случае:</w:t>
      </w:r>
    </w:p>
    <w:p w14:paraId="74000000">
      <w:pPr>
        <w:numPr>
          <w:ilvl w:val="0"/>
          <w:numId w:val="9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14:paraId="75000000">
      <w:pPr>
        <w:numPr>
          <w:ilvl w:val="0"/>
          <w:numId w:val="9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нес</w:t>
      </w:r>
      <w:r>
        <w:rPr>
          <w:color w:val="000000"/>
          <w:sz w:val="24"/>
        </w:rPr>
        <w:t>оот</w:t>
      </w:r>
      <w:r>
        <w:rPr>
          <w:color w:val="000000"/>
          <w:sz w:val="24"/>
        </w:rPr>
        <w:t>ветствия участника закупки требованиям, указанным в приглашении и предусмотренным пунктом 12 части 1 статьи 42 Закона № 44-ФЗ;</w:t>
      </w:r>
    </w:p>
    <w:p w14:paraId="76000000">
      <w:pPr>
        <w:numPr>
          <w:ilvl w:val="0"/>
          <w:numId w:val="9"/>
        </w:numPr>
        <w:spacing w:after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выявления недостоверной информации, содержащейся в информации и документах, предусмотренных пунктом 5 части 1 статьи 75 Закона</w:t>
      </w:r>
      <w:r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44-ФЗ.</w:t>
      </w:r>
    </w:p>
    <w:p w14:paraId="77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4.4.3.</w:t>
      </w:r>
      <w:r>
        <w:rPr>
          <w:color w:val="000000"/>
          <w:sz w:val="24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</w:t>
      </w:r>
      <w:r>
        <w:rPr>
          <w:color w:val="000000"/>
          <w:sz w:val="24"/>
        </w:rPr>
        <w:t>ны к</w:t>
      </w:r>
      <w:r>
        <w:rPr>
          <w:color w:val="000000"/>
          <w:sz w:val="24"/>
        </w:rPr>
        <w:t>омиссии по осуществлению закупок:</w:t>
      </w:r>
    </w:p>
    <w:p w14:paraId="78000000">
      <w:pPr>
        <w:numPr>
          <w:ilvl w:val="0"/>
          <w:numId w:val="10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</w:t>
      </w:r>
      <w:r>
        <w:rPr>
          <w:color w:val="000000"/>
          <w:sz w:val="24"/>
        </w:rPr>
        <w:t>ие в</w:t>
      </w:r>
      <w:r>
        <w:rPr>
          <w:color w:val="000000"/>
          <w:sz w:val="24"/>
        </w:rPr>
        <w:t xml:space="preserve"> закупке;</w:t>
      </w:r>
    </w:p>
    <w:p w14:paraId="79000000">
      <w:pPr>
        <w:numPr>
          <w:ilvl w:val="0"/>
          <w:numId w:val="10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14:paraId="7A000000">
      <w:pPr>
        <w:numPr>
          <w:ilvl w:val="0"/>
          <w:numId w:val="10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на основании результатов</w:t>
      </w:r>
      <w:r>
        <w:rPr>
          <w:color w:val="000000"/>
          <w:sz w:val="24"/>
        </w:rPr>
        <w:t xml:space="preserve"> оце</w:t>
      </w:r>
      <w:r>
        <w:rPr>
          <w:color w:val="000000"/>
          <w:sz w:val="24"/>
        </w:rPr>
        <w:t>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</w:t>
      </w:r>
      <w:r>
        <w:rPr>
          <w:color w:val="000000"/>
          <w:sz w:val="24"/>
        </w:rPr>
        <w:t>овых</w:t>
      </w:r>
      <w:r>
        <w:rPr>
          <w:color w:val="000000"/>
          <w:sz w:val="24"/>
        </w:rPr>
        <w:t xml:space="preserve">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если в нескольких заявках на участие в закупке содержатся одинако</w:t>
      </w:r>
      <w:r>
        <w:rPr>
          <w:color w:val="000000"/>
          <w:sz w:val="24"/>
        </w:rPr>
        <w:t xml:space="preserve">вые </w:t>
      </w:r>
      <w:r>
        <w:rPr>
          <w:color w:val="000000"/>
          <w:sz w:val="24"/>
        </w:rPr>
        <w:t>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7B000000">
      <w:pPr>
        <w:numPr>
          <w:ilvl w:val="0"/>
          <w:numId w:val="10"/>
        </w:numPr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подписывают протокол подведения итогов определения поставщика (по</w:t>
      </w:r>
      <w:r>
        <w:rPr>
          <w:color w:val="000000"/>
          <w:sz w:val="24"/>
        </w:rPr>
        <w:t>дряд</w:t>
      </w:r>
      <w:r>
        <w:rPr>
          <w:color w:val="000000"/>
          <w:sz w:val="24"/>
        </w:rPr>
        <w:t>чика, исполнителя) усиленными электронными подписями.</w:t>
      </w:r>
    </w:p>
    <w:p w14:paraId="7C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4.4.4.</w:t>
      </w:r>
      <w:r>
        <w:rPr>
          <w:color w:val="000000"/>
          <w:sz w:val="24"/>
        </w:rPr>
        <w:t xml:space="preserve">При осуществлении процедуры определения поставщика (подрядчика, исполнителя) </w:t>
      </w:r>
      <w:r>
        <w:rPr>
          <w:color w:val="000000"/>
          <w:sz w:val="24"/>
        </w:rPr>
        <w:t>путем проведения закрытого электронного конкурса</w:t>
      </w:r>
      <w:r>
        <w:rPr>
          <w:color w:val="000000"/>
          <w:sz w:val="24"/>
        </w:rPr>
        <w:t xml:space="preserve"> Единая к</w:t>
      </w:r>
      <w:r>
        <w:rPr>
          <w:color w:val="000000"/>
          <w:sz w:val="24"/>
        </w:rPr>
        <w:t>омиссия также выполняет иные действия в соответствии с по</w:t>
      </w:r>
      <w:r>
        <w:rPr>
          <w:color w:val="000000"/>
          <w:sz w:val="24"/>
        </w:rPr>
        <w:t>ложен</w:t>
      </w:r>
      <w:r>
        <w:rPr>
          <w:color w:val="000000"/>
          <w:sz w:val="24"/>
        </w:rPr>
        <w:t>иями Закона № 44-ФЗ.</w:t>
      </w:r>
    </w:p>
    <w:p w14:paraId="7D000000">
      <w:pPr>
        <w:ind/>
        <w:jc w:val="both"/>
        <w:rPr>
          <w:color w:val="000000"/>
          <w:sz w:val="24"/>
        </w:rPr>
      </w:pPr>
    </w:p>
    <w:p w14:paraId="7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ЗАКРЫТЫЙ ЭЛЕКТРОННЫЙ АУКЦИОН</w:t>
      </w:r>
    </w:p>
    <w:p w14:paraId="7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4.5.</w:t>
      </w:r>
      <w:r>
        <w:rPr>
          <w:color w:val="000000"/>
          <w:sz w:val="24"/>
        </w:rPr>
        <w:t>При осуществлении процедуры определения поставщика (подрядчика, исполнителя) путем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проведения закрытого электронного аукциона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в обязанности 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омиссии входит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следующее.</w:t>
      </w:r>
    </w:p>
    <w:p w14:paraId="8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4.5.1.</w:t>
      </w:r>
      <w:r>
        <w:rPr>
          <w:color w:val="000000"/>
          <w:sz w:val="24"/>
        </w:rPr>
        <w:t>В течение двух</w:t>
      </w:r>
      <w:r>
        <w:rPr>
          <w:color w:val="000000"/>
          <w:sz w:val="24"/>
        </w:rPr>
        <w:t xml:space="preserve"> рабочи</w:t>
      </w:r>
      <w:r>
        <w:rPr>
          <w:color w:val="000000"/>
          <w:sz w:val="24"/>
        </w:rPr>
        <w:t>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81000000">
      <w:pPr>
        <w:numPr>
          <w:ilvl w:val="0"/>
          <w:numId w:val="11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рассматривает такие информацию и документы в части соответствия их требованиям, ук</w:t>
      </w:r>
      <w:r>
        <w:rPr>
          <w:color w:val="000000"/>
          <w:sz w:val="24"/>
        </w:rPr>
        <w:t>азанным</w:t>
      </w:r>
      <w:r>
        <w:rPr>
          <w:color w:val="000000"/>
          <w:sz w:val="24"/>
        </w:rPr>
        <w:t xml:space="preserve">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</w:t>
      </w:r>
      <w:r>
        <w:rPr>
          <w:color w:val="000000"/>
          <w:sz w:val="24"/>
        </w:rPr>
        <w:t>смотрен</w:t>
      </w:r>
      <w:r>
        <w:rPr>
          <w:color w:val="000000"/>
          <w:sz w:val="24"/>
        </w:rPr>
        <w:t xml:space="preserve">ным частью </w:t>
      </w:r>
      <w:r>
        <w:rPr>
          <w:color w:val="000000"/>
          <w:sz w:val="24"/>
        </w:rPr>
        <w:t>2 статьи 75 Закона № 44-ФЗ;</w:t>
      </w:r>
    </w:p>
    <w:p w14:paraId="82000000">
      <w:pPr>
        <w:numPr>
          <w:ilvl w:val="0"/>
          <w:numId w:val="11"/>
        </w:numPr>
        <w:spacing w:after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подписывают протокол рассмотрения запросов о предоставлении документации о закупке. </w:t>
      </w:r>
      <w:r>
        <w:rPr>
          <w:color w:val="000000"/>
          <w:sz w:val="24"/>
        </w:rPr>
        <w:t>Протокол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формирует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заказчик с использованием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специализированной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площадки.</w:t>
      </w:r>
    </w:p>
    <w:p w14:paraId="83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4.5.2.</w:t>
      </w:r>
      <w:r>
        <w:rPr>
          <w:color w:val="000000"/>
          <w:sz w:val="24"/>
        </w:rPr>
        <w:t>Не позднее пяти рабочих дней со д</w:t>
      </w:r>
      <w:r>
        <w:rPr>
          <w:color w:val="000000"/>
          <w:sz w:val="24"/>
        </w:rPr>
        <w:t>ня, след</w:t>
      </w:r>
      <w:r>
        <w:rPr>
          <w:color w:val="000000"/>
          <w:sz w:val="24"/>
        </w:rPr>
        <w:t xml:space="preserve">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</w:t>
      </w:r>
      <w:r>
        <w:rPr>
          <w:color w:val="000000"/>
          <w:sz w:val="24"/>
        </w:rPr>
        <w:t>документации о закупке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члены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>комиссии по осуществлению закупок:</w:t>
      </w:r>
    </w:p>
    <w:p w14:paraId="84000000">
      <w:pPr>
        <w:numPr>
          <w:ilvl w:val="0"/>
          <w:numId w:val="12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рассм</w:t>
      </w:r>
      <w:r>
        <w:rPr>
          <w:color w:val="000000"/>
          <w:sz w:val="24"/>
        </w:rPr>
        <w:t>атривают</w:t>
      </w:r>
      <w:r>
        <w:rPr>
          <w:color w:val="000000"/>
          <w:sz w:val="24"/>
        </w:rPr>
        <w:t xml:space="preserve">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статьи 76 Закона № 44-ФЗ, и принимают решение о признании заявки на участие в закупк</w:t>
      </w:r>
      <w:r>
        <w:rPr>
          <w:color w:val="000000"/>
          <w:sz w:val="24"/>
        </w:rPr>
        <w:t>е соотве</w:t>
      </w:r>
      <w:r>
        <w:rPr>
          <w:color w:val="000000"/>
          <w:sz w:val="24"/>
        </w:rPr>
        <w:t>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</w:t>
      </w:r>
      <w:r>
        <w:rPr>
          <w:color w:val="000000"/>
          <w:sz w:val="24"/>
        </w:rPr>
        <w:t xml:space="preserve">акона № </w:t>
      </w:r>
      <w:r>
        <w:rPr>
          <w:color w:val="000000"/>
          <w:sz w:val="24"/>
        </w:rPr>
        <w:t>44-ФЗ, несоответствия таких информации и документов документации о закупке;</w:t>
      </w:r>
    </w:p>
    <w:p w14:paraId="85000000">
      <w:pPr>
        <w:numPr>
          <w:ilvl w:val="0"/>
          <w:numId w:val="12"/>
        </w:numPr>
        <w:spacing w:after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</w:t>
      </w:r>
      <w:r>
        <w:rPr>
          <w:color w:val="000000"/>
          <w:sz w:val="24"/>
        </w:rPr>
        <w:t>участник</w:t>
      </w:r>
      <w:r>
        <w:rPr>
          <w:color w:val="000000"/>
          <w:sz w:val="24"/>
        </w:rPr>
        <w:t>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</w:t>
      </w:r>
      <w:r>
        <w:rPr>
          <w:color w:val="000000"/>
          <w:sz w:val="24"/>
        </w:rPr>
        <w:t>бз. 1 п.</w:t>
      </w:r>
      <w:r>
        <w:rPr>
          <w:color w:val="000000"/>
          <w:sz w:val="24"/>
        </w:rPr>
        <w:t xml:space="preserve">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</w:t>
      </w:r>
      <w:r>
        <w:rPr>
          <w:color w:val="000000"/>
          <w:sz w:val="24"/>
        </w:rPr>
        <w:t>дителя о</w:t>
      </w:r>
      <w:r>
        <w:rPr>
          <w:color w:val="000000"/>
          <w:sz w:val="24"/>
        </w:rPr>
        <w:t>пределения поставщика (подрядчика, исполнителя) присваивается первый номер;</w:t>
      </w:r>
      <w:r>
        <w:rPr>
          <w:color w:val="000000"/>
          <w:sz w:val="24"/>
        </w:rPr>
        <w:t> </w:t>
      </w:r>
    </w:p>
    <w:p w14:paraId="86000000">
      <w:pPr>
        <w:numPr>
          <w:ilvl w:val="0"/>
          <w:numId w:val="12"/>
        </w:numPr>
        <w:spacing w:after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color w:val="000000"/>
          <w:sz w:val="24"/>
        </w:rPr>
        <w:t>Протокол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формирует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заказчик с использованием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спе</w:t>
      </w:r>
      <w:r>
        <w:rPr>
          <w:color w:val="000000"/>
          <w:sz w:val="24"/>
        </w:rPr>
        <w:t>циализир</w:t>
      </w:r>
      <w:r>
        <w:rPr>
          <w:color w:val="000000"/>
          <w:sz w:val="24"/>
        </w:rPr>
        <w:t>ованной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электронной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площадки.</w:t>
      </w:r>
    </w:p>
    <w:p w14:paraId="87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4.5.3.</w:t>
      </w:r>
      <w:r>
        <w:rPr>
          <w:color w:val="000000"/>
          <w:sz w:val="24"/>
        </w:rPr>
        <w:t xml:space="preserve">При осуществлении процедуры определения поставщика (подрядчика, исполнителя) путем проведения закрытого электронного аукциона 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омиссия также выполняет иные действия в соответствии с положениями Закона № 4</w:t>
      </w:r>
      <w:r>
        <w:rPr>
          <w:color w:val="000000"/>
          <w:sz w:val="24"/>
        </w:rPr>
        <w:t>4-ФЗ.</w:t>
      </w:r>
    </w:p>
    <w:p w14:paraId="88000000">
      <w:pPr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5. </w:t>
      </w:r>
      <w:r>
        <w:rPr>
          <w:b w:val="1"/>
          <w:color w:val="000000"/>
          <w:sz w:val="24"/>
        </w:rPr>
        <w:t>Порядок создания и работы</w:t>
      </w:r>
      <w:r>
        <w:rPr>
          <w:b w:val="1"/>
          <w:color w:val="000000"/>
          <w:sz w:val="24"/>
        </w:rPr>
        <w:t xml:space="preserve"> Единой к</w:t>
      </w:r>
      <w:r>
        <w:rPr>
          <w:b w:val="1"/>
          <w:color w:val="000000"/>
          <w:sz w:val="24"/>
        </w:rPr>
        <w:t>омиссии</w:t>
      </w:r>
    </w:p>
    <w:p w14:paraId="89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5.1.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омиссия является коллегиальным органом заказчика, действующим на постоянной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основе. Персональный состав</w:t>
      </w:r>
      <w:r>
        <w:rPr>
          <w:color w:val="000000"/>
          <w:sz w:val="24"/>
        </w:rPr>
        <w:t xml:space="preserve"> Единой к</w:t>
      </w:r>
      <w:r>
        <w:rPr>
          <w:color w:val="000000"/>
          <w:sz w:val="24"/>
        </w:rPr>
        <w:t xml:space="preserve">омиссии, ее председатель, 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секретарь и члены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Комиссии утверждаются </w:t>
      </w:r>
      <w:r>
        <w:rPr>
          <w:color w:val="000000"/>
          <w:sz w:val="24"/>
        </w:rPr>
        <w:t>распоряжением</w:t>
      </w:r>
      <w:r>
        <w:rPr>
          <w:color w:val="000000"/>
          <w:sz w:val="24"/>
        </w:rPr>
        <w:t xml:space="preserve"> заказчика</w:t>
      </w:r>
      <w:r>
        <w:rPr>
          <w:color w:val="000000"/>
          <w:sz w:val="24"/>
        </w:rPr>
        <w:t>.</w:t>
      </w:r>
    </w:p>
    <w:p w14:paraId="8A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5.2.</w:t>
      </w:r>
      <w:r>
        <w:rPr>
          <w:color w:val="000000"/>
          <w:sz w:val="24"/>
        </w:rPr>
        <w:t>Решение о создании</w:t>
      </w:r>
      <w:r>
        <w:rPr>
          <w:color w:val="000000"/>
          <w:sz w:val="24"/>
        </w:rPr>
        <w:t xml:space="preserve"> Единой </w:t>
      </w:r>
      <w:r>
        <w:rPr>
          <w:color w:val="000000"/>
          <w:sz w:val="24"/>
        </w:rPr>
        <w:t xml:space="preserve"> комиссии принимается заказчиком до начала проведения закупки. При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этом определяются </w:t>
      </w:r>
      <w:r>
        <w:rPr>
          <w:color w:val="000000"/>
          <w:sz w:val="24"/>
        </w:rPr>
        <w:t>состав</w:t>
      </w:r>
      <w:r>
        <w:rPr>
          <w:color w:val="000000"/>
          <w:sz w:val="24"/>
        </w:rPr>
        <w:t xml:space="preserve"> Единой </w:t>
      </w:r>
      <w:r>
        <w:rPr>
          <w:color w:val="000000"/>
          <w:sz w:val="24"/>
        </w:rPr>
        <w:t xml:space="preserve"> комиссии и порядок ее работы</w:t>
      </w:r>
      <w:r>
        <w:rPr>
          <w:color w:val="000000"/>
          <w:sz w:val="24"/>
        </w:rPr>
        <w:t>, назначается председатель комиссии.</w:t>
      </w:r>
    </w:p>
    <w:p w14:paraId="8B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Число членов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должно быть не мене</w:t>
      </w:r>
      <w:r>
        <w:rPr>
          <w:color w:val="000000"/>
          <w:sz w:val="24"/>
        </w:rPr>
        <w:t>е трех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чело</w:t>
      </w:r>
      <w:r>
        <w:rPr>
          <w:color w:val="000000"/>
          <w:sz w:val="24"/>
        </w:rPr>
        <w:t>век</w:t>
      </w:r>
      <w:r>
        <w:rPr>
          <w:color w:val="000000"/>
          <w:sz w:val="24"/>
        </w:rPr>
        <w:t>.</w:t>
      </w:r>
    </w:p>
    <w:p w14:paraId="8C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должностей.</w:t>
      </w:r>
    </w:p>
    <w:p w14:paraId="8D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5.3.</w:t>
      </w:r>
      <w:r>
        <w:rPr>
          <w:color w:val="000000"/>
          <w:sz w:val="24"/>
        </w:rPr>
        <w:t>При проведении конкурсов для заключения контрактов на создан</w:t>
      </w:r>
      <w:r>
        <w:rPr>
          <w:color w:val="000000"/>
          <w:sz w:val="24"/>
        </w:rPr>
        <w:t>ие произведе</w:t>
      </w:r>
      <w:r>
        <w:rPr>
          <w:color w:val="000000"/>
          <w:sz w:val="24"/>
        </w:rPr>
        <w:t>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</w:t>
      </w:r>
      <w:r>
        <w:rPr>
          <w:color w:val="000000"/>
          <w:sz w:val="24"/>
        </w:rPr>
        <w:t>ы или искусс</w:t>
      </w:r>
      <w:r>
        <w:rPr>
          <w:color w:val="000000"/>
          <w:sz w:val="24"/>
        </w:rPr>
        <w:t>тва. Число таких лиц должно составлять не менее чем 50 процентов общего числа членов комиссии.</w:t>
      </w:r>
    </w:p>
    <w:p w14:paraId="8E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5.4.</w:t>
      </w:r>
      <w:r>
        <w:rPr>
          <w:color w:val="000000"/>
          <w:sz w:val="24"/>
        </w:rPr>
        <w:t xml:space="preserve">Заказчик включает в состав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преимущественно лиц, прошедших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профессиональную переподготовку или повышение квалификации в сфере зак</w:t>
      </w:r>
      <w:r>
        <w:rPr>
          <w:color w:val="000000"/>
          <w:sz w:val="24"/>
        </w:rPr>
        <w:t>упок, а также</w:t>
      </w:r>
      <w:r>
        <w:rPr>
          <w:color w:val="000000"/>
          <w:sz w:val="24"/>
        </w:rPr>
        <w:t xml:space="preserve"> лиц,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обладающих специальными знаниями, относящимися к объекту закупки.</w:t>
      </w:r>
    </w:p>
    <w:p w14:paraId="8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5.5.</w:t>
      </w:r>
      <w:r>
        <w:rPr>
          <w:color w:val="000000"/>
          <w:sz w:val="24"/>
        </w:rPr>
        <w:t xml:space="preserve">Членами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>комиссии не могут быть:</w:t>
      </w:r>
    </w:p>
    <w:p w14:paraId="90000000">
      <w:pPr>
        <w:numPr>
          <w:ilvl w:val="0"/>
          <w:numId w:val="13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физические лица, которые были привлечены в качестве экспертов к проведению экспертной оценки извещения об осуществлении закупки</w:t>
      </w:r>
      <w:r>
        <w:rPr>
          <w:color w:val="000000"/>
          <w:sz w:val="24"/>
        </w:rPr>
        <w:t>, документации</w:t>
      </w:r>
      <w:r>
        <w:rPr>
          <w:color w:val="000000"/>
          <w:sz w:val="24"/>
        </w:rPr>
        <w:t xml:space="preserve"> о закупке (в случае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14:paraId="91000000">
      <w:pPr>
        <w:numPr>
          <w:ilvl w:val="0"/>
          <w:numId w:val="13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физические лица, лично заинтересованные в результатах определени</w:t>
      </w:r>
      <w:r>
        <w:rPr>
          <w:color w:val="000000"/>
          <w:sz w:val="24"/>
        </w:rPr>
        <w:t xml:space="preserve">я поставщиков </w:t>
      </w:r>
      <w:r>
        <w:rPr>
          <w:color w:val="000000"/>
          <w:sz w:val="24"/>
        </w:rPr>
        <w:t>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14:paraId="92000000">
      <w:pPr>
        <w:numPr>
          <w:ilvl w:val="0"/>
          <w:numId w:val="13"/>
        </w:numPr>
        <w:spacing w:afterAutospacing="on" w:beforeAutospacing="on"/>
        <w:ind w:firstLine="0" w:left="780" w:right="18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физические лица, на которых способны оказать влияние участники закупки (в том </w:t>
      </w:r>
      <w:r>
        <w:rPr>
          <w:color w:val="000000"/>
          <w:sz w:val="24"/>
        </w:rPr>
        <w:t>числе физическ</w:t>
      </w:r>
      <w:r>
        <w:rPr>
          <w:color w:val="000000"/>
          <w:sz w:val="24"/>
        </w:rPr>
        <w:t>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14:paraId="93000000">
      <w:pPr>
        <w:numPr>
          <w:ilvl w:val="0"/>
          <w:numId w:val="13"/>
        </w:numPr>
        <w:spacing w:afterAutospacing="on" w:beforeAutospacing="on"/>
        <w:ind w:firstLine="0" w:left="780" w:right="180"/>
        <w:jc w:val="both"/>
        <w:rPr>
          <w:color w:val="000000"/>
          <w:sz w:val="24"/>
        </w:rPr>
      </w:pPr>
      <w:r>
        <w:rPr>
          <w:color w:val="000000"/>
          <w:sz w:val="24"/>
        </w:rPr>
        <w:t>физические лица, состоящие в браке с руководителем участника закупки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либо являющиеся близкими родственни</w:t>
      </w:r>
      <w:r>
        <w:rPr>
          <w:color w:val="000000"/>
          <w:sz w:val="24"/>
        </w:rPr>
        <w:t>ками (родствен</w:t>
      </w:r>
      <w:r>
        <w:rPr>
          <w:color w:val="000000"/>
          <w:sz w:val="24"/>
        </w:rPr>
        <w:t xml:space="preserve">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</w:t>
      </w:r>
      <w:r>
        <w:rPr>
          <w:color w:val="000000"/>
          <w:sz w:val="24"/>
        </w:rPr>
        <w:t>участника заку</w:t>
      </w:r>
      <w:r>
        <w:rPr>
          <w:color w:val="000000"/>
          <w:sz w:val="24"/>
        </w:rPr>
        <w:t>пки, а также непосредственно осуществляющие контроль в сфере закупок должностные лица контрольного органа в сфере закупок.</w:t>
      </w:r>
    </w:p>
    <w:p w14:paraId="94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случае выявления в составе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 xml:space="preserve">комиссии указанных лиц заказчик, принявший решение о создании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>комиссии, обяз</w:t>
      </w:r>
      <w:r>
        <w:rPr>
          <w:color w:val="000000"/>
          <w:sz w:val="24"/>
        </w:rPr>
        <w:t>ан незамедлите</w:t>
      </w:r>
      <w:r>
        <w:rPr>
          <w:color w:val="000000"/>
          <w:sz w:val="24"/>
        </w:rPr>
        <w:t>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</w:t>
      </w:r>
      <w:r>
        <w:rPr>
          <w:color w:val="000000"/>
          <w:sz w:val="24"/>
        </w:rPr>
        <w:t>е являются неп</w:t>
      </w:r>
      <w:r>
        <w:rPr>
          <w:color w:val="000000"/>
          <w:sz w:val="24"/>
        </w:rPr>
        <w:t>осредственно осуществляющими контроль в сфере закупок должностными лицами контрольных органов в сфере закупок.</w:t>
      </w:r>
    </w:p>
    <w:p w14:paraId="95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5.6.</w:t>
      </w:r>
      <w:r>
        <w:rPr>
          <w:color w:val="000000"/>
          <w:sz w:val="24"/>
        </w:rPr>
        <w:t xml:space="preserve">Замена члена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>комиссии допускается только по решению заказчика.</w:t>
      </w:r>
    </w:p>
    <w:p w14:paraId="96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5.7.</w:t>
      </w:r>
      <w:r>
        <w:rPr>
          <w:color w:val="000000"/>
          <w:sz w:val="24"/>
        </w:rPr>
        <w:t>Единая к</w:t>
      </w:r>
      <w:r>
        <w:rPr>
          <w:color w:val="000000"/>
          <w:sz w:val="24"/>
        </w:rPr>
        <w:t>омиссия правомочна осуществлять свои функци</w:t>
      </w:r>
      <w:r>
        <w:rPr>
          <w:color w:val="000000"/>
          <w:sz w:val="24"/>
        </w:rPr>
        <w:t>и, если в заседа</w:t>
      </w:r>
      <w:r>
        <w:rPr>
          <w:color w:val="000000"/>
          <w:sz w:val="24"/>
        </w:rPr>
        <w:t>нии</w:t>
      </w:r>
      <w:r>
        <w:rPr>
          <w:color w:val="000000"/>
          <w:sz w:val="24"/>
        </w:rPr>
        <w:t xml:space="preserve"> Единой </w:t>
      </w:r>
      <w:r>
        <w:rPr>
          <w:color w:val="000000"/>
          <w:sz w:val="24"/>
        </w:rPr>
        <w:t xml:space="preserve"> комиссии участвует не менее чем 50 процентов общего числа ее членов. Члены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 xml:space="preserve">комиссии могут участвовать в таком заседании с </w:t>
      </w:r>
      <w:r>
        <w:rPr>
          <w:color w:val="000000"/>
          <w:sz w:val="24"/>
        </w:rPr>
        <w:t>использованием систем видеоконференцсвязи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 соблюдением требований законодательства РФ о защите гос</w:t>
      </w:r>
      <w:r>
        <w:rPr>
          <w:color w:val="000000"/>
          <w:sz w:val="24"/>
        </w:rPr>
        <w:t>ударственной тай</w:t>
      </w:r>
      <w:r>
        <w:rPr>
          <w:color w:val="000000"/>
          <w:sz w:val="24"/>
        </w:rPr>
        <w:t xml:space="preserve">ны. Члены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 xml:space="preserve">комиссии должны быть своевременно уведомлены председателем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>комиссии о месте (при необходимости), дате и времени проведения заседания комиссии. Делегирование членами</w:t>
      </w:r>
      <w:r>
        <w:rPr>
          <w:color w:val="000000"/>
          <w:sz w:val="24"/>
        </w:rPr>
        <w:t xml:space="preserve"> Единой </w:t>
      </w:r>
      <w:r>
        <w:rPr>
          <w:color w:val="000000"/>
          <w:sz w:val="24"/>
        </w:rPr>
        <w:t xml:space="preserve"> комиссии своих полномочий иным лицам не доп</w:t>
      </w:r>
      <w:r>
        <w:rPr>
          <w:color w:val="000000"/>
          <w:sz w:val="24"/>
        </w:rPr>
        <w:t>ускается.</w:t>
      </w:r>
    </w:p>
    <w:p w14:paraId="97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5.8.</w:t>
      </w:r>
      <w:r>
        <w:rPr>
          <w:color w:val="000000"/>
          <w:sz w:val="24"/>
        </w:rPr>
        <w:t>Ув</w:t>
      </w:r>
      <w:r>
        <w:rPr>
          <w:color w:val="000000"/>
          <w:sz w:val="24"/>
        </w:rPr>
        <w:t xml:space="preserve">едомление членов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о месте, дате и времени проведения заседаний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комиссии осуществляется не позднее чем за два рабочих дня до даты проведения такого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заседания посредством направления приглашений, содержащих сведения о повестке</w:t>
      </w:r>
      <w:r>
        <w:rPr>
          <w:color w:val="000000"/>
          <w:sz w:val="24"/>
        </w:rPr>
        <w:t xml:space="preserve"> дня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заседания. П</w:t>
      </w:r>
      <w:r>
        <w:rPr>
          <w:color w:val="000000"/>
          <w:sz w:val="24"/>
        </w:rPr>
        <w:t>одготовка приглашения, представление его на подписание председателю 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направление членам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>комиссии осуществляется секретарем комиссии.</w:t>
      </w:r>
    </w:p>
    <w:p w14:paraId="98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5.9.</w:t>
      </w:r>
      <w:r>
        <w:rPr>
          <w:color w:val="000000"/>
          <w:sz w:val="24"/>
        </w:rPr>
        <w:t xml:space="preserve">Председатель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либо лицо, его замещающее:</w:t>
      </w:r>
    </w:p>
    <w:p w14:paraId="99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осуществляет общее руководство рабо</w:t>
      </w:r>
      <w:r>
        <w:rPr>
          <w:color w:val="000000"/>
          <w:sz w:val="24"/>
        </w:rPr>
        <w:t xml:space="preserve">той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</w:t>
      </w:r>
      <w:r>
        <w:rPr>
          <w:color w:val="000000"/>
          <w:sz w:val="24"/>
        </w:rPr>
        <w:t>и и обеспечивает выполнение настоящего положения;</w:t>
      </w:r>
    </w:p>
    <w:p w14:paraId="9A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объявляет заседание правомочным или выносит решение о его переносе из-за отсутствия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необходимого количества членов;</w:t>
      </w:r>
    </w:p>
    <w:p w14:paraId="9B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открывает и ведет заседания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омиссии, объявляет перерывы;</w:t>
      </w:r>
    </w:p>
    <w:p w14:paraId="9C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в</w:t>
      </w:r>
      <w:r>
        <w:rPr>
          <w:color w:val="000000"/>
          <w:sz w:val="24"/>
        </w:rPr>
        <w:t xml:space="preserve"> случае необходимо</w:t>
      </w:r>
      <w:r>
        <w:rPr>
          <w:color w:val="000000"/>
          <w:sz w:val="24"/>
        </w:rPr>
        <w:t xml:space="preserve">сти выносит на обсуждение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вопрос о привлечении к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работе экспертов.</w:t>
      </w:r>
    </w:p>
    <w:p w14:paraId="9D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5.10.</w:t>
      </w:r>
      <w:r>
        <w:rPr>
          <w:color w:val="000000"/>
          <w:sz w:val="24"/>
        </w:rPr>
        <w:t xml:space="preserve">Секретарь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 xml:space="preserve">омиссии осуществляет подготовку заседаний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омиссии, включая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оформление и рассылку необходимых документов, информирование чле</w:t>
      </w:r>
      <w:r>
        <w:rPr>
          <w:color w:val="000000"/>
          <w:sz w:val="24"/>
        </w:rPr>
        <w:t xml:space="preserve">нов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</w:t>
      </w:r>
      <w:r>
        <w:rPr>
          <w:color w:val="000000"/>
          <w:sz w:val="24"/>
        </w:rPr>
        <w:t xml:space="preserve"> по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всем вопросам, относящимся к их функциям (в том числе извещение лиц, принимающих участие в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работе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>комиссии, о времени и месте проведения заседаний и обеспечение членов</w:t>
      </w:r>
      <w:r>
        <w:rPr>
          <w:color w:val="000000"/>
          <w:sz w:val="24"/>
        </w:rPr>
        <w:t xml:space="preserve"> Единой </w:t>
      </w:r>
      <w:r>
        <w:rPr>
          <w:color w:val="000000"/>
          <w:sz w:val="24"/>
        </w:rPr>
        <w:t xml:space="preserve"> комиссии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необходимыми материалами). Обеспечивает в</w:t>
      </w:r>
      <w:r>
        <w:rPr>
          <w:color w:val="000000"/>
          <w:sz w:val="24"/>
        </w:rPr>
        <w:t>заимодействие с кон</w:t>
      </w:r>
      <w:r>
        <w:rPr>
          <w:color w:val="000000"/>
          <w:sz w:val="24"/>
        </w:rPr>
        <w:t>трактной службой (контрактным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управляющим) в соответствии с положением о контрактной службе заказчика (должностной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инструкцией контрактного управляющего).</w:t>
      </w:r>
    </w:p>
    <w:p w14:paraId="9E000000">
      <w:pPr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6. Права, обязанности и ответственность </w:t>
      </w:r>
      <w:r>
        <w:rPr>
          <w:b w:val="1"/>
          <w:color w:val="000000"/>
          <w:sz w:val="24"/>
        </w:rPr>
        <w:t>Единой к</w:t>
      </w:r>
      <w:r>
        <w:rPr>
          <w:b w:val="1"/>
          <w:color w:val="000000"/>
          <w:sz w:val="24"/>
        </w:rPr>
        <w:t>омиссии</w:t>
      </w:r>
    </w:p>
    <w:p w14:paraId="9F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6.1.</w:t>
      </w:r>
      <w:r>
        <w:rPr>
          <w:color w:val="000000"/>
          <w:sz w:val="24"/>
        </w:rPr>
        <w:t xml:space="preserve">Члены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</w:t>
      </w:r>
      <w:r>
        <w:rPr>
          <w:color w:val="000000"/>
          <w:sz w:val="24"/>
        </w:rPr>
        <w:t xml:space="preserve"> вправе:</w:t>
      </w:r>
    </w:p>
    <w:p w14:paraId="A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знакомить</w:t>
      </w:r>
      <w:r>
        <w:rPr>
          <w:color w:val="000000"/>
          <w:sz w:val="24"/>
        </w:rPr>
        <w:t>ся со всеми представленными на рассмотрение документами и сведениями,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составляющими заявку на участие в закупке;</w:t>
      </w:r>
    </w:p>
    <w:p w14:paraId="A1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выступать по вопросам повестки дня на заседаниях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омиссии;</w:t>
      </w:r>
    </w:p>
    <w:p w14:paraId="A2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проверять правильность содержания формируемых заказчи</w:t>
      </w:r>
      <w:r>
        <w:rPr>
          <w:color w:val="000000"/>
          <w:sz w:val="24"/>
        </w:rPr>
        <w:t>ком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протоколов, в то</w:t>
      </w:r>
      <w:r>
        <w:rPr>
          <w:color w:val="000000"/>
          <w:sz w:val="24"/>
        </w:rPr>
        <w:t>м числе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правильность отражения в этих протоколах своего выступления.</w:t>
      </w:r>
    </w:p>
    <w:p w14:paraId="A3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6.2.</w:t>
      </w:r>
      <w:r>
        <w:rPr>
          <w:color w:val="000000"/>
          <w:sz w:val="24"/>
        </w:rPr>
        <w:t xml:space="preserve">Члены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 обязаны:</w:t>
      </w:r>
    </w:p>
    <w:p w14:paraId="A4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– </w:t>
      </w:r>
      <w:r>
        <w:rPr>
          <w:color w:val="000000"/>
          <w:sz w:val="24"/>
        </w:rPr>
        <w:t>присутствовать на заседаниях</w:t>
      </w:r>
      <w:r>
        <w:rPr>
          <w:color w:val="000000"/>
          <w:sz w:val="24"/>
        </w:rPr>
        <w:t xml:space="preserve"> Единой к</w:t>
      </w:r>
      <w:r>
        <w:rPr>
          <w:color w:val="000000"/>
          <w:sz w:val="24"/>
        </w:rPr>
        <w:t>омиссии</w:t>
      </w:r>
      <w:r>
        <w:rPr>
          <w:color w:val="000000"/>
          <w:sz w:val="24"/>
        </w:rPr>
        <w:t>, за исключением случаев, вызванных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уважительными причинами (временная нетрудоспособн</w:t>
      </w:r>
      <w:r>
        <w:rPr>
          <w:color w:val="000000"/>
          <w:sz w:val="24"/>
        </w:rPr>
        <w:t xml:space="preserve">ость, командировка и </w:t>
      </w:r>
      <w:r>
        <w:rPr>
          <w:color w:val="000000"/>
          <w:sz w:val="24"/>
        </w:rPr>
        <w:t>другие уважительные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причины);</w:t>
      </w:r>
    </w:p>
    <w:p w14:paraId="A5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– принимать решения в пределах своей компетенции.</w:t>
      </w:r>
    </w:p>
    <w:p w14:paraId="A6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6.3.</w:t>
      </w:r>
      <w:r>
        <w:rPr>
          <w:color w:val="000000"/>
          <w:sz w:val="24"/>
        </w:rPr>
        <w:t xml:space="preserve">Решение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омиссии, принятое в нарушение требований Закона №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44-ФЗ</w:t>
      </w:r>
      <w:r>
        <w:br/>
      </w:r>
      <w:r>
        <w:rPr>
          <w:color w:val="000000"/>
          <w:sz w:val="24"/>
        </w:rPr>
        <w:t>и настоящего положения, может быть обжаловано любым участником закупки в поряд</w:t>
      </w:r>
      <w:r>
        <w:rPr>
          <w:color w:val="000000"/>
          <w:sz w:val="24"/>
        </w:rPr>
        <w:t>ке,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установленном Зако</w:t>
      </w:r>
      <w:r>
        <w:rPr>
          <w:color w:val="000000"/>
          <w:sz w:val="24"/>
        </w:rPr>
        <w:t>ном от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05.04.2013 №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44-ФЗ, и признано недействительным по решению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контрольного органа в сфере закупок.</w:t>
      </w:r>
    </w:p>
    <w:p w14:paraId="A7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6.4.</w:t>
      </w:r>
      <w:r>
        <w:rPr>
          <w:color w:val="000000"/>
          <w:sz w:val="24"/>
        </w:rPr>
        <w:t xml:space="preserve">Лица, виновные в нарушении законодательства РФ и иных нормативных правовых актов о контрактной системе в сфере закупок, несут </w:t>
      </w:r>
      <w:r>
        <w:rPr>
          <w:color w:val="000000"/>
          <w:sz w:val="24"/>
        </w:rPr>
        <w:t>дисциплинарную, граждан</w:t>
      </w:r>
      <w:r>
        <w:rPr>
          <w:color w:val="000000"/>
          <w:sz w:val="24"/>
        </w:rPr>
        <w:t>ско-правовую, административную, уголовную ответственность в соответствии с законодательством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РФ.</w:t>
      </w:r>
    </w:p>
    <w:p w14:paraId="A8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6.5.</w:t>
      </w:r>
      <w:r>
        <w:rPr>
          <w:color w:val="000000"/>
          <w:sz w:val="24"/>
        </w:rPr>
        <w:t>Не реже чем один раз в два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года по решению заказчика может осуществляться ротация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членов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>омиссии. Такая ротация заключается</w:t>
      </w:r>
      <w:r>
        <w:rPr>
          <w:color w:val="000000"/>
          <w:sz w:val="24"/>
        </w:rPr>
        <w:t xml:space="preserve"> в замене не менее 50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пр</w:t>
      </w:r>
      <w:r>
        <w:rPr>
          <w:color w:val="000000"/>
          <w:sz w:val="24"/>
        </w:rPr>
        <w:t xml:space="preserve">оцентов членов </w:t>
      </w:r>
      <w:r>
        <w:rPr>
          <w:color w:val="000000"/>
          <w:sz w:val="24"/>
        </w:rPr>
        <w:t>Единой к</w:t>
      </w:r>
      <w:r>
        <w:rPr>
          <w:color w:val="000000"/>
          <w:sz w:val="24"/>
        </w:rPr>
        <w:t xml:space="preserve">омиссии в целях недопущения работы в составе </w:t>
      </w:r>
      <w:r>
        <w:rPr>
          <w:color w:val="000000"/>
          <w:sz w:val="24"/>
        </w:rPr>
        <w:t xml:space="preserve">Единой </w:t>
      </w:r>
      <w:r>
        <w:rPr>
          <w:color w:val="000000"/>
          <w:sz w:val="24"/>
        </w:rPr>
        <w:t>комиссии заинтересованных лиц, а также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снижения и предотвращения коррупционных рисков и повышения качества осуществления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закупок.</w:t>
      </w:r>
    </w:p>
    <w:p w14:paraId="A9000000">
      <w:pPr>
        <w:spacing w:line="270" w:lineRule="atLeast"/>
        <w:ind/>
        <w:jc w:val="center"/>
        <w:outlineLvl w:val="2"/>
      </w:pPr>
    </w:p>
    <w:p w14:paraId="AA000000">
      <w:pPr>
        <w:ind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№2 </w:t>
      </w:r>
    </w:p>
    <w:p w14:paraId="AB000000">
      <w:pPr>
        <w:ind/>
        <w:jc w:val="right"/>
        <w:rPr>
          <w:sz w:val="22"/>
        </w:rPr>
      </w:pPr>
      <w:r>
        <w:rPr>
          <w:sz w:val="22"/>
        </w:rPr>
        <w:t>к постановле</w:t>
      </w:r>
      <w:r>
        <w:rPr>
          <w:sz w:val="22"/>
        </w:rPr>
        <w:t>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AC000000">
      <w:pPr>
        <w:ind/>
        <w:jc w:val="right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 xml:space="preserve">                                                                   </w:t>
      </w:r>
      <w:r>
        <w:rPr>
          <w:sz w:val="22"/>
        </w:rPr>
        <w:t>Комиссаровского</w:t>
      </w:r>
      <w:r>
        <w:rPr>
          <w:sz w:val="22"/>
        </w:rPr>
        <w:t xml:space="preserve"> </w:t>
      </w:r>
      <w:r>
        <w:rPr>
          <w:sz w:val="22"/>
        </w:rPr>
        <w:t xml:space="preserve"> сельского поселения </w:t>
      </w:r>
    </w:p>
    <w:p w14:paraId="AD000000">
      <w:pPr>
        <w:ind/>
        <w:jc w:val="right"/>
        <w:rPr>
          <w:sz w:val="22"/>
        </w:rPr>
      </w:pPr>
      <w:r>
        <w:rPr>
          <w:sz w:val="22"/>
        </w:rPr>
        <w:t>от 30</w:t>
      </w:r>
      <w:r>
        <w:rPr>
          <w:sz w:val="22"/>
        </w:rPr>
        <w:t>.12.20</w:t>
      </w:r>
      <w:r>
        <w:rPr>
          <w:sz w:val="22"/>
        </w:rPr>
        <w:t xml:space="preserve">21 </w:t>
      </w:r>
      <w:r>
        <w:rPr>
          <w:sz w:val="22"/>
        </w:rPr>
        <w:t>№ 112</w:t>
      </w:r>
    </w:p>
    <w:p w14:paraId="AE000000">
      <w:pPr>
        <w:ind/>
        <w:jc w:val="both"/>
        <w:rPr>
          <w:sz w:val="24"/>
        </w:rPr>
      </w:pPr>
    </w:p>
    <w:p w14:paraId="AF000000">
      <w:pPr>
        <w:ind/>
        <w:jc w:val="both"/>
        <w:rPr>
          <w:sz w:val="24"/>
        </w:rPr>
      </w:pPr>
    </w:p>
    <w:p w14:paraId="B0000000">
      <w:pPr>
        <w:ind/>
        <w:jc w:val="center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 xml:space="preserve"> </w:t>
      </w:r>
      <w:r>
        <w:rPr>
          <w:sz w:val="24"/>
        </w:rPr>
        <w:t xml:space="preserve">ЕДИНОЙ КОМИССИИ </w:t>
      </w:r>
    </w:p>
    <w:p w14:paraId="B1000000">
      <w:pPr>
        <w:ind/>
        <w:jc w:val="center"/>
        <w:rPr>
          <w:color w:val="000000"/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color w:val="000000"/>
          <w:sz w:val="28"/>
        </w:rPr>
        <w:t>определению поставщиков</w:t>
      </w:r>
    </w:p>
    <w:p w14:paraId="B2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(подрядчиков, исполнителей)</w:t>
      </w:r>
    </w:p>
    <w:p w14:paraId="B3000000">
      <w:pPr>
        <w:ind/>
        <w:jc w:val="center"/>
        <w:rPr>
          <w:sz w:val="24"/>
        </w:rPr>
      </w:pPr>
    </w:p>
    <w:p w14:paraId="B4000000">
      <w:pPr>
        <w:ind/>
        <w:jc w:val="center"/>
        <w:rPr>
          <w:sz w:val="24"/>
        </w:rPr>
      </w:pPr>
    </w:p>
    <w:p w14:paraId="B5000000">
      <w:pPr>
        <w:ind/>
        <w:jc w:val="both"/>
        <w:rPr>
          <w:b w:val="1"/>
          <w:spacing w:val="6"/>
          <w:sz w:val="24"/>
        </w:rPr>
      </w:pPr>
      <w:r>
        <w:rPr>
          <w:b w:val="1"/>
          <w:spacing w:val="6"/>
          <w:sz w:val="24"/>
        </w:rPr>
        <w:t xml:space="preserve">Председатель комиссии </w:t>
      </w:r>
    </w:p>
    <w:p w14:paraId="B6000000">
      <w:pPr>
        <w:tabs>
          <w:tab w:leader="none" w:pos="7140" w:val="left"/>
        </w:tabs>
        <w:ind w:firstLine="0" w:left="851"/>
        <w:jc w:val="both"/>
        <w:rPr>
          <w:b w:val="1"/>
          <w:spacing w:val="6"/>
          <w:sz w:val="24"/>
        </w:rPr>
      </w:pPr>
      <w:r>
        <w:rPr>
          <w:b w:val="1"/>
          <w:spacing w:val="6"/>
          <w:sz w:val="24"/>
        </w:rPr>
        <w:t>Е.А.Измайлова</w:t>
      </w:r>
      <w:r>
        <w:rPr>
          <w:b w:val="1"/>
          <w:spacing w:val="6"/>
          <w:sz w:val="24"/>
        </w:rPr>
        <w:t xml:space="preserve"> </w:t>
      </w:r>
      <w:r>
        <w:rPr>
          <w:spacing w:val="6"/>
          <w:sz w:val="24"/>
        </w:rPr>
        <w:t xml:space="preserve">–    </w:t>
      </w:r>
      <w:r>
        <w:rPr>
          <w:b w:val="1"/>
          <w:spacing w:val="6"/>
          <w:sz w:val="24"/>
        </w:rPr>
        <w:t>Г</w:t>
      </w:r>
      <w:r>
        <w:rPr>
          <w:b w:val="1"/>
          <w:spacing w:val="6"/>
          <w:sz w:val="24"/>
        </w:rPr>
        <w:t xml:space="preserve">лава Администрации </w:t>
      </w:r>
      <w:r>
        <w:rPr>
          <w:b w:val="1"/>
          <w:spacing w:val="6"/>
          <w:sz w:val="24"/>
        </w:rPr>
        <w:t>Комиссаровского</w:t>
      </w:r>
    </w:p>
    <w:p w14:paraId="B7000000">
      <w:pPr>
        <w:tabs>
          <w:tab w:leader="none" w:pos="7140" w:val="left"/>
        </w:tabs>
        <w:ind w:hanging="2126" w:left="2977"/>
        <w:jc w:val="both"/>
        <w:rPr>
          <w:b w:val="1"/>
          <w:spacing w:val="6"/>
          <w:sz w:val="24"/>
        </w:rPr>
      </w:pPr>
      <w:r>
        <w:rPr>
          <w:b w:val="1"/>
          <w:spacing w:val="6"/>
          <w:sz w:val="24"/>
        </w:rPr>
        <w:t xml:space="preserve">                                  </w:t>
      </w:r>
      <w:r>
        <w:rPr>
          <w:b w:val="1"/>
          <w:spacing w:val="6"/>
          <w:sz w:val="24"/>
        </w:rPr>
        <w:t xml:space="preserve">     </w:t>
      </w:r>
      <w:r>
        <w:rPr>
          <w:b w:val="1"/>
          <w:spacing w:val="6"/>
          <w:sz w:val="24"/>
        </w:rPr>
        <w:t>сельского поселения</w:t>
      </w:r>
    </w:p>
    <w:p w14:paraId="B8000000">
      <w:pPr>
        <w:tabs>
          <w:tab w:leader="none" w:pos="7140" w:val="left"/>
        </w:tabs>
        <w:ind w:hanging="2126" w:left="2977"/>
        <w:jc w:val="both"/>
        <w:rPr>
          <w:b w:val="1"/>
          <w:spacing w:val="6"/>
          <w:sz w:val="24"/>
        </w:rPr>
      </w:pPr>
    </w:p>
    <w:p w14:paraId="B9000000">
      <w:pPr>
        <w:ind/>
        <w:jc w:val="both"/>
        <w:rPr>
          <w:b w:val="1"/>
          <w:spacing w:val="6"/>
          <w:sz w:val="24"/>
        </w:rPr>
      </w:pPr>
      <w:r>
        <w:rPr>
          <w:b w:val="1"/>
          <w:spacing w:val="6"/>
          <w:sz w:val="24"/>
        </w:rPr>
        <w:t xml:space="preserve">Заместитель председателя комиссии </w:t>
      </w:r>
    </w:p>
    <w:p w14:paraId="BA000000">
      <w:pPr>
        <w:tabs>
          <w:tab w:leader="none" w:pos="7140" w:val="left"/>
        </w:tabs>
        <w:ind w:hanging="2126" w:left="2977"/>
        <w:jc w:val="both"/>
        <w:rPr>
          <w:b w:val="1"/>
          <w:spacing w:val="6"/>
          <w:sz w:val="24"/>
        </w:rPr>
      </w:pPr>
    </w:p>
    <w:p w14:paraId="BB000000">
      <w:pPr>
        <w:ind/>
        <w:jc w:val="both"/>
        <w:rPr>
          <w:spacing w:val="6"/>
          <w:sz w:val="24"/>
        </w:rPr>
      </w:pPr>
      <w:r>
        <w:rPr>
          <w:sz w:val="24"/>
        </w:rPr>
        <w:tab/>
      </w:r>
      <w:r>
        <w:rPr>
          <w:b w:val="1"/>
          <w:sz w:val="24"/>
        </w:rPr>
        <w:t>С.А.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Ильченко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-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Н</w:t>
      </w:r>
      <w:r>
        <w:rPr>
          <w:b w:val="1"/>
          <w:sz w:val="24"/>
        </w:rPr>
        <w:t>ачальни</w:t>
      </w:r>
      <w:r>
        <w:rPr>
          <w:b w:val="1"/>
          <w:sz w:val="24"/>
        </w:rPr>
        <w:t xml:space="preserve">к сектора  экономики и финансов </w:t>
      </w:r>
      <w:r>
        <w:rPr>
          <w:b w:val="1"/>
          <w:spacing w:val="6"/>
          <w:sz w:val="24"/>
        </w:rPr>
        <w:t xml:space="preserve">Администрации </w:t>
      </w:r>
      <w:r>
        <w:rPr>
          <w:b w:val="1"/>
          <w:spacing w:val="6"/>
          <w:sz w:val="24"/>
        </w:rPr>
        <w:t>Комиссаровского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6"/>
          <w:sz w:val="24"/>
        </w:rPr>
        <w:t>сельского поселения</w:t>
      </w:r>
    </w:p>
    <w:p w14:paraId="BC000000">
      <w:pPr>
        <w:ind/>
        <w:jc w:val="both"/>
        <w:rPr>
          <w:b w:val="1"/>
          <w:sz w:val="24"/>
        </w:rPr>
      </w:pPr>
    </w:p>
    <w:p w14:paraId="BD000000">
      <w:pPr>
        <w:ind/>
        <w:jc w:val="both"/>
        <w:rPr>
          <w:b w:val="1"/>
          <w:sz w:val="24"/>
        </w:rPr>
      </w:pPr>
    </w:p>
    <w:p w14:paraId="BE000000">
      <w:pPr>
        <w:spacing w:after="120"/>
        <w:ind/>
        <w:rPr>
          <w:b w:val="1"/>
          <w:sz w:val="24"/>
        </w:rPr>
      </w:pPr>
      <w:r>
        <w:rPr>
          <w:b w:val="1"/>
          <w:sz w:val="24"/>
        </w:rPr>
        <w:t xml:space="preserve">Секретарь  </w:t>
      </w:r>
      <w:r>
        <w:rPr>
          <w:b w:val="1"/>
          <w:spacing w:val="6"/>
          <w:sz w:val="24"/>
        </w:rPr>
        <w:t>комиссии</w:t>
      </w:r>
    </w:p>
    <w:p w14:paraId="BF000000">
      <w:pPr>
        <w:ind w:firstLine="0" w:left="851"/>
        <w:jc w:val="both"/>
        <w:rPr>
          <w:b w:val="1"/>
          <w:spacing w:val="6"/>
          <w:sz w:val="24"/>
        </w:rPr>
      </w:pPr>
    </w:p>
    <w:p w14:paraId="C0000000">
      <w:pPr>
        <w:tabs>
          <w:tab w:leader="none" w:pos="3030" w:val="left"/>
          <w:tab w:leader="none" w:pos="7140" w:val="left"/>
        </w:tabs>
        <w:ind/>
        <w:jc w:val="both"/>
        <w:rPr>
          <w:spacing w:val="6"/>
          <w:sz w:val="24"/>
        </w:rPr>
      </w:pPr>
      <w:r>
        <w:rPr>
          <w:b w:val="1"/>
          <w:spacing w:val="6"/>
          <w:sz w:val="24"/>
        </w:rPr>
        <w:t xml:space="preserve">        </w:t>
      </w:r>
      <w:r>
        <w:rPr>
          <w:b w:val="1"/>
          <w:spacing w:val="6"/>
          <w:sz w:val="24"/>
        </w:rPr>
        <w:t>Н.Н.Симонина –</w:t>
      </w:r>
      <w:r>
        <w:rPr>
          <w:sz w:val="28"/>
        </w:rPr>
        <w:t xml:space="preserve"> </w:t>
      </w:r>
      <w:r>
        <w:rPr>
          <w:b w:val="1"/>
          <w:spacing w:val="6"/>
          <w:sz w:val="24"/>
        </w:rPr>
        <w:t xml:space="preserve">специалист 1 категории сектора экономики и финансов </w:t>
      </w:r>
      <w:r>
        <w:rPr>
          <w:b w:val="1"/>
          <w:spacing w:val="6"/>
          <w:sz w:val="24"/>
        </w:rPr>
        <w:t xml:space="preserve">Администрации </w:t>
      </w:r>
      <w:r>
        <w:rPr>
          <w:b w:val="1"/>
          <w:spacing w:val="6"/>
          <w:sz w:val="24"/>
        </w:rPr>
        <w:t>Комиссаровского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6"/>
          <w:sz w:val="24"/>
        </w:rPr>
        <w:t>сельского поселения</w:t>
      </w:r>
    </w:p>
    <w:p w14:paraId="C1000000">
      <w:pPr>
        <w:ind w:firstLine="0" w:left="851"/>
        <w:jc w:val="both"/>
        <w:rPr>
          <w:b w:val="1"/>
          <w:sz w:val="24"/>
        </w:rPr>
      </w:pPr>
    </w:p>
    <w:p w14:paraId="C2000000">
      <w:pPr>
        <w:spacing w:after="120"/>
        <w:ind/>
        <w:rPr>
          <w:sz w:val="24"/>
        </w:rPr>
      </w:pPr>
    </w:p>
    <w:p w14:paraId="C3000000">
      <w:pPr>
        <w:spacing w:after="120"/>
        <w:ind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Члены комиссии:</w:t>
      </w:r>
    </w:p>
    <w:p w14:paraId="C4000000">
      <w:pPr>
        <w:ind w:firstLine="0" w:left="851"/>
        <w:jc w:val="both"/>
        <w:rPr>
          <w:b w:val="1"/>
          <w:spacing w:val="6"/>
          <w:sz w:val="24"/>
        </w:rPr>
      </w:pPr>
      <w:r>
        <w:rPr>
          <w:b w:val="1"/>
          <w:sz w:val="24"/>
        </w:rPr>
        <w:t xml:space="preserve">Е. Ф. </w:t>
      </w:r>
      <w:r>
        <w:rPr>
          <w:b w:val="1"/>
          <w:sz w:val="24"/>
        </w:rPr>
        <w:t>Шебалкова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6"/>
          <w:sz w:val="24"/>
        </w:rPr>
        <w:t>-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6"/>
          <w:sz w:val="24"/>
        </w:rPr>
        <w:t xml:space="preserve">Специалист </w:t>
      </w:r>
      <w:r>
        <w:rPr>
          <w:b w:val="1"/>
          <w:spacing w:val="6"/>
          <w:sz w:val="24"/>
        </w:rPr>
        <w:t>1</w:t>
      </w:r>
      <w:r>
        <w:rPr>
          <w:b w:val="1"/>
          <w:spacing w:val="6"/>
          <w:sz w:val="24"/>
        </w:rPr>
        <w:t xml:space="preserve"> категории </w:t>
      </w:r>
      <w:r>
        <w:rPr>
          <w:b w:val="1"/>
          <w:spacing w:val="6"/>
          <w:sz w:val="24"/>
        </w:rPr>
        <w:t xml:space="preserve">по правовой и кадровой работе </w:t>
      </w:r>
      <w:r>
        <w:rPr>
          <w:b w:val="1"/>
          <w:spacing w:val="6"/>
          <w:sz w:val="24"/>
        </w:rPr>
        <w:t xml:space="preserve">Администрации </w:t>
      </w:r>
      <w:r>
        <w:rPr>
          <w:b w:val="1"/>
          <w:spacing w:val="6"/>
          <w:sz w:val="24"/>
        </w:rPr>
        <w:t>Комиссаровского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6"/>
          <w:sz w:val="24"/>
        </w:rPr>
        <w:t>сельского поселения</w:t>
      </w:r>
      <w:r>
        <w:rPr>
          <w:b w:val="1"/>
          <w:spacing w:val="6"/>
          <w:sz w:val="24"/>
        </w:rPr>
        <w:t>;</w:t>
      </w:r>
    </w:p>
    <w:p w14:paraId="C5000000">
      <w:pPr>
        <w:ind w:firstLine="0" w:left="851"/>
        <w:jc w:val="both"/>
        <w:rPr>
          <w:b w:val="1"/>
          <w:spacing w:val="6"/>
          <w:sz w:val="24"/>
        </w:rPr>
      </w:pPr>
    </w:p>
    <w:p w14:paraId="C6000000">
      <w:pPr>
        <w:ind w:firstLine="0" w:left="851"/>
        <w:jc w:val="both"/>
        <w:rPr>
          <w:b w:val="1"/>
          <w:spacing w:val="6"/>
          <w:sz w:val="24"/>
        </w:rPr>
      </w:pPr>
      <w:r>
        <w:rPr>
          <w:b w:val="1"/>
          <w:spacing w:val="6"/>
          <w:sz w:val="24"/>
        </w:rPr>
        <w:t xml:space="preserve">Е.Н. Челомбиткина  </w:t>
      </w:r>
      <w:r>
        <w:rPr>
          <w:b w:val="1"/>
          <w:spacing w:val="6"/>
          <w:sz w:val="24"/>
        </w:rPr>
        <w:t>-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6"/>
          <w:sz w:val="24"/>
        </w:rPr>
        <w:t>Ведущий с</w:t>
      </w:r>
      <w:r>
        <w:rPr>
          <w:b w:val="1"/>
          <w:spacing w:val="6"/>
          <w:sz w:val="24"/>
        </w:rPr>
        <w:t>пециалист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6"/>
          <w:sz w:val="24"/>
        </w:rPr>
        <w:t>по вопросам  имуществе</w:t>
      </w:r>
      <w:r>
        <w:rPr>
          <w:b w:val="1"/>
          <w:spacing w:val="6"/>
          <w:sz w:val="24"/>
        </w:rPr>
        <w:t>н</w:t>
      </w:r>
      <w:r>
        <w:rPr>
          <w:b w:val="1"/>
          <w:spacing w:val="6"/>
          <w:sz w:val="24"/>
        </w:rPr>
        <w:t xml:space="preserve">ных и земельных отношений </w:t>
      </w:r>
      <w:r>
        <w:rPr>
          <w:b w:val="1"/>
          <w:spacing w:val="6"/>
          <w:sz w:val="24"/>
        </w:rPr>
        <w:t xml:space="preserve">Администрации </w:t>
      </w:r>
      <w:r>
        <w:rPr>
          <w:b w:val="1"/>
          <w:spacing w:val="6"/>
          <w:sz w:val="24"/>
        </w:rPr>
        <w:t>Комиссаровского</w:t>
      </w:r>
      <w:r>
        <w:rPr>
          <w:b w:val="1"/>
          <w:spacing w:val="6"/>
          <w:sz w:val="24"/>
        </w:rPr>
        <w:t xml:space="preserve">                                 </w:t>
      </w:r>
      <w:r>
        <w:rPr>
          <w:b w:val="1"/>
          <w:spacing w:val="6"/>
          <w:sz w:val="24"/>
        </w:rPr>
        <w:t xml:space="preserve">     </w:t>
      </w:r>
      <w:r>
        <w:rPr>
          <w:b w:val="1"/>
          <w:spacing w:val="6"/>
          <w:sz w:val="24"/>
        </w:rPr>
        <w:t>сельского поселения</w:t>
      </w:r>
    </w:p>
    <w:p w14:paraId="C7000000">
      <w:pPr>
        <w:ind w:firstLine="0" w:left="851"/>
        <w:jc w:val="both"/>
        <w:rPr>
          <w:spacing w:val="6"/>
          <w:sz w:val="24"/>
        </w:rPr>
      </w:pPr>
    </w:p>
    <w:p w14:paraId="C8000000">
      <w:pPr>
        <w:spacing w:after="120"/>
        <w:ind/>
        <w:rPr>
          <w:b w:val="1"/>
          <w:sz w:val="24"/>
        </w:rPr>
      </w:pPr>
    </w:p>
    <w:p w14:paraId="C9000000">
      <w:pPr>
        <w:rPr>
          <w:sz w:val="24"/>
        </w:rPr>
      </w:pPr>
    </w:p>
    <w:p w14:paraId="CA000000">
      <w:pPr>
        <w:rPr>
          <w:sz w:val="24"/>
        </w:rPr>
      </w:pPr>
    </w:p>
    <w:p w14:paraId="CB000000">
      <w:pPr>
        <w:rPr>
          <w:sz w:val="24"/>
        </w:rPr>
      </w:pPr>
      <w:r>
        <w:rPr>
          <w:sz w:val="24"/>
        </w:rPr>
        <w:tab/>
      </w:r>
    </w:p>
    <w:p w14:paraId="CC000000">
      <w:pPr>
        <w:spacing w:line="270" w:lineRule="atLeast"/>
        <w:ind/>
        <w:jc w:val="center"/>
        <w:outlineLvl w:val="2"/>
      </w:pPr>
    </w:p>
    <w:sectPr>
      <w:footerReference r:id="rId1" w:type="default"/>
      <w:pgSz w:h="16840" w:orient="portrait" w:w="11907"/>
      <w:pgMar w:bottom="709" w:footer="720" w:gutter="0" w:header="720" w:left="1418" w:right="851" w:top="851"/>
      <w:pgNumType w:start="2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pStyle w:val="Style_11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TML Preformatted"/>
    <w:basedOn w:val="Style_3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8_ch" w:type="character">
    <w:name w:val="HTML Preformatted"/>
    <w:basedOn w:val="Style_3_ch"/>
    <w:link w:val="Style_8"/>
    <w:rPr>
      <w:rFonts w:ascii="Courier New" w:hAnsi="Courier New"/>
    </w:rPr>
  </w:style>
  <w:style w:styleId="Style_9" w:type="paragraph">
    <w:name w:val=" Знак Знак1 Знак"/>
    <w:basedOn w:val="Style_3"/>
    <w:link w:val="Style_9_ch"/>
    <w:pPr>
      <w:widowControl w:val="0"/>
      <w:spacing w:after="160" w:line="240" w:lineRule="exact"/>
      <w:ind/>
      <w:jc w:val="right"/>
    </w:pPr>
  </w:style>
  <w:style w:styleId="Style_9_ch" w:type="character">
    <w:name w:val=" Знак Знак1 Знак"/>
    <w:basedOn w:val="Style_3_ch"/>
    <w:link w:val="Style_9"/>
  </w:style>
  <w:style w:styleId="Style_10" w:type="paragraph">
    <w:name w:val="contentheader2cols"/>
    <w:basedOn w:val="Style_3"/>
    <w:link w:val="Style_10_ch"/>
    <w:pPr>
      <w:spacing w:before="51"/>
      <w:ind w:firstLine="0" w:left="257"/>
    </w:pPr>
    <w:rPr>
      <w:b w:val="1"/>
      <w:color w:val="3560A7"/>
      <w:sz w:val="22"/>
    </w:rPr>
  </w:style>
  <w:style w:styleId="Style_10_ch" w:type="character">
    <w:name w:val="contentheader2cols"/>
    <w:basedOn w:val="Style_3_ch"/>
    <w:link w:val="Style_10"/>
    <w:rPr>
      <w:b w:val="1"/>
      <w:color w:val="3560A7"/>
      <w:sz w:val="22"/>
    </w:rPr>
  </w:style>
  <w:style w:styleId="Style_11" w:type="paragraph">
    <w:name w:val="List Bullet 2"/>
    <w:basedOn w:val="Style_3"/>
    <w:link w:val="Style_11_ch"/>
    <w:pPr>
      <w:numPr>
        <w:ilvl w:val="0"/>
        <w:numId w:val="14"/>
      </w:numPr>
      <w:ind w:hanging="283" w:left="283"/>
      <w:jc w:val="both"/>
    </w:pPr>
    <w:rPr>
      <w:color w:val="000000"/>
      <w:sz w:val="28"/>
    </w:rPr>
  </w:style>
  <w:style w:styleId="Style_11_ch" w:type="character">
    <w:name w:val="List Bullet 2"/>
    <w:basedOn w:val="Style_3_ch"/>
    <w:link w:val="Style_11"/>
    <w:rPr>
      <w:color w:val="000000"/>
      <w:sz w:val="28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3_ch"/>
    <w:link w:val="Style_12"/>
    <w:rPr>
      <w:rFonts w:ascii="Arial" w:hAnsi="Arial"/>
      <w:b w:val="1"/>
      <w:sz w:val="26"/>
    </w:rPr>
  </w:style>
  <w:style w:styleId="Style_13" w:type="paragraph">
    <w:name w:val="Body Text Indent 2"/>
    <w:basedOn w:val="Style_3"/>
    <w:link w:val="Style_13_ch"/>
    <w:pPr>
      <w:spacing w:after="120" w:line="480" w:lineRule="auto"/>
      <w:ind w:firstLine="0" w:left="283"/>
    </w:pPr>
    <w:rPr>
      <w:rFonts w:ascii="Calibri" w:hAnsi="Calibri"/>
      <w:sz w:val="22"/>
    </w:rPr>
  </w:style>
  <w:style w:styleId="Style_13_ch" w:type="character">
    <w:name w:val="Body Text Indent 2"/>
    <w:basedOn w:val="Style_3_ch"/>
    <w:link w:val="Style_13"/>
    <w:rPr>
      <w:rFonts w:ascii="Calibri" w:hAnsi="Calibri"/>
      <w:sz w:val="22"/>
    </w:rPr>
  </w:style>
  <w:style w:styleId="Style_14" w:type="paragraph">
    <w:name w:val="Plain Text"/>
    <w:basedOn w:val="Style_3"/>
    <w:link w:val="Style_14_ch"/>
    <w:rPr>
      <w:rFonts w:ascii="Courier New" w:hAnsi="Courier New"/>
    </w:rPr>
  </w:style>
  <w:style w:styleId="Style_14_ch" w:type="character">
    <w:name w:val="Plain Text"/>
    <w:basedOn w:val="Style_3_ch"/>
    <w:link w:val="Style_14"/>
    <w:rPr>
      <w:rFonts w:ascii="Courier New" w:hAnsi="Courier New"/>
    </w:rPr>
  </w:style>
  <w:style w:styleId="Style_15" w:type="paragraph">
    <w:name w:val="Body Text"/>
    <w:basedOn w:val="Style_3"/>
    <w:link w:val="Style_15_ch"/>
    <w:rPr>
      <w:sz w:val="28"/>
    </w:rPr>
  </w:style>
  <w:style w:styleId="Style_15_ch" w:type="character">
    <w:name w:val="Body Text"/>
    <w:basedOn w:val="Style_3_ch"/>
    <w:link w:val="Style_15"/>
    <w:rPr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Указатель1"/>
    <w:basedOn w:val="Style_3"/>
    <w:link w:val="Style_17_ch"/>
    <w:rPr>
      <w:sz w:val="28"/>
    </w:rPr>
  </w:style>
  <w:style w:styleId="Style_17_ch" w:type="character">
    <w:name w:val="Указатель1"/>
    <w:basedOn w:val="Style_3_ch"/>
    <w:link w:val="Style_17"/>
    <w:rPr>
      <w:sz w:val="28"/>
    </w:rPr>
  </w:style>
  <w:style w:styleId="Style_18" w:type="paragraph">
    <w:name w:val="Обычный (Web)"/>
    <w:basedOn w:val="Style_3"/>
    <w:link w:val="Style_18_ch"/>
    <w:pPr>
      <w:widowControl w:val="0"/>
      <w:ind/>
    </w:pPr>
    <w:rPr>
      <w:sz w:val="24"/>
    </w:rPr>
  </w:style>
  <w:style w:styleId="Style_18_ch" w:type="character">
    <w:name w:val="Обычный (Web)"/>
    <w:basedOn w:val="Style_3_ch"/>
    <w:link w:val="Style_18"/>
    <w:rPr>
      <w:sz w:val="24"/>
    </w:rPr>
  </w:style>
  <w:style w:styleId="Style_19" w:type="paragraph">
    <w:name w:val="header"/>
    <w:basedOn w:val="Style_3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3_ch"/>
    <w:link w:val="Style_19"/>
  </w:style>
  <w:style w:styleId="Style_20" w:type="paragraph">
    <w:name w:val="Отчетный"/>
    <w:basedOn w:val="Style_3"/>
    <w:link w:val="Style_20_ch"/>
    <w:pPr>
      <w:spacing w:after="120" w:line="360" w:lineRule="auto"/>
      <w:ind w:firstLine="720" w:left="0"/>
      <w:jc w:val="both"/>
    </w:pPr>
    <w:rPr>
      <w:sz w:val="26"/>
    </w:rPr>
  </w:style>
  <w:style w:styleId="Style_20_ch" w:type="character">
    <w:name w:val="Отчетный"/>
    <w:basedOn w:val="Style_3_ch"/>
    <w:link w:val="Style_20"/>
    <w:rPr>
      <w:sz w:val="26"/>
    </w:rPr>
  </w:style>
  <w:style w:styleId="Style_21" w:type="paragraph">
    <w:name w:val="List"/>
    <w:basedOn w:val="Style_15"/>
    <w:link w:val="Style_21_ch"/>
    <w:pPr>
      <w:spacing w:after="120"/>
      <w:ind/>
    </w:pPr>
    <w:rPr>
      <w:sz w:val="24"/>
    </w:rPr>
  </w:style>
  <w:style w:styleId="Style_21_ch" w:type="character">
    <w:name w:val="List"/>
    <w:basedOn w:val="Style_15_ch"/>
    <w:link w:val="Style_21"/>
    <w:rPr>
      <w:sz w:val="24"/>
    </w:rPr>
  </w:style>
  <w:style w:styleId="Style_22" w:type="paragraph">
    <w:name w:val="Верхний колонтитул Знак"/>
    <w:link w:val="Style_22_ch"/>
    <w:rPr>
      <w:sz w:val="28"/>
    </w:rPr>
  </w:style>
  <w:style w:styleId="Style_22_ch" w:type="character">
    <w:name w:val="Верхний колонтитул Знак"/>
    <w:link w:val="Style_22"/>
    <w:rPr>
      <w:sz w:val="28"/>
    </w:rPr>
  </w:style>
  <w:style w:styleId="Style_23" w:type="paragraph">
    <w:name w:val="Body Text 3"/>
    <w:basedOn w:val="Style_3"/>
    <w:link w:val="Style_23_ch"/>
    <w:pPr>
      <w:spacing w:after="120"/>
      <w:ind/>
    </w:pPr>
    <w:rPr>
      <w:sz w:val="16"/>
    </w:rPr>
  </w:style>
  <w:style w:styleId="Style_23_ch" w:type="character">
    <w:name w:val="Body Text 3"/>
    <w:basedOn w:val="Style_3_ch"/>
    <w:link w:val="Style_23"/>
    <w:rPr>
      <w:sz w:val="16"/>
    </w:rPr>
  </w:style>
  <w:style w:styleId="Style_24" w:type="paragraph">
    <w:name w:val="Нижний колонтитул Знак"/>
    <w:link w:val="Style_24_ch"/>
    <w:rPr>
      <w:sz w:val="28"/>
    </w:rPr>
  </w:style>
  <w:style w:styleId="Style_24_ch" w:type="character">
    <w:name w:val="Нижний колонтитул Знак"/>
    <w:link w:val="Style_24"/>
    <w:rPr>
      <w:sz w:val="28"/>
    </w:rPr>
  </w:style>
  <w:style w:styleId="Style_25" w:type="paragraph">
    <w:name w:val="Body Text Indent"/>
    <w:basedOn w:val="Style_3"/>
    <w:link w:val="Style_25_ch"/>
    <w:pPr>
      <w:ind w:firstLine="709" w:left="0"/>
      <w:jc w:val="both"/>
    </w:pPr>
    <w:rPr>
      <w:sz w:val="28"/>
    </w:rPr>
  </w:style>
  <w:style w:styleId="Style_25_ch" w:type="character">
    <w:name w:val="Body Text Indent"/>
    <w:basedOn w:val="Style_3_ch"/>
    <w:link w:val="Style_25"/>
    <w:rPr>
      <w:sz w:val="28"/>
    </w:rPr>
  </w:style>
  <w:style w:styleId="Style_26" w:type="paragraph">
    <w:name w:val="Основной текст Знак"/>
    <w:link w:val="Style_26_ch"/>
    <w:rPr>
      <w:sz w:val="24"/>
    </w:rPr>
  </w:style>
  <w:style w:styleId="Style_26_ch" w:type="character">
    <w:name w:val="Основной текст Знак"/>
    <w:link w:val="Style_26"/>
    <w:rPr>
      <w:sz w:val="24"/>
    </w:rPr>
  </w:style>
  <w:style w:styleId="Style_27" w:type="paragraph">
    <w:name w:val="Текст выноски Знак"/>
    <w:link w:val="Style_27_ch"/>
    <w:rPr>
      <w:rFonts w:ascii="Segoe UI" w:hAnsi="Segoe UI"/>
      <w:sz w:val="18"/>
    </w:rPr>
  </w:style>
  <w:style w:styleId="Style_27_ch" w:type="character">
    <w:name w:val="Текст выноски Знак"/>
    <w:link w:val="Style_27"/>
    <w:rPr>
      <w:rFonts w:ascii="Segoe UI" w:hAnsi="Segoe UI"/>
      <w:sz w:val="18"/>
    </w:rPr>
  </w:style>
  <w:style w:styleId="Style_28" w:type="paragraph">
    <w:name w:val="s_13"/>
    <w:basedOn w:val="Style_3"/>
    <w:link w:val="Style_28_ch"/>
    <w:pPr>
      <w:ind w:firstLine="720" w:left="0"/>
    </w:pPr>
  </w:style>
  <w:style w:styleId="Style_28_ch" w:type="character">
    <w:name w:val="s_13"/>
    <w:basedOn w:val="Style_3_ch"/>
    <w:link w:val="Style_28"/>
  </w:style>
  <w:style w:styleId="Style_29" w:type="paragraph">
    <w:name w:val="Strong"/>
    <w:link w:val="Style_29_ch"/>
    <w:rPr>
      <w:b w:val="1"/>
    </w:rPr>
  </w:style>
  <w:style w:styleId="Style_29_ch" w:type="character">
    <w:name w:val="Strong"/>
    <w:link w:val="Style_29"/>
    <w:rPr>
      <w:b w:val="1"/>
    </w:rPr>
  </w:style>
  <w:style w:styleId="Style_30" w:type="paragraph">
    <w:name w:val="Базовый"/>
    <w:link w:val="Style_30_ch"/>
    <w:pPr>
      <w:tabs>
        <w:tab w:leader="none" w:pos="709" w:val="left"/>
      </w:tabs>
      <w:spacing w:line="100" w:lineRule="atLeast"/>
      <w:ind/>
    </w:pPr>
    <w:rPr>
      <w:sz w:val="24"/>
    </w:rPr>
  </w:style>
  <w:style w:styleId="Style_30_ch" w:type="character">
    <w:name w:val="Базовый"/>
    <w:link w:val="Style_30"/>
    <w:rPr>
      <w:sz w:val="24"/>
    </w:rPr>
  </w:style>
  <w:style w:styleId="Style_31" w:type="paragraph">
    <w:name w:val="s_14"/>
    <w:basedOn w:val="Style_3"/>
    <w:link w:val="Style_31_ch"/>
    <w:pPr>
      <w:ind w:firstLine="720" w:left="0"/>
    </w:pPr>
  </w:style>
  <w:style w:styleId="Style_31_ch" w:type="character">
    <w:name w:val="s_14"/>
    <w:basedOn w:val="Style_3_ch"/>
    <w:link w:val="Style_31"/>
  </w:style>
  <w:style w:styleId="Style_32" w:type="paragraph">
    <w:name w:val="No Spacing"/>
    <w:link w:val="Style_32_ch"/>
    <w:pPr>
      <w:ind w:firstLine="709" w:left="0"/>
      <w:jc w:val="both"/>
    </w:pPr>
    <w:rPr>
      <w:sz w:val="28"/>
    </w:rPr>
  </w:style>
  <w:style w:styleId="Style_32_ch" w:type="character">
    <w:name w:val="No Spacing"/>
    <w:link w:val="Style_32"/>
    <w:rPr>
      <w:sz w:val="28"/>
    </w:rPr>
  </w:style>
  <w:style w:styleId="Style_33" w:type="paragraph">
    <w:name w:val="toc 3"/>
    <w:next w:val="Style_3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Default"/>
    <w:link w:val="Style_34_ch"/>
    <w:rPr>
      <w:color w:val="000000"/>
      <w:sz w:val="24"/>
    </w:rPr>
  </w:style>
  <w:style w:styleId="Style_34_ch" w:type="character">
    <w:name w:val="Default"/>
    <w:link w:val="Style_34"/>
    <w:rPr>
      <w:color w:val="000000"/>
      <w:sz w:val="24"/>
    </w:rPr>
  </w:style>
  <w:style w:styleId="Style_35" w:type="paragraph">
    <w:name w:val="ConsNormal"/>
    <w:link w:val="Style_35_ch"/>
    <w:pPr>
      <w:widowControl w:val="0"/>
      <w:ind w:firstLine="720" w:left="0" w:right="19772"/>
    </w:pPr>
    <w:rPr>
      <w:rFonts w:ascii="Arial" w:hAnsi="Arial"/>
    </w:rPr>
  </w:style>
  <w:style w:styleId="Style_35_ch" w:type="character">
    <w:name w:val="ConsNormal"/>
    <w:link w:val="Style_35"/>
    <w:rPr>
      <w:rFonts w:ascii="Arial" w:hAnsi="Arial"/>
    </w:rPr>
  </w:style>
  <w:style w:styleId="Style_36" w:type="paragraph">
    <w:name w:val="ком"/>
    <w:basedOn w:val="Style_3"/>
    <w:link w:val="Style_36_ch"/>
    <w:pPr>
      <w:spacing w:after="80" w:before="80"/>
      <w:ind/>
      <w:jc w:val="center"/>
    </w:pPr>
  </w:style>
  <w:style w:styleId="Style_36_ch" w:type="character">
    <w:name w:val="ком"/>
    <w:basedOn w:val="Style_3_ch"/>
    <w:link w:val="Style_36"/>
  </w:style>
  <w:style w:styleId="Style_37" w:type="paragraph">
    <w:name w:val="Normal (Web)"/>
    <w:basedOn w:val="Style_3"/>
    <w:link w:val="Style_37_ch"/>
    <w:rPr>
      <w:color w:val="000000"/>
      <w:sz w:val="24"/>
    </w:rPr>
  </w:style>
  <w:style w:styleId="Style_37_ch" w:type="character">
    <w:name w:val="Normal (Web)"/>
    <w:basedOn w:val="Style_3_ch"/>
    <w:link w:val="Style_37"/>
    <w:rPr>
      <w:color w:val="000000"/>
      <w:sz w:val="24"/>
    </w:rPr>
  </w:style>
  <w:style w:styleId="Style_38" w:type="paragraph">
    <w:name w:val="Знак Знак1 Знак"/>
    <w:basedOn w:val="Style_3"/>
    <w:link w:val="Style_38_ch"/>
    <w:pPr>
      <w:widowControl w:val="0"/>
      <w:spacing w:after="160" w:line="240" w:lineRule="exact"/>
      <w:ind/>
      <w:jc w:val="right"/>
    </w:pPr>
  </w:style>
  <w:style w:styleId="Style_38_ch" w:type="character">
    <w:name w:val="Знак Знак1 Знак"/>
    <w:basedOn w:val="Style_3_ch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heading 5"/>
    <w:basedOn w:val="Style_3"/>
    <w:next w:val="Style_3"/>
    <w:link w:val="Style_40_ch"/>
    <w:uiPriority w:val="9"/>
    <w:qFormat/>
    <w:pPr>
      <w:keepNext w:val="1"/>
      <w:tabs>
        <w:tab w:leader="none" w:pos="284" w:val="left"/>
      </w:tabs>
      <w:ind/>
      <w:jc w:val="both"/>
      <w:outlineLvl w:val="4"/>
    </w:pPr>
    <w:rPr>
      <w:sz w:val="28"/>
    </w:rPr>
  </w:style>
  <w:style w:styleId="Style_40_ch" w:type="character">
    <w:name w:val="heading 5"/>
    <w:basedOn w:val="Style_3_ch"/>
    <w:link w:val="Style_40"/>
    <w:rPr>
      <w:sz w:val="28"/>
    </w:rPr>
  </w:style>
  <w:style w:styleId="Style_41" w:type="paragraph">
    <w:name w:val="Содержимое таблицы"/>
    <w:basedOn w:val="Style_3"/>
    <w:link w:val="Style_41_ch"/>
    <w:rPr>
      <w:sz w:val="28"/>
    </w:rPr>
  </w:style>
  <w:style w:styleId="Style_41_ch" w:type="character">
    <w:name w:val="Содержимое таблицы"/>
    <w:basedOn w:val="Style_3_ch"/>
    <w:link w:val="Style_41"/>
    <w:rPr>
      <w:sz w:val="28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3_ch"/>
    <w:link w:val="Style_42"/>
    <w:rPr>
      <w:i w:val="1"/>
      <w:sz w:val="24"/>
    </w:rPr>
  </w:style>
  <w:style w:styleId="Style_43" w:type="paragraph">
    <w:name w:val="FollowedHyperlink"/>
    <w:link w:val="Style_43_ch"/>
    <w:rPr>
      <w:color w:val="800080"/>
      <w:u w:val="single"/>
    </w:rPr>
  </w:style>
  <w:style w:styleId="Style_43_ch" w:type="character">
    <w:name w:val="FollowedHyperlink"/>
    <w:link w:val="Style_43"/>
    <w:rPr>
      <w:color w:val="800080"/>
      <w:u w:val="single"/>
    </w:rPr>
  </w:style>
  <w:style w:styleId="Style_44" w:type="paragraph">
    <w:name w:val="heading 1"/>
    <w:basedOn w:val="Style_3"/>
    <w:next w:val="Style_3"/>
    <w:link w:val="Style_4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4_ch" w:type="character">
    <w:name w:val="heading 1"/>
    <w:basedOn w:val="Style_3_ch"/>
    <w:link w:val="Style_44"/>
    <w:rPr>
      <w:rFonts w:ascii="AG Souvenir" w:hAnsi="AG Souvenir"/>
      <w:b w:val="1"/>
      <w:spacing w:val="38"/>
      <w:sz w:val="28"/>
    </w:rPr>
  </w:style>
  <w:style w:styleId="Style_45" w:type="paragraph">
    <w:name w:val="Body Text Indent 3"/>
    <w:basedOn w:val="Style_3"/>
    <w:link w:val="Style_45_ch"/>
    <w:pPr>
      <w:spacing w:after="120"/>
      <w:ind w:firstLine="0" w:left="283"/>
    </w:pPr>
    <w:rPr>
      <w:sz w:val="16"/>
    </w:rPr>
  </w:style>
  <w:style w:styleId="Style_45_ch" w:type="character">
    <w:name w:val="Body Text Indent 3"/>
    <w:basedOn w:val="Style_3_ch"/>
    <w:link w:val="Style_45"/>
    <w:rPr>
      <w:sz w:val="16"/>
    </w:rPr>
  </w:style>
  <w:style w:styleId="Style_46" w:type="paragraph">
    <w:name w:val="Заголовок таблицы"/>
    <w:basedOn w:val="Style_41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41_ch"/>
    <w:link w:val="Style_46"/>
    <w:rPr>
      <w:b w:val="1"/>
    </w:rPr>
  </w:style>
  <w:style w:styleId="Style_47" w:type="paragraph">
    <w:name w:val="Hyperlink"/>
    <w:link w:val="Style_47_ch"/>
    <w:rPr>
      <w:rFonts w:ascii="Arial" w:hAnsi="Arial"/>
      <w:color w:val="3560A7"/>
      <w:sz w:val="20"/>
      <w:u w:val="none"/>
    </w:rPr>
  </w:style>
  <w:style w:styleId="Style_47_ch" w:type="character">
    <w:name w:val="Hyperlink"/>
    <w:link w:val="Style_47"/>
    <w:rPr>
      <w:rFonts w:ascii="Arial" w:hAnsi="Arial"/>
      <w:color w:val="3560A7"/>
      <w:sz w:val="20"/>
      <w:u w:val="none"/>
    </w:rPr>
  </w:style>
  <w:style w:styleId="Style_48" w:type="paragraph">
    <w:name w:val="Footnote"/>
    <w:basedOn w:val="Style_3"/>
    <w:link w:val="Style_48_ch"/>
    <w:pPr>
      <w:ind w:firstLine="340" w:left="0"/>
      <w:jc w:val="both"/>
    </w:pPr>
    <w:rPr>
      <w:sz w:val="24"/>
    </w:rPr>
  </w:style>
  <w:style w:styleId="Style_48_ch" w:type="character">
    <w:name w:val="Footnote"/>
    <w:basedOn w:val="Style_3_ch"/>
    <w:link w:val="Style_48"/>
    <w:rPr>
      <w:sz w:val="24"/>
    </w:rPr>
  </w:style>
  <w:style w:styleId="Style_49" w:type="paragraph">
    <w:name w:val="Знак Знак Знак Знак"/>
    <w:basedOn w:val="Style_3"/>
    <w:link w:val="Style_49_ch"/>
    <w:pPr>
      <w:widowControl w:val="0"/>
      <w:spacing w:after="160" w:line="240" w:lineRule="exact"/>
      <w:ind/>
      <w:jc w:val="right"/>
    </w:pPr>
  </w:style>
  <w:style w:styleId="Style_49_ch" w:type="character">
    <w:name w:val="Знак Знак Знак Знак"/>
    <w:basedOn w:val="Style_3_ch"/>
    <w:link w:val="Style_49"/>
  </w:style>
  <w:style w:styleId="Style_50" w:type="paragraph">
    <w:name w:val="toc 1"/>
    <w:next w:val="Style_3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 Знак"/>
    <w:basedOn w:val="Style_3"/>
    <w:link w:val="Style_51_ch"/>
    <w:pPr>
      <w:spacing w:after="160" w:line="240" w:lineRule="exact"/>
      <w:ind/>
    </w:pPr>
    <w:rPr>
      <w:rFonts w:ascii="Verdana" w:hAnsi="Verdana"/>
    </w:rPr>
  </w:style>
  <w:style w:styleId="Style_51_ch" w:type="character">
    <w:name w:val=" Знак"/>
    <w:basedOn w:val="Style_3_ch"/>
    <w:link w:val="Style_51"/>
    <w:rPr>
      <w:rFonts w:ascii="Verdana" w:hAnsi="Verdana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article_seperator"/>
    <w:basedOn w:val="Style_54"/>
    <w:link w:val="Style_53_ch"/>
  </w:style>
  <w:style w:styleId="Style_53_ch" w:type="character">
    <w:name w:val="article_seperator"/>
    <w:basedOn w:val="Style_54_ch"/>
    <w:link w:val="Style_53"/>
  </w:style>
  <w:style w:styleId="Style_55" w:type="paragraph">
    <w:name w:val="Таблицы (моноширинный)"/>
    <w:basedOn w:val="Style_3"/>
    <w:next w:val="Style_3"/>
    <w:link w:val="Style_55_ch"/>
    <w:pPr>
      <w:widowControl w:val="0"/>
      <w:ind/>
      <w:jc w:val="both"/>
    </w:pPr>
    <w:rPr>
      <w:rFonts w:ascii="Courier New" w:hAnsi="Courier New"/>
      <w:sz w:val="22"/>
    </w:rPr>
  </w:style>
  <w:style w:styleId="Style_55_ch" w:type="character">
    <w:name w:val="Таблицы (моноширинный)"/>
    <w:basedOn w:val="Style_3_ch"/>
    <w:link w:val="Style_55"/>
    <w:rPr>
      <w:rFonts w:ascii="Courier New" w:hAnsi="Courier New"/>
      <w:sz w:val="22"/>
    </w:rPr>
  </w:style>
  <w:style w:styleId="Style_56" w:type="paragraph">
    <w:name w:val="ConsNonformat"/>
    <w:link w:val="Style_56_ch"/>
    <w:pPr>
      <w:widowControl w:val="0"/>
      <w:ind w:right="19772"/>
    </w:pPr>
    <w:rPr>
      <w:rFonts w:ascii="Courier New" w:hAnsi="Courier New"/>
    </w:rPr>
  </w:style>
  <w:style w:styleId="Style_56_ch" w:type="character">
    <w:name w:val="ConsNonformat"/>
    <w:link w:val="Style_56"/>
    <w:rPr>
      <w:rFonts w:ascii="Courier New" w:hAnsi="Courier New"/>
    </w:rPr>
  </w:style>
  <w:style w:styleId="Style_57" w:type="paragraph">
    <w:name w:val="List Paragraph"/>
    <w:basedOn w:val="Style_3"/>
    <w:link w:val="Style_5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7_ch" w:type="character">
    <w:name w:val="List Paragraph"/>
    <w:basedOn w:val="Style_3_ch"/>
    <w:link w:val="Style_57"/>
    <w:rPr>
      <w:rFonts w:ascii="Calibri" w:hAnsi="Calibri"/>
      <w:sz w:val="22"/>
    </w:rPr>
  </w:style>
  <w:style w:styleId="Style_58" w:type="paragraph">
    <w:name w:val="p2"/>
    <w:basedOn w:val="Style_3"/>
    <w:link w:val="Style_58_ch"/>
    <w:pPr>
      <w:ind w:firstLine="600" w:left="0"/>
      <w:jc w:val="both"/>
    </w:pPr>
    <w:rPr>
      <w:color w:val="000000"/>
      <w:sz w:val="24"/>
    </w:rPr>
  </w:style>
  <w:style w:styleId="Style_58_ch" w:type="character">
    <w:name w:val="p2"/>
    <w:basedOn w:val="Style_3_ch"/>
    <w:link w:val="Style_58"/>
    <w:rPr>
      <w:color w:val="000000"/>
      <w:sz w:val="24"/>
    </w:rPr>
  </w:style>
  <w:style w:styleId="Style_59" w:type="paragraph">
    <w:name w:val="toc 9"/>
    <w:next w:val="Style_3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Postan"/>
    <w:basedOn w:val="Style_3"/>
    <w:link w:val="Style_60_ch"/>
    <w:pPr>
      <w:ind/>
      <w:jc w:val="center"/>
    </w:pPr>
    <w:rPr>
      <w:sz w:val="28"/>
    </w:rPr>
  </w:style>
  <w:style w:styleId="Style_60_ch" w:type="character">
    <w:name w:val="Postan"/>
    <w:basedOn w:val="Style_3_ch"/>
    <w:link w:val="Style_60"/>
    <w:rPr>
      <w:sz w:val="28"/>
    </w:rPr>
  </w:style>
  <w:style w:styleId="Style_61" w:type="paragraph">
    <w:name w:val="Заголовок"/>
    <w:basedOn w:val="Style_3"/>
    <w:next w:val="Style_15"/>
    <w:link w:val="Style_61_ch"/>
    <w:pPr>
      <w:keepNext w:val="1"/>
      <w:spacing w:after="120" w:before="240"/>
      <w:ind/>
    </w:pPr>
    <w:rPr>
      <w:rFonts w:ascii="Arial" w:hAnsi="Arial"/>
      <w:sz w:val="28"/>
    </w:rPr>
  </w:style>
  <w:style w:styleId="Style_61_ch" w:type="character">
    <w:name w:val="Заголовок"/>
    <w:basedOn w:val="Style_3_ch"/>
    <w:link w:val="Style_61"/>
    <w:rPr>
      <w:rFonts w:ascii="Arial" w:hAnsi="Arial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62" w:type="paragraph">
    <w:name w:val="Balloon Text"/>
    <w:basedOn w:val="Style_3"/>
    <w:link w:val="Style_62_ch"/>
    <w:rPr>
      <w:rFonts w:ascii="Tahoma" w:hAnsi="Tahoma"/>
      <w:sz w:val="16"/>
    </w:rPr>
  </w:style>
  <w:style w:styleId="Style_62_ch" w:type="character">
    <w:name w:val="Balloon Text"/>
    <w:basedOn w:val="Style_3_ch"/>
    <w:link w:val="Style_62"/>
    <w:rPr>
      <w:rFonts w:ascii="Tahoma" w:hAnsi="Tahoma"/>
      <w:sz w:val="16"/>
    </w:rPr>
  </w:style>
  <w:style w:styleId="Style_63" w:type="paragraph">
    <w:name w:val="ConsPlusCell"/>
    <w:link w:val="Style_63_ch"/>
    <w:pPr>
      <w:widowControl w:val="0"/>
      <w:ind/>
    </w:pPr>
    <w:rPr>
      <w:rFonts w:ascii="Arial" w:hAnsi="Arial"/>
    </w:rPr>
  </w:style>
  <w:style w:styleId="Style_63_ch" w:type="character">
    <w:name w:val="ConsPlusCell"/>
    <w:link w:val="Style_63"/>
    <w:rPr>
      <w:rFonts w:ascii="Arial" w:hAnsi="Arial"/>
    </w:rPr>
  </w:style>
  <w:style w:styleId="Style_64" w:type="paragraph">
    <w:name w:val="Body Text 2"/>
    <w:basedOn w:val="Style_3"/>
    <w:link w:val="Style_64_ch"/>
    <w:pPr>
      <w:spacing w:after="120" w:line="480" w:lineRule="auto"/>
      <w:ind/>
    </w:pPr>
  </w:style>
  <w:style w:styleId="Style_64_ch" w:type="character">
    <w:name w:val="Body Text 2"/>
    <w:basedOn w:val="Style_3_ch"/>
    <w:link w:val="Style_64"/>
  </w:style>
  <w:style w:styleId="Style_65" w:type="paragraph">
    <w:name w:val="toc 8"/>
    <w:next w:val="Style_3"/>
    <w:link w:val="Style_6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5_ch" w:type="character">
    <w:name w:val="toc 8"/>
    <w:link w:val="Style_65"/>
    <w:rPr>
      <w:rFonts w:ascii="XO Thames" w:hAnsi="XO Thames"/>
      <w:sz w:val="28"/>
    </w:rPr>
  </w:style>
  <w:style w:styleId="Style_66" w:type="paragraph">
    <w:name w:val="postan"/>
    <w:basedOn w:val="Style_3"/>
    <w:link w:val="Style_66_ch"/>
    <w:pPr>
      <w:spacing w:after="94" w:before="94"/>
      <w:ind/>
    </w:pPr>
    <w:rPr>
      <w:rFonts w:ascii="Arial" w:hAnsi="Arial"/>
      <w:color w:val="000000"/>
    </w:rPr>
  </w:style>
  <w:style w:styleId="Style_66_ch" w:type="character">
    <w:name w:val="postan"/>
    <w:basedOn w:val="Style_3_ch"/>
    <w:link w:val="Style_66"/>
    <w:rPr>
      <w:rFonts w:ascii="Arial" w:hAnsi="Arial"/>
      <w:color w:val="000000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67" w:type="paragraph">
    <w:name w:val="Font Style23"/>
    <w:link w:val="Style_67_ch"/>
    <w:rPr>
      <w:rFonts w:ascii="Times New Roman" w:hAnsi="Times New Roman"/>
      <w:sz w:val="22"/>
    </w:rPr>
  </w:style>
  <w:style w:styleId="Style_67_ch" w:type="character">
    <w:name w:val="Font Style23"/>
    <w:link w:val="Style_67"/>
    <w:rPr>
      <w:rFonts w:ascii="Times New Roman" w:hAnsi="Times New Roman"/>
      <w:sz w:val="22"/>
    </w:rPr>
  </w:style>
  <w:style w:styleId="Style_68" w:type="paragraph">
    <w:name w:val="page number"/>
    <w:basedOn w:val="Style_54"/>
    <w:link w:val="Style_68_ch"/>
  </w:style>
  <w:style w:styleId="Style_68_ch" w:type="character">
    <w:name w:val="page number"/>
    <w:basedOn w:val="Style_54_ch"/>
    <w:link w:val="Style_68"/>
  </w:style>
  <w:style w:styleId="Style_69" w:type="paragraph">
    <w:name w:val="s_103"/>
    <w:link w:val="Style_69_ch"/>
    <w:rPr>
      <w:b w:val="1"/>
      <w:color w:val="000080"/>
    </w:rPr>
  </w:style>
  <w:style w:styleId="Style_69_ch" w:type="character">
    <w:name w:val="s_103"/>
    <w:link w:val="Style_69"/>
    <w:rPr>
      <w:b w:val="1"/>
      <w:color w:val="000080"/>
    </w:rPr>
  </w:style>
  <w:style w:styleId="Style_70" w:type="paragraph">
    <w:name w:val="s_34"/>
    <w:basedOn w:val="Style_3"/>
    <w:link w:val="Style_70_ch"/>
    <w:pPr>
      <w:ind/>
      <w:jc w:val="center"/>
    </w:pPr>
    <w:rPr>
      <w:b w:val="1"/>
      <w:color w:val="000080"/>
      <w:sz w:val="21"/>
    </w:rPr>
  </w:style>
  <w:style w:styleId="Style_70_ch" w:type="character">
    <w:name w:val="s_34"/>
    <w:basedOn w:val="Style_3_ch"/>
    <w:link w:val="Style_70"/>
    <w:rPr>
      <w:b w:val="1"/>
      <w:color w:val="000080"/>
      <w:sz w:val="21"/>
    </w:rPr>
  </w:style>
  <w:style w:styleId="Style_71" w:type="paragraph">
    <w:name w:val="toc 5"/>
    <w:next w:val="Style_3"/>
    <w:link w:val="Style_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Содержимое врезки"/>
    <w:basedOn w:val="Style_15"/>
    <w:link w:val="Style_72_ch"/>
    <w:pPr>
      <w:spacing w:after="120"/>
      <w:ind/>
    </w:pPr>
    <w:rPr>
      <w:sz w:val="24"/>
    </w:rPr>
  </w:style>
  <w:style w:styleId="Style_72_ch" w:type="character">
    <w:name w:val="Содержимое врезки"/>
    <w:basedOn w:val="Style_15_ch"/>
    <w:link w:val="Style_72"/>
    <w:rPr>
      <w:sz w:val="24"/>
    </w:rPr>
  </w:style>
  <w:style w:styleId="Style_73" w:type="paragraph">
    <w:name w:val="Subtitle"/>
    <w:basedOn w:val="Style_3"/>
    <w:link w:val="Style_73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73_ch" w:type="character">
    <w:name w:val="Subtitle"/>
    <w:basedOn w:val="Style_3_ch"/>
    <w:link w:val="Style_73"/>
    <w:rPr>
      <w:b w:val="1"/>
      <w:sz w:val="26"/>
    </w:rPr>
  </w:style>
  <w:style w:styleId="Style_74" w:type="paragraph">
    <w:name w:val="Знак"/>
    <w:basedOn w:val="Style_3"/>
    <w:link w:val="Style_74_ch"/>
    <w:pPr>
      <w:spacing w:after="160" w:line="240" w:lineRule="exact"/>
      <w:ind/>
    </w:pPr>
    <w:rPr>
      <w:rFonts w:ascii="Verdana" w:hAnsi="Verdana"/>
    </w:rPr>
  </w:style>
  <w:style w:styleId="Style_74_ch" w:type="character">
    <w:name w:val="Знак"/>
    <w:basedOn w:val="Style_3_ch"/>
    <w:link w:val="Style_74"/>
    <w:rPr>
      <w:rFonts w:ascii="Verdana" w:hAnsi="Verdana"/>
    </w:rPr>
  </w:style>
  <w:style w:styleId="Style_75" w:type="paragraph">
    <w:name w:val="Символ нумерации"/>
    <w:link w:val="Style_75_ch"/>
  </w:style>
  <w:style w:styleId="Style_75_ch" w:type="character">
    <w:name w:val="Символ нумерации"/>
    <w:link w:val="Style_75"/>
  </w:style>
  <w:style w:styleId="Style_76" w:type="paragraph">
    <w:name w:val="text_review1"/>
    <w:basedOn w:val="Style_3"/>
    <w:link w:val="Style_76_ch"/>
    <w:pPr>
      <w:spacing w:after="180" w:before="75"/>
      <w:ind/>
    </w:pPr>
    <w:rPr>
      <w:caps w:val="1"/>
    </w:rPr>
  </w:style>
  <w:style w:styleId="Style_76_ch" w:type="character">
    <w:name w:val="text_review1"/>
    <w:basedOn w:val="Style_3_ch"/>
    <w:link w:val="Style_76"/>
    <w:rPr>
      <w:caps w:val="1"/>
    </w:rPr>
  </w:style>
  <w:style w:styleId="Style_77" w:type="paragraph">
    <w:name w:val="ConsTitle"/>
    <w:link w:val="Style_77_ch"/>
    <w:pPr>
      <w:widowControl w:val="0"/>
      <w:ind w:right="19772"/>
    </w:pPr>
    <w:rPr>
      <w:rFonts w:ascii="Arial" w:hAnsi="Arial"/>
      <w:b w:val="1"/>
    </w:rPr>
  </w:style>
  <w:style w:styleId="Style_77_ch" w:type="character">
    <w:name w:val="ConsTitle"/>
    <w:link w:val="Style_77"/>
    <w:rPr>
      <w:rFonts w:ascii="Arial" w:hAnsi="Arial"/>
      <w:b w:val="1"/>
    </w:rPr>
  </w:style>
  <w:style w:styleId="Style_78" w:type="paragraph">
    <w:name w:val="Title"/>
    <w:basedOn w:val="Style_3"/>
    <w:link w:val="Style_78_ch"/>
    <w:uiPriority w:val="10"/>
    <w:qFormat/>
    <w:pPr>
      <w:ind w:firstLine="720" w:left="0"/>
      <w:jc w:val="center"/>
    </w:pPr>
    <w:rPr>
      <w:b w:val="1"/>
      <w:sz w:val="32"/>
    </w:rPr>
  </w:style>
  <w:style w:styleId="Style_78_ch" w:type="character">
    <w:name w:val="Title"/>
    <w:basedOn w:val="Style_3_ch"/>
    <w:link w:val="Style_78"/>
    <w:rPr>
      <w:b w:val="1"/>
      <w:sz w:val="32"/>
    </w:rPr>
  </w:style>
  <w:style w:styleId="Style_79" w:type="paragraph">
    <w:name w:val="heading 4"/>
    <w:next w:val="Style_3"/>
    <w:link w:val="Style_7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80" w:type="paragraph">
    <w:name w:val="heading 2"/>
    <w:basedOn w:val="Style_3"/>
    <w:next w:val="Style_3"/>
    <w:link w:val="Style_80_ch"/>
    <w:uiPriority w:val="9"/>
    <w:qFormat/>
    <w:pPr>
      <w:keepNext w:val="1"/>
      <w:ind w:firstLine="0" w:left="709"/>
      <w:outlineLvl w:val="1"/>
    </w:pPr>
    <w:rPr>
      <w:sz w:val="28"/>
    </w:rPr>
  </w:style>
  <w:style w:styleId="Style_80_ch" w:type="character">
    <w:name w:val="heading 2"/>
    <w:basedOn w:val="Style_3_ch"/>
    <w:link w:val="Style_80"/>
    <w:rPr>
      <w:sz w:val="28"/>
    </w:rPr>
  </w:style>
  <w:style w:styleId="Style_81" w:type="paragraph">
    <w:name w:val="ConsPlusTitle"/>
    <w:link w:val="Style_81_ch"/>
    <w:pPr>
      <w:widowControl w:val="0"/>
      <w:ind/>
    </w:pPr>
    <w:rPr>
      <w:rFonts w:ascii="Arial" w:hAnsi="Arial"/>
      <w:b w:val="1"/>
    </w:rPr>
  </w:style>
  <w:style w:styleId="Style_81_ch" w:type="character">
    <w:name w:val="ConsPlusTitle"/>
    <w:link w:val="Style_81"/>
    <w:rPr>
      <w:rFonts w:ascii="Arial" w:hAnsi="Arial"/>
      <w:b w:val="1"/>
    </w:rPr>
  </w:style>
  <w:style w:default="1" w:styleId="Style_8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8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2022-06-24T07:50:21Z</dcterms:modified>
</cp:coreProperties>
</file>