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3486"/>
        <w:gridCol w:w="2292"/>
        <w:gridCol w:w="4820"/>
      </w:tblGrid>
      <w:tr w:rsidR="00646D94" w:rsidRPr="00F37658" w:rsidTr="00646D94">
        <w:tc>
          <w:tcPr>
            <w:tcW w:w="3486" w:type="dxa"/>
            <w:shd w:val="clear" w:color="auto" w:fill="auto"/>
          </w:tcPr>
          <w:p w:rsidR="00646D94" w:rsidRPr="00F37658" w:rsidRDefault="00646D94" w:rsidP="00646D94">
            <w:pPr>
              <w:snapToGrid w:val="0"/>
              <w:spacing w:after="0" w:line="240" w:lineRule="auto"/>
              <w:rPr>
                <w:rFonts w:ascii="Times New Roman" w:hAnsi="Times New Roman" w:cs="Times New Roman"/>
                <w:sz w:val="24"/>
                <w:szCs w:val="24"/>
              </w:rPr>
            </w:pPr>
          </w:p>
        </w:tc>
        <w:tc>
          <w:tcPr>
            <w:tcW w:w="2292" w:type="dxa"/>
            <w:shd w:val="clear" w:color="auto" w:fill="auto"/>
          </w:tcPr>
          <w:p w:rsidR="00646D94" w:rsidRPr="00F37658" w:rsidRDefault="00646D94" w:rsidP="00646D94">
            <w:pPr>
              <w:snapToGrid w:val="0"/>
              <w:spacing w:after="0" w:line="240" w:lineRule="auto"/>
              <w:rPr>
                <w:rFonts w:ascii="Times New Roman" w:hAnsi="Times New Roman" w:cs="Times New Roman"/>
                <w:sz w:val="24"/>
                <w:szCs w:val="24"/>
                <w:lang w:val="en-US"/>
              </w:rPr>
            </w:pPr>
          </w:p>
        </w:tc>
        <w:tc>
          <w:tcPr>
            <w:tcW w:w="4820" w:type="dxa"/>
            <w:shd w:val="clear" w:color="auto" w:fill="auto"/>
          </w:tcPr>
          <w:p w:rsidR="00FB2BCC" w:rsidRPr="00FB2BCC" w:rsidRDefault="00FB2BCC" w:rsidP="00FB2BCC">
            <w:pPr>
              <w:suppressAutoHyphens/>
              <w:spacing w:after="0" w:line="240" w:lineRule="auto"/>
              <w:ind w:firstLine="459"/>
              <w:jc w:val="both"/>
              <w:rPr>
                <w:rFonts w:ascii="Times New Roman" w:eastAsia="Calibri" w:hAnsi="Times New Roman" w:cs="Times New Roman"/>
                <w:kern w:val="2"/>
                <w:sz w:val="24"/>
                <w:szCs w:val="24"/>
                <w:lang w:eastAsia="ar-SA"/>
              </w:rPr>
            </w:pPr>
            <w:r w:rsidRPr="00FB2BCC">
              <w:rPr>
                <w:rFonts w:ascii="Times New Roman" w:eastAsia="Calibri" w:hAnsi="Times New Roman" w:cs="Times New Roman"/>
                <w:kern w:val="2"/>
                <w:sz w:val="24"/>
                <w:szCs w:val="24"/>
                <w:lang w:eastAsia="ar-SA"/>
              </w:rPr>
              <w:t>Приложение</w:t>
            </w:r>
          </w:p>
          <w:p w:rsidR="00FB2BCC" w:rsidRPr="00FB2BCC" w:rsidRDefault="00FB2BCC" w:rsidP="00FB2BCC">
            <w:pPr>
              <w:suppressAutoHyphens/>
              <w:spacing w:after="0" w:line="240" w:lineRule="auto"/>
              <w:ind w:firstLine="459"/>
              <w:jc w:val="both"/>
              <w:rPr>
                <w:rFonts w:ascii="Times New Roman" w:eastAsia="Calibri" w:hAnsi="Times New Roman" w:cs="Times New Roman"/>
                <w:kern w:val="2"/>
                <w:sz w:val="24"/>
                <w:szCs w:val="24"/>
                <w:lang w:eastAsia="ar-SA"/>
              </w:rPr>
            </w:pPr>
            <w:r w:rsidRPr="00FB2BCC">
              <w:rPr>
                <w:rFonts w:ascii="Times New Roman" w:eastAsia="Calibri" w:hAnsi="Times New Roman" w:cs="Times New Roman"/>
                <w:kern w:val="2"/>
                <w:sz w:val="24"/>
                <w:szCs w:val="24"/>
                <w:lang w:eastAsia="ar-SA"/>
              </w:rPr>
              <w:t>к Постановлению</w:t>
            </w:r>
          </w:p>
          <w:p w:rsidR="00FB2BCC" w:rsidRPr="00FB2BCC" w:rsidRDefault="00FB2BCC" w:rsidP="00FB2BCC">
            <w:pPr>
              <w:suppressAutoHyphens/>
              <w:spacing w:after="0" w:line="240" w:lineRule="auto"/>
              <w:ind w:left="459"/>
              <w:rPr>
                <w:rFonts w:ascii="Times New Roman" w:eastAsia="Calibri" w:hAnsi="Times New Roman" w:cs="Times New Roman"/>
                <w:kern w:val="2"/>
                <w:sz w:val="24"/>
                <w:szCs w:val="24"/>
                <w:lang w:eastAsia="ar-SA"/>
              </w:rPr>
            </w:pPr>
            <w:r w:rsidRPr="00FB2BCC">
              <w:rPr>
                <w:rFonts w:ascii="Times New Roman" w:eastAsia="Calibri" w:hAnsi="Times New Roman" w:cs="Times New Roman"/>
                <w:kern w:val="2"/>
                <w:sz w:val="24"/>
                <w:szCs w:val="24"/>
                <w:lang w:eastAsia="ar-SA"/>
              </w:rPr>
              <w:t>Администраци Комиссаровского      сельского поселения</w:t>
            </w:r>
          </w:p>
          <w:p w:rsidR="00FB2BCC" w:rsidRPr="00FB2BCC" w:rsidRDefault="00FB2BCC" w:rsidP="00FB2BCC">
            <w:pPr>
              <w:suppressAutoHyphens/>
              <w:spacing w:after="0" w:line="240" w:lineRule="auto"/>
              <w:ind w:left="459"/>
              <w:rPr>
                <w:rFonts w:ascii="Times New Roman" w:eastAsia="Calibri" w:hAnsi="Times New Roman" w:cs="Times New Roman"/>
                <w:kern w:val="2"/>
                <w:sz w:val="24"/>
                <w:szCs w:val="24"/>
                <w:lang w:eastAsia="ar-SA"/>
              </w:rPr>
            </w:pPr>
            <w:r w:rsidRPr="00FB2BCC">
              <w:rPr>
                <w:rFonts w:ascii="Times New Roman" w:eastAsia="Calibri" w:hAnsi="Times New Roman" w:cs="Times New Roman"/>
                <w:kern w:val="2"/>
                <w:sz w:val="24"/>
                <w:szCs w:val="24"/>
                <w:lang w:eastAsia="ar-SA"/>
              </w:rPr>
              <w:t>№ 31 от 09.04.2024г.</w:t>
            </w:r>
          </w:p>
          <w:p w:rsidR="00646D94" w:rsidRPr="00F37658" w:rsidRDefault="00646D94" w:rsidP="00646D94">
            <w:pPr>
              <w:spacing w:after="0" w:line="240" w:lineRule="auto"/>
              <w:jc w:val="center"/>
              <w:rPr>
                <w:rFonts w:ascii="Times New Roman" w:hAnsi="Times New Roman" w:cs="Times New Roman"/>
                <w:sz w:val="24"/>
                <w:szCs w:val="24"/>
              </w:rPr>
            </w:pPr>
          </w:p>
        </w:tc>
      </w:tr>
    </w:tbl>
    <w:p w:rsidR="00646D94" w:rsidRPr="00F37658" w:rsidRDefault="00646D94" w:rsidP="00646D94">
      <w:pPr>
        <w:spacing w:after="0" w:line="240" w:lineRule="auto"/>
        <w:rPr>
          <w:rFonts w:ascii="Times New Roman" w:eastAsia="Times New Roman" w:hAnsi="Times New Roman" w:cs="Times New Roman"/>
          <w:sz w:val="24"/>
          <w:szCs w:val="24"/>
        </w:rPr>
      </w:pPr>
      <w:bookmarkStart w:id="0" w:name="_GoBack"/>
      <w:bookmarkEnd w:id="0"/>
    </w:p>
    <w:p w:rsidR="00646D94" w:rsidRPr="00F37658" w:rsidRDefault="00646D94" w:rsidP="00646D94">
      <w:pPr>
        <w:spacing w:after="0" w:line="240" w:lineRule="auto"/>
        <w:jc w:val="center"/>
        <w:rPr>
          <w:rFonts w:ascii="Times New Roman" w:eastAsia="Times New Roman" w:hAnsi="Times New Roman" w:cs="Times New Roman"/>
          <w:sz w:val="24"/>
          <w:szCs w:val="24"/>
        </w:rPr>
      </w:pPr>
    </w:p>
    <w:p w:rsidR="00646D94" w:rsidRPr="00F37658" w:rsidRDefault="00646D94" w:rsidP="00646D94">
      <w:pPr>
        <w:spacing w:after="0" w:line="240" w:lineRule="auto"/>
        <w:jc w:val="center"/>
        <w:rPr>
          <w:rFonts w:ascii="Times New Roman" w:eastAsia="Times New Roman" w:hAnsi="Times New Roman" w:cs="Times New Roman"/>
          <w:sz w:val="24"/>
          <w:szCs w:val="24"/>
        </w:rPr>
      </w:pPr>
    </w:p>
    <w:p w:rsidR="00646D94" w:rsidRPr="00F37658" w:rsidRDefault="00646D94" w:rsidP="00646D94">
      <w:pPr>
        <w:spacing w:after="0" w:line="240" w:lineRule="auto"/>
        <w:jc w:val="center"/>
        <w:rPr>
          <w:rFonts w:ascii="Times New Roman" w:eastAsia="Times New Roman" w:hAnsi="Times New Roman" w:cs="Times New Roman"/>
          <w:sz w:val="24"/>
          <w:szCs w:val="24"/>
        </w:rPr>
      </w:pPr>
    </w:p>
    <w:p w:rsidR="00646D94" w:rsidRPr="00F37658" w:rsidRDefault="00646D94" w:rsidP="00646D94">
      <w:pPr>
        <w:spacing w:after="0" w:line="240" w:lineRule="auto"/>
        <w:jc w:val="center"/>
        <w:rPr>
          <w:rFonts w:ascii="Times New Roman" w:hAnsi="Times New Roman" w:cs="Times New Roman"/>
          <w:sz w:val="24"/>
          <w:szCs w:val="24"/>
        </w:rPr>
      </w:pPr>
    </w:p>
    <w:p w:rsidR="00646D94" w:rsidRPr="00F37658" w:rsidRDefault="000F4F90" w:rsidP="00646D94">
      <w:pPr>
        <w:spacing w:after="0" w:line="240" w:lineRule="auto"/>
        <w:jc w:val="center"/>
        <w:rPr>
          <w:rFonts w:ascii="Times New Roman" w:hAnsi="Times New Roman" w:cs="Times New Roman"/>
          <w:sz w:val="24"/>
          <w:szCs w:val="24"/>
        </w:rPr>
      </w:pPr>
      <w:r w:rsidRPr="00F37658">
        <w:rPr>
          <w:rFonts w:ascii="Times New Roman" w:hAnsi="Times New Roman" w:cs="Times New Roman"/>
          <w:noProof/>
          <w:sz w:val="24"/>
          <w:szCs w:val="24"/>
          <w:lang w:eastAsia="ru-RU"/>
        </w:rPr>
        <w:drawing>
          <wp:inline distT="0" distB="0" distL="0" distR="0" wp14:anchorId="6589BEC9" wp14:editId="70690081">
            <wp:extent cx="2161090" cy="2126512"/>
            <wp:effectExtent l="0" t="0" r="0" b="7620"/>
            <wp:docPr id="2" name="Рисунок 2" descr="C:\Users\Юрий\Downloads\герб красного сулин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рий\Downloads\герб красного сулина.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8935" cy="2134232"/>
                    </a:xfrm>
                    <a:prstGeom prst="rect">
                      <a:avLst/>
                    </a:prstGeom>
                    <a:noFill/>
                    <a:ln>
                      <a:noFill/>
                    </a:ln>
                  </pic:spPr>
                </pic:pic>
              </a:graphicData>
            </a:graphic>
          </wp:inline>
        </w:drawing>
      </w:r>
    </w:p>
    <w:p w:rsidR="00646D94" w:rsidRPr="00F37658" w:rsidRDefault="00646D94" w:rsidP="00646D94">
      <w:pPr>
        <w:spacing w:after="0" w:line="240" w:lineRule="auto"/>
        <w:jc w:val="center"/>
        <w:rPr>
          <w:rFonts w:ascii="Times New Roman" w:eastAsia="Times New Roman" w:hAnsi="Times New Roman" w:cs="Times New Roman"/>
          <w:b/>
          <w:sz w:val="24"/>
          <w:szCs w:val="24"/>
        </w:rPr>
      </w:pPr>
    </w:p>
    <w:p w:rsidR="00646D94" w:rsidRPr="00F37658" w:rsidRDefault="00646D94" w:rsidP="00646D94">
      <w:pPr>
        <w:spacing w:after="0" w:line="240" w:lineRule="auto"/>
        <w:jc w:val="center"/>
        <w:rPr>
          <w:rFonts w:ascii="Times New Roman" w:eastAsia="Times New Roman" w:hAnsi="Times New Roman" w:cs="Times New Roman"/>
          <w:b/>
          <w:sz w:val="24"/>
          <w:szCs w:val="24"/>
        </w:rPr>
      </w:pP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СХЕМА ТЕПЛОСНАБЖЕНИЯ</w:t>
      </w: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 xml:space="preserve">МУНИЦИПАЛЬНОГО ОБРАЗОВАНИЯ </w:t>
      </w: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w:t>
      </w:r>
      <w:r w:rsidR="008E5965" w:rsidRPr="00F37658">
        <w:rPr>
          <w:rFonts w:ascii="Times New Roman" w:eastAsia="Times New Roman" w:hAnsi="Times New Roman" w:cs="Times New Roman"/>
          <w:b/>
          <w:sz w:val="28"/>
          <w:szCs w:val="28"/>
        </w:rPr>
        <w:t>КОМИССАРОВСКОЕ СЕЛЬСКОЕ</w:t>
      </w:r>
      <w:r w:rsidRPr="00F37658">
        <w:rPr>
          <w:rFonts w:ascii="Times New Roman" w:eastAsia="Times New Roman" w:hAnsi="Times New Roman" w:cs="Times New Roman"/>
          <w:b/>
          <w:sz w:val="28"/>
          <w:szCs w:val="28"/>
        </w:rPr>
        <w:t xml:space="preserve"> ПОСЕЛЕНИЕ» </w:t>
      </w: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КРАСНОСУЛИНСКОГО РАЙОНА</w:t>
      </w: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РОСТОВСКОЙ ОБЛАСТИ</w:t>
      </w:r>
    </w:p>
    <w:p w:rsidR="00646D94" w:rsidRPr="00F37658" w:rsidRDefault="00646D94" w:rsidP="00646D94">
      <w:pPr>
        <w:spacing w:after="0" w:line="240" w:lineRule="auto"/>
        <w:jc w:val="center"/>
        <w:rPr>
          <w:rFonts w:ascii="Times New Roman" w:eastAsia="Times New Roman" w:hAnsi="Times New Roman" w:cs="Times New Roman"/>
          <w:b/>
          <w:sz w:val="28"/>
          <w:szCs w:val="28"/>
        </w:rPr>
      </w:pPr>
      <w:r w:rsidRPr="00F37658">
        <w:rPr>
          <w:rFonts w:ascii="Times New Roman" w:eastAsia="Times New Roman" w:hAnsi="Times New Roman" w:cs="Times New Roman"/>
          <w:b/>
          <w:sz w:val="28"/>
          <w:szCs w:val="28"/>
        </w:rPr>
        <w:t>НА ПЕРИОД с 2024 по 2039 ГОД</w:t>
      </w:r>
    </w:p>
    <w:p w:rsidR="003765F5" w:rsidRPr="00F37658" w:rsidRDefault="003765F5" w:rsidP="00646D94">
      <w:pPr>
        <w:spacing w:after="0" w:line="240" w:lineRule="auto"/>
        <w:jc w:val="center"/>
        <w:rPr>
          <w:rFonts w:ascii="Times New Roman" w:eastAsia="Times New Roman" w:hAnsi="Times New Roman" w:cs="Times New Roman"/>
          <w:b/>
          <w:sz w:val="28"/>
          <w:szCs w:val="28"/>
        </w:rPr>
      </w:pPr>
    </w:p>
    <w:p w:rsidR="004A5579" w:rsidRPr="00F37658" w:rsidRDefault="004A5579" w:rsidP="00646D94">
      <w:pPr>
        <w:spacing w:after="0" w:line="240" w:lineRule="auto"/>
        <w:jc w:val="center"/>
        <w:rPr>
          <w:rFonts w:ascii="Times New Roman" w:eastAsia="Times New Roman" w:hAnsi="Times New Roman" w:cs="Times New Roman"/>
          <w:b/>
          <w:sz w:val="28"/>
          <w:szCs w:val="28"/>
          <w:lang w:eastAsia="ru-RU"/>
        </w:rPr>
      </w:pPr>
    </w:p>
    <w:p w:rsidR="003765F5" w:rsidRPr="00F37658" w:rsidRDefault="00245B52" w:rsidP="00646D94">
      <w:pPr>
        <w:spacing w:after="0" w:line="240" w:lineRule="auto"/>
        <w:jc w:val="center"/>
        <w:rPr>
          <w:rFonts w:ascii="Times New Roman" w:eastAsia="Times New Roman" w:hAnsi="Times New Roman" w:cs="Times New Roman"/>
          <w:b/>
          <w:sz w:val="28"/>
          <w:szCs w:val="28"/>
          <w:lang w:eastAsia="ru-RU"/>
        </w:rPr>
      </w:pPr>
      <w:r w:rsidRPr="00F37658">
        <w:rPr>
          <w:rFonts w:ascii="Times New Roman" w:eastAsia="Times New Roman" w:hAnsi="Times New Roman" w:cs="Times New Roman"/>
          <w:b/>
          <w:sz w:val="28"/>
          <w:szCs w:val="28"/>
          <w:lang w:eastAsia="ru-RU"/>
        </w:rPr>
        <w:t>УТВЕРЖДАЕМАЯ ЧАСТЬ</w:t>
      </w: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646D94">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3765F5" w:rsidRPr="00F37658" w:rsidRDefault="003765F5" w:rsidP="002F630D">
      <w:pPr>
        <w:spacing w:after="0" w:line="240" w:lineRule="auto"/>
        <w:jc w:val="center"/>
        <w:rPr>
          <w:rFonts w:ascii="Times New Roman" w:eastAsia="Times New Roman" w:hAnsi="Times New Roman" w:cs="Times New Roman"/>
          <w:b/>
          <w:sz w:val="24"/>
          <w:szCs w:val="24"/>
          <w:lang w:eastAsia="ru-RU"/>
        </w:rPr>
      </w:pPr>
    </w:p>
    <w:p w:rsidR="00646D94" w:rsidRPr="00F37658" w:rsidRDefault="008E5965" w:rsidP="00646D94">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х.Лихой Комиссаровского сельского поселения Красносулинского района</w:t>
      </w:r>
    </w:p>
    <w:p w:rsidR="003765F5" w:rsidRPr="00F37658" w:rsidRDefault="00646D94" w:rsidP="002F630D">
      <w:pPr>
        <w:spacing w:after="0" w:line="240" w:lineRule="auto"/>
        <w:jc w:val="center"/>
        <w:rPr>
          <w:rFonts w:ascii="Times New Roman" w:eastAsia="Times New Roman" w:hAnsi="Times New Roman" w:cs="Times New Roman"/>
          <w:b/>
          <w:sz w:val="24"/>
          <w:szCs w:val="24"/>
          <w:lang w:eastAsia="ru-RU"/>
        </w:rPr>
      </w:pPr>
      <w:r w:rsidRPr="00F37658">
        <w:rPr>
          <w:rFonts w:ascii="Times New Roman" w:eastAsia="Times New Roman" w:hAnsi="Times New Roman" w:cs="Times New Roman"/>
          <w:b/>
          <w:sz w:val="24"/>
          <w:szCs w:val="24"/>
        </w:rPr>
        <w:t>2024г.</w:t>
      </w:r>
      <w:r w:rsidR="003765F5" w:rsidRPr="00F37658">
        <w:rPr>
          <w:rFonts w:ascii="Times New Roman" w:eastAsia="Times New Roman" w:hAnsi="Times New Roman" w:cs="Times New Roman"/>
          <w:b/>
          <w:sz w:val="24"/>
          <w:szCs w:val="24"/>
          <w:lang w:eastAsia="ru-RU"/>
        </w:rPr>
        <w:br w:type="page"/>
      </w:r>
    </w:p>
    <w:bookmarkStart w:id="1" w:name="_Toc74039644" w:displacedByCustomXml="next"/>
    <w:bookmarkStart w:id="2" w:name="sub_29" w:displacedByCustomXml="next"/>
    <w:sdt>
      <w:sdtPr>
        <w:id w:val="-1770612204"/>
        <w:docPartObj>
          <w:docPartGallery w:val="Table of Contents"/>
          <w:docPartUnique/>
        </w:docPartObj>
      </w:sdtPr>
      <w:sdtEndPr>
        <w:rPr>
          <w:rFonts w:ascii="Times New Roman" w:hAnsi="Times New Roman" w:cs="Times New Roman"/>
          <w:sz w:val="24"/>
          <w:szCs w:val="24"/>
        </w:rPr>
      </w:sdtEndPr>
      <w:sdtContent>
        <w:p w:rsidR="00245B52" w:rsidRPr="00F37658" w:rsidRDefault="00245B52" w:rsidP="00245B52">
          <w:pPr>
            <w:widowControl w:val="0"/>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СОДЕРЖАНИЕ</w:t>
          </w:r>
        </w:p>
        <w:p w:rsidR="00245B52" w:rsidRPr="00F37658" w:rsidRDefault="00245B52" w:rsidP="00245B52">
          <w:pPr>
            <w:pStyle w:val="affc"/>
            <w:spacing w:before="0" w:line="240" w:lineRule="auto"/>
            <w:jc w:val="both"/>
            <w:rPr>
              <w:rFonts w:ascii="Times New Roman" w:hAnsi="Times New Roman" w:cs="Times New Roman"/>
              <w:b w:val="0"/>
              <w:bCs w:val="0"/>
              <w:color w:val="auto"/>
              <w:sz w:val="24"/>
              <w:szCs w:val="24"/>
            </w:rPr>
          </w:pPr>
        </w:p>
        <w:p w:rsidR="00245B52" w:rsidRPr="00F37658" w:rsidRDefault="00245B52" w:rsidP="00245B52">
          <w:pPr>
            <w:pStyle w:val="1e"/>
            <w:tabs>
              <w:tab w:val="right" w:leader="dot" w:pos="10456"/>
            </w:tabs>
            <w:spacing w:after="0"/>
            <w:jc w:val="both"/>
            <w:rPr>
              <w:rFonts w:eastAsiaTheme="minorEastAsia"/>
              <w:noProof/>
              <w:sz w:val="24"/>
              <w:szCs w:val="24"/>
              <w:lang w:eastAsia="ru-RU"/>
            </w:rPr>
          </w:pPr>
          <w:r w:rsidRPr="00F37658">
            <w:rPr>
              <w:sz w:val="24"/>
              <w:szCs w:val="24"/>
            </w:rPr>
            <w:fldChar w:fldCharType="begin"/>
          </w:r>
          <w:r w:rsidRPr="00F37658">
            <w:rPr>
              <w:sz w:val="24"/>
              <w:szCs w:val="24"/>
            </w:rPr>
            <w:instrText xml:space="preserve"> TOC \o "1-3" \h \z \u </w:instrText>
          </w:r>
          <w:r w:rsidRPr="00F37658">
            <w:rPr>
              <w:sz w:val="24"/>
              <w:szCs w:val="24"/>
            </w:rPr>
            <w:fldChar w:fldCharType="separate"/>
          </w:r>
          <w:hyperlink w:anchor="_Toc74144550" w:history="1">
            <w:r w:rsidR="003B5573" w:rsidRPr="00F37658">
              <w:rPr>
                <w:rStyle w:val="ad"/>
                <w:rFonts w:eastAsia="Times New Roman"/>
                <w:noProof/>
                <w:color w:val="auto"/>
                <w:sz w:val="24"/>
                <w:szCs w:val="24"/>
                <w:lang w:eastAsia="ru-RU"/>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sidRPr="00F37658">
              <w:rPr>
                <w:noProof/>
                <w:webHidden/>
                <w:sz w:val="24"/>
                <w:szCs w:val="24"/>
              </w:rPr>
              <w:tab/>
            </w:r>
            <w:r w:rsidR="00BC4F72" w:rsidRPr="00F37658">
              <w:rPr>
                <w:noProof/>
                <w:webHidden/>
                <w:sz w:val="24"/>
                <w:szCs w:val="24"/>
              </w:rPr>
              <w:t>7</w:t>
            </w:r>
          </w:hyperlink>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51" w:history="1">
            <w:r w:rsidR="00245B52" w:rsidRPr="00F37658">
              <w:rPr>
                <w:rStyle w:val="ad"/>
                <w:rFonts w:eastAsia="Times New Roman"/>
                <w:noProof/>
                <w:color w:val="auto"/>
                <w:sz w:val="24"/>
                <w:szCs w:val="24"/>
                <w:lang w:eastAsia="ru-RU"/>
              </w:rPr>
              <w:t>1.1.</w:t>
            </w:r>
            <w:r w:rsidR="00245B52" w:rsidRPr="00F37658">
              <w:rPr>
                <w:rFonts w:eastAsiaTheme="minorEastAsia"/>
                <w:noProof/>
                <w:sz w:val="24"/>
                <w:szCs w:val="24"/>
                <w:lang w:eastAsia="ru-RU"/>
              </w:rPr>
              <w:tab/>
            </w:r>
            <w:r w:rsidR="000B5C2B" w:rsidRPr="00F37658">
              <w:rPr>
                <w:rStyle w:val="ad"/>
                <w:rFonts w:eastAsia="Times New Roman"/>
                <w:noProof/>
                <w:color w:val="auto"/>
                <w:sz w:val="24"/>
                <w:szCs w:val="24"/>
                <w:lang w:eastAsia="ru-RU"/>
              </w:rPr>
              <w:t>В</w:t>
            </w:r>
            <w:r w:rsidR="00EF5C9B" w:rsidRPr="00F37658">
              <w:rPr>
                <w:rStyle w:val="ad"/>
                <w:rFonts w:eastAsia="Times New Roman"/>
                <w:noProof/>
                <w:color w:val="auto"/>
                <w:sz w:val="24"/>
                <w:szCs w:val="24"/>
                <w:lang w:eastAsia="ru-RU"/>
              </w:rPr>
              <w:t>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245B52" w:rsidRPr="00F37658">
              <w:rPr>
                <w:noProof/>
                <w:webHidden/>
                <w:sz w:val="24"/>
                <w:szCs w:val="24"/>
              </w:rPr>
              <w:tab/>
            </w:r>
            <w:r w:rsidR="00DC2CBF" w:rsidRPr="00F37658">
              <w:rPr>
                <w:noProof/>
                <w:webHidden/>
                <w:sz w:val="24"/>
                <w:szCs w:val="24"/>
              </w:rPr>
              <w:t>7</w:t>
            </w:r>
          </w:hyperlink>
        </w:p>
        <w:p w:rsidR="00245B52" w:rsidRPr="00F37658" w:rsidRDefault="00362EBD" w:rsidP="00A0578B">
          <w:pPr>
            <w:pStyle w:val="28"/>
            <w:tabs>
              <w:tab w:val="left" w:pos="851"/>
              <w:tab w:val="left" w:pos="1132"/>
              <w:tab w:val="right" w:leader="dot" w:pos="10456"/>
            </w:tabs>
            <w:spacing w:after="0"/>
            <w:jc w:val="both"/>
            <w:rPr>
              <w:rFonts w:eastAsiaTheme="minorEastAsia"/>
              <w:noProof/>
              <w:sz w:val="24"/>
              <w:szCs w:val="24"/>
              <w:lang w:eastAsia="ru-RU"/>
            </w:rPr>
          </w:pPr>
          <w:hyperlink w:anchor="_Toc74144552" w:history="1">
            <w:r w:rsidR="00245B52" w:rsidRPr="00F37658">
              <w:rPr>
                <w:rStyle w:val="ad"/>
                <w:rFonts w:eastAsia="Times New Roman"/>
                <w:noProof/>
                <w:color w:val="auto"/>
                <w:sz w:val="24"/>
                <w:szCs w:val="24"/>
                <w:lang w:eastAsia="ru-RU"/>
              </w:rPr>
              <w:t>1.2.</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EF5C9B" w:rsidRPr="00F37658">
              <w:rPr>
                <w:rStyle w:val="ad"/>
                <w:rFonts w:eastAsia="Times New Roman"/>
                <w:noProof/>
                <w:color w:val="auto"/>
                <w:sz w:val="24"/>
                <w:szCs w:val="24"/>
                <w:lang w:eastAsia="ru-RU"/>
              </w:rPr>
              <w:t>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45B52" w:rsidRPr="00F37658">
              <w:rPr>
                <w:noProof/>
                <w:webHidden/>
                <w:sz w:val="24"/>
                <w:szCs w:val="24"/>
              </w:rPr>
              <w:tab/>
            </w:r>
            <w:r w:rsidR="007323E0" w:rsidRPr="00F37658">
              <w:rPr>
                <w:noProof/>
                <w:webHidden/>
                <w:sz w:val="24"/>
                <w:szCs w:val="24"/>
              </w:rPr>
              <w:t>1</w:t>
            </w:r>
            <w:r w:rsidR="007165DA" w:rsidRPr="00F37658">
              <w:rPr>
                <w:noProof/>
                <w:webHidden/>
                <w:sz w:val="24"/>
                <w:szCs w:val="24"/>
              </w:rPr>
              <w:t>2</w:t>
            </w:r>
          </w:hyperlink>
        </w:p>
        <w:p w:rsidR="00245B52" w:rsidRPr="00F37658" w:rsidRDefault="00362EBD" w:rsidP="00A0578B">
          <w:pPr>
            <w:pStyle w:val="28"/>
            <w:tabs>
              <w:tab w:val="left" w:pos="851"/>
              <w:tab w:val="left" w:pos="1132"/>
              <w:tab w:val="right" w:leader="dot" w:pos="10456"/>
            </w:tabs>
            <w:spacing w:after="0"/>
            <w:jc w:val="both"/>
            <w:rPr>
              <w:rFonts w:eastAsiaTheme="minorEastAsia"/>
              <w:noProof/>
              <w:sz w:val="24"/>
              <w:szCs w:val="24"/>
              <w:lang w:eastAsia="ru-RU"/>
            </w:rPr>
          </w:pPr>
          <w:hyperlink w:anchor="_Toc74144553" w:history="1">
            <w:r w:rsidR="00245B52" w:rsidRPr="00F37658">
              <w:rPr>
                <w:rStyle w:val="ad"/>
                <w:rFonts w:eastAsia="Times New Roman"/>
                <w:noProof/>
                <w:color w:val="auto"/>
                <w:sz w:val="24"/>
                <w:szCs w:val="24"/>
                <w:lang w:eastAsia="ru-RU"/>
              </w:rPr>
              <w:t>1.3.</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EF5C9B" w:rsidRPr="00F37658">
              <w:rPr>
                <w:rStyle w:val="ad"/>
                <w:rFonts w:eastAsia="Times New Roman"/>
                <w:noProof/>
                <w:color w:val="auto"/>
                <w:sz w:val="24"/>
                <w:szCs w:val="24"/>
                <w:lang w:eastAsia="ru-RU"/>
              </w:rPr>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45B52" w:rsidRPr="00F37658">
              <w:rPr>
                <w:noProof/>
                <w:webHidden/>
                <w:sz w:val="24"/>
                <w:szCs w:val="24"/>
              </w:rPr>
              <w:tab/>
            </w:r>
            <w:r w:rsidR="00642D68" w:rsidRPr="00F37658">
              <w:rPr>
                <w:noProof/>
                <w:webHidden/>
                <w:sz w:val="24"/>
                <w:szCs w:val="24"/>
              </w:rPr>
              <w:t>1</w:t>
            </w:r>
            <w:r w:rsidR="007165DA" w:rsidRPr="00F37658">
              <w:rPr>
                <w:noProof/>
                <w:webHidden/>
                <w:sz w:val="24"/>
                <w:szCs w:val="24"/>
              </w:rPr>
              <w:t>3</w:t>
            </w:r>
          </w:hyperlink>
        </w:p>
        <w:p w:rsidR="00245B52" w:rsidRPr="00F37658" w:rsidRDefault="00362EBD" w:rsidP="00A0578B">
          <w:pPr>
            <w:pStyle w:val="28"/>
            <w:tabs>
              <w:tab w:val="left" w:pos="851"/>
              <w:tab w:val="left" w:pos="1132"/>
              <w:tab w:val="right" w:leader="dot" w:pos="10456"/>
            </w:tabs>
            <w:spacing w:after="0"/>
            <w:jc w:val="both"/>
            <w:rPr>
              <w:rFonts w:eastAsiaTheme="minorEastAsia"/>
              <w:noProof/>
              <w:sz w:val="24"/>
              <w:szCs w:val="24"/>
              <w:lang w:eastAsia="ru-RU"/>
            </w:rPr>
          </w:pPr>
          <w:hyperlink w:anchor="_Toc74144554" w:history="1">
            <w:r w:rsidR="00245B52" w:rsidRPr="00F37658">
              <w:rPr>
                <w:rStyle w:val="ad"/>
                <w:rFonts w:eastAsia="Times New Roman"/>
                <w:noProof/>
                <w:color w:val="auto"/>
                <w:sz w:val="24"/>
                <w:szCs w:val="24"/>
                <w:lang w:eastAsia="ru-RU"/>
              </w:rPr>
              <w:t>1.4.</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EF5C9B" w:rsidRPr="00F37658">
              <w:rPr>
                <w:rStyle w:val="ad"/>
                <w:rFonts w:eastAsia="Times New Roman"/>
                <w:noProof/>
                <w:color w:val="auto"/>
                <w:sz w:val="24"/>
                <w:szCs w:val="24"/>
                <w:lang w:eastAsia="ru-RU"/>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245B52" w:rsidRPr="00F37658">
              <w:rPr>
                <w:noProof/>
                <w:webHidden/>
                <w:sz w:val="24"/>
                <w:szCs w:val="24"/>
              </w:rPr>
              <w:tab/>
            </w:r>
            <w:r w:rsidR="00642D68" w:rsidRPr="00F37658">
              <w:rPr>
                <w:noProof/>
                <w:webHidden/>
                <w:sz w:val="24"/>
                <w:szCs w:val="24"/>
              </w:rPr>
              <w:t>1</w:t>
            </w:r>
            <w:r w:rsidR="007165DA" w:rsidRPr="00F37658">
              <w:rPr>
                <w:noProof/>
                <w:webHidden/>
                <w:sz w:val="24"/>
                <w:szCs w:val="24"/>
              </w:rPr>
              <w:t>3</w:t>
            </w:r>
          </w:hyperlink>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555" w:history="1">
            <w:r w:rsidR="003B5573" w:rsidRPr="00F37658">
              <w:rPr>
                <w:rStyle w:val="ad"/>
                <w:rFonts w:eastAsia="Times New Roman"/>
                <w:noProof/>
                <w:color w:val="auto"/>
                <w:sz w:val="24"/>
                <w:szCs w:val="24"/>
                <w:lang w:eastAsia="ru-RU"/>
              </w:rPr>
              <w:t>РАЗДЕЛ 2. СУЩЕСТВУЮЩИЕ И ПЕРСПЕКТИВНЫЕ БАЛАНСЫ ТЕПЛОВОЙ МОЩНОСТИ ИСТОЧНИКОВ ТЕПЛОВОЙ ЭНЕРГИИ И ТЕПЛОВОЙ НАГРУЗКИ ПОТРЕБИТЕЛЕЙ</w:t>
            </w:r>
            <w:r w:rsidR="00245B52" w:rsidRPr="00F37658">
              <w:rPr>
                <w:noProof/>
                <w:webHidden/>
                <w:sz w:val="24"/>
                <w:szCs w:val="24"/>
              </w:rPr>
              <w:tab/>
            </w:r>
            <w:r w:rsidR="00CF6D4B" w:rsidRPr="00F37658">
              <w:rPr>
                <w:noProof/>
                <w:webHidden/>
                <w:sz w:val="24"/>
                <w:szCs w:val="24"/>
              </w:rPr>
              <w:t>1</w:t>
            </w:r>
            <w:r w:rsidR="007165DA" w:rsidRPr="00F37658">
              <w:rPr>
                <w:noProof/>
                <w:webHidden/>
                <w:sz w:val="24"/>
                <w:szCs w:val="24"/>
              </w:rPr>
              <w:t>4</w:t>
            </w:r>
          </w:hyperlink>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56" w:history="1">
            <w:r w:rsidR="00245B52" w:rsidRPr="00F37658">
              <w:rPr>
                <w:rStyle w:val="ad"/>
                <w:rFonts w:eastAsia="Times New Roman"/>
                <w:noProof/>
                <w:color w:val="auto"/>
                <w:sz w:val="24"/>
                <w:szCs w:val="24"/>
                <w:lang w:eastAsia="ru-RU"/>
              </w:rPr>
              <w:t>2.1.</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О</w:t>
            </w:r>
            <w:r w:rsidR="00EF5C9B" w:rsidRPr="00F37658">
              <w:rPr>
                <w:rStyle w:val="ad"/>
                <w:rFonts w:eastAsia="Times New Roman"/>
                <w:noProof/>
                <w:color w:val="auto"/>
                <w:sz w:val="24"/>
                <w:szCs w:val="24"/>
                <w:lang w:eastAsia="ru-RU"/>
              </w:rPr>
              <w:t>писание существующих и перспективных зон действия систем теплоснабжения и источников тепловой энергии</w:t>
            </w:r>
            <w:r w:rsidR="00245B52" w:rsidRPr="00F37658">
              <w:rPr>
                <w:noProof/>
                <w:webHidden/>
                <w:sz w:val="24"/>
                <w:szCs w:val="24"/>
              </w:rPr>
              <w:tab/>
            </w:r>
            <w:r w:rsidR="00CF6D4B" w:rsidRPr="00F37658">
              <w:rPr>
                <w:noProof/>
                <w:webHidden/>
                <w:sz w:val="24"/>
                <w:szCs w:val="24"/>
              </w:rPr>
              <w:t>1</w:t>
            </w:r>
            <w:r w:rsidR="007165DA" w:rsidRPr="00F37658">
              <w:rPr>
                <w:noProof/>
                <w:webHidden/>
                <w:sz w:val="24"/>
                <w:szCs w:val="24"/>
              </w:rPr>
              <w:t>4</w:t>
            </w:r>
          </w:hyperlink>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57" w:history="1">
            <w:r w:rsidR="00245B52" w:rsidRPr="00F37658">
              <w:rPr>
                <w:rStyle w:val="ad"/>
                <w:rFonts w:eastAsia="Times New Roman"/>
                <w:noProof/>
                <w:color w:val="auto"/>
                <w:sz w:val="24"/>
                <w:szCs w:val="24"/>
                <w:lang w:eastAsia="ru-RU"/>
              </w:rPr>
              <w:t>2.2.</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О</w:t>
            </w:r>
            <w:r w:rsidR="00EF5C9B" w:rsidRPr="00F37658">
              <w:rPr>
                <w:rStyle w:val="ad"/>
                <w:rFonts w:eastAsia="Times New Roman"/>
                <w:noProof/>
                <w:color w:val="auto"/>
                <w:sz w:val="24"/>
                <w:szCs w:val="24"/>
                <w:lang w:eastAsia="ru-RU"/>
              </w:rPr>
              <w:t>писание существующих и перспективных зон действия индивидуальных источников тепловой энергии</w:t>
            </w:r>
            <w:r w:rsidR="00245B52" w:rsidRPr="00F37658">
              <w:rPr>
                <w:noProof/>
                <w:webHidden/>
                <w:sz w:val="24"/>
                <w:szCs w:val="24"/>
              </w:rPr>
              <w:tab/>
            </w:r>
            <w:r w:rsidR="00DC2CBF" w:rsidRPr="00F37658">
              <w:rPr>
                <w:noProof/>
                <w:webHidden/>
                <w:sz w:val="24"/>
                <w:szCs w:val="24"/>
              </w:rPr>
              <w:t>1</w:t>
            </w:r>
            <w:r w:rsidR="007165DA" w:rsidRPr="00F37658">
              <w:rPr>
                <w:noProof/>
                <w:webHidden/>
                <w:sz w:val="24"/>
                <w:szCs w:val="24"/>
              </w:rPr>
              <w:t>5</w:t>
            </w:r>
          </w:hyperlink>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58" w:history="1">
            <w:r w:rsidR="00245B52" w:rsidRPr="00F37658">
              <w:rPr>
                <w:rStyle w:val="ad"/>
                <w:rFonts w:eastAsia="Times New Roman"/>
                <w:noProof/>
                <w:color w:val="auto"/>
                <w:sz w:val="24"/>
                <w:szCs w:val="24"/>
                <w:lang w:eastAsia="ru-RU"/>
              </w:rPr>
              <w:t>2.3.</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EF5C9B" w:rsidRPr="00F37658">
              <w:rPr>
                <w:rStyle w:val="ad"/>
                <w:rFonts w:eastAsia="Times New Roman"/>
                <w:noProof/>
                <w:color w:val="auto"/>
                <w:sz w:val="24"/>
                <w:szCs w:val="24"/>
                <w:lang w:eastAsia="ru-RU"/>
              </w:rPr>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6</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59" w:history="1">
            <w:r w:rsidR="00245B52" w:rsidRPr="00F37658">
              <w:rPr>
                <w:rStyle w:val="ad"/>
                <w:rFonts w:eastAsia="Times New Roman"/>
                <w:noProof/>
                <w:color w:val="auto"/>
                <w:sz w:val="24"/>
                <w:szCs w:val="24"/>
                <w:lang w:eastAsia="ru-RU"/>
              </w:rPr>
              <w:t>2.3.1.</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существующие и перспективные значения установленной тепловой мощности основного оборудования источника (источников) тепловой энергии</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6</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60" w:history="1">
            <w:r w:rsidR="00245B52" w:rsidRPr="00F37658">
              <w:rPr>
                <w:rStyle w:val="ad"/>
                <w:rFonts w:eastAsia="Times New Roman"/>
                <w:noProof/>
                <w:color w:val="auto"/>
                <w:sz w:val="24"/>
                <w:szCs w:val="24"/>
                <w:lang w:eastAsia="ru-RU"/>
              </w:rPr>
              <w:t>2.3.2.</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6</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61" w:history="1">
            <w:r w:rsidR="00245B52" w:rsidRPr="00F37658">
              <w:rPr>
                <w:rStyle w:val="ad"/>
                <w:rFonts w:eastAsia="Times New Roman"/>
                <w:noProof/>
                <w:color w:val="auto"/>
                <w:sz w:val="24"/>
                <w:szCs w:val="24"/>
                <w:lang w:eastAsia="ru-RU"/>
              </w:rPr>
              <w:t>2.3.3.</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7F367D" w:rsidRPr="00F37658">
              <w:rPr>
                <w:rStyle w:val="ad"/>
                <w:rFonts w:eastAsia="Times New Roman"/>
                <w:noProof/>
                <w:color w:val="auto"/>
                <w:sz w:val="24"/>
                <w:szCs w:val="24"/>
                <w:lang w:eastAsia="ru-RU"/>
              </w:rPr>
              <w:t>…..</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6</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62" w:history="1">
            <w:r w:rsidR="00245B52" w:rsidRPr="00F37658">
              <w:rPr>
                <w:rStyle w:val="ad"/>
                <w:rFonts w:eastAsia="Times New Roman"/>
                <w:noProof/>
                <w:color w:val="auto"/>
                <w:sz w:val="24"/>
                <w:szCs w:val="24"/>
                <w:lang w:eastAsia="ru-RU"/>
              </w:rPr>
              <w:t>2.3.4.</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значения существующей и перспективной тепловой мощности источников тепловой энергии нетто</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7</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63" w:history="1">
            <w:r w:rsidR="00245B52" w:rsidRPr="00F37658">
              <w:rPr>
                <w:rStyle w:val="ad"/>
                <w:rFonts w:eastAsia="Times New Roman"/>
                <w:noProof/>
                <w:color w:val="auto"/>
                <w:sz w:val="24"/>
                <w:szCs w:val="24"/>
                <w:lang w:eastAsia="ru-RU"/>
              </w:rPr>
              <w:t>2.3.5.</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7</w:t>
          </w:r>
        </w:p>
        <w:p w:rsidR="00245B52" w:rsidRPr="00F37658" w:rsidRDefault="00362EBD" w:rsidP="00A0578B">
          <w:pPr>
            <w:pStyle w:val="3a"/>
            <w:tabs>
              <w:tab w:val="left" w:pos="1276"/>
              <w:tab w:val="right" w:leader="dot" w:pos="10456"/>
            </w:tabs>
            <w:spacing w:after="0"/>
            <w:jc w:val="both"/>
            <w:rPr>
              <w:noProof/>
              <w:sz w:val="24"/>
              <w:szCs w:val="24"/>
            </w:rPr>
          </w:pPr>
          <w:hyperlink w:anchor="_Toc74144564" w:history="1">
            <w:r w:rsidR="00245B52" w:rsidRPr="00F37658">
              <w:rPr>
                <w:rStyle w:val="ad"/>
                <w:rFonts w:eastAsia="Times New Roman"/>
                <w:noProof/>
                <w:color w:val="auto"/>
                <w:sz w:val="24"/>
                <w:szCs w:val="24"/>
                <w:lang w:eastAsia="ru-RU"/>
              </w:rPr>
              <w:t>2.3.6.</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8</w:t>
          </w:r>
        </w:p>
        <w:p w:rsidR="00222129" w:rsidRPr="00F37658" w:rsidRDefault="00362EBD" w:rsidP="00222129">
          <w:pPr>
            <w:pStyle w:val="3a"/>
            <w:tabs>
              <w:tab w:val="left" w:pos="1276"/>
              <w:tab w:val="right" w:leader="dot" w:pos="10456"/>
            </w:tabs>
            <w:spacing w:after="0"/>
            <w:jc w:val="both"/>
            <w:rPr>
              <w:rFonts w:eastAsiaTheme="minorEastAsia"/>
              <w:noProof/>
              <w:sz w:val="24"/>
              <w:szCs w:val="24"/>
              <w:lang w:eastAsia="ru-RU"/>
            </w:rPr>
          </w:pPr>
          <w:hyperlink w:anchor="_Toc74144566" w:history="1">
            <w:r w:rsidR="00222129" w:rsidRPr="00F37658">
              <w:rPr>
                <w:rStyle w:val="ad"/>
                <w:rFonts w:eastAsia="Times New Roman"/>
                <w:noProof/>
                <w:color w:val="auto"/>
                <w:sz w:val="24"/>
                <w:szCs w:val="24"/>
                <w:lang w:eastAsia="ru-RU"/>
              </w:rPr>
              <w:t>2.3.7.</w:t>
            </w:r>
            <w:r w:rsidR="00222129" w:rsidRPr="00F37658">
              <w:rPr>
                <w:rFonts w:eastAsiaTheme="minorEastAsia"/>
                <w:noProof/>
                <w:sz w:val="24"/>
                <w:szCs w:val="24"/>
                <w:lang w:eastAsia="ru-RU"/>
              </w:rPr>
              <w:tab/>
            </w:r>
            <w:r w:rsidR="00222129" w:rsidRPr="00F37658">
              <w:rPr>
                <w:rStyle w:val="ad"/>
                <w:rFonts w:eastAsia="Times New Roman"/>
                <w:noProof/>
                <w:color w:val="auto"/>
                <w:sz w:val="24"/>
                <w:szCs w:val="24"/>
                <w:lang w:eastAsia="ru-RU"/>
              </w:rPr>
              <w:t>значения существующей и перспективной тепловой нагрузки потребителей, устанавливаемые с учетом расчетной тепловой нагрузки</w:t>
            </w:r>
            <w:r w:rsidR="00222129" w:rsidRPr="00F37658">
              <w:rPr>
                <w:noProof/>
                <w:webHidden/>
                <w:sz w:val="24"/>
                <w:szCs w:val="24"/>
              </w:rPr>
              <w:tab/>
            </w:r>
          </w:hyperlink>
          <w:r w:rsidR="00DC2CBF" w:rsidRPr="00F37658">
            <w:rPr>
              <w:noProof/>
              <w:sz w:val="24"/>
              <w:szCs w:val="24"/>
            </w:rPr>
            <w:t>1</w:t>
          </w:r>
          <w:r w:rsidR="007165DA" w:rsidRPr="00F37658">
            <w:rPr>
              <w:noProof/>
              <w:sz w:val="24"/>
              <w:szCs w:val="24"/>
            </w:rPr>
            <w:t>8</w:t>
          </w:r>
        </w:p>
        <w:p w:rsidR="00245B52" w:rsidRPr="00F37658" w:rsidRDefault="00362EBD" w:rsidP="00A0578B">
          <w:pPr>
            <w:pStyle w:val="3a"/>
            <w:tabs>
              <w:tab w:val="left" w:pos="1276"/>
              <w:tab w:val="right" w:leader="dot" w:pos="10456"/>
            </w:tabs>
            <w:spacing w:after="0"/>
            <w:jc w:val="both"/>
            <w:rPr>
              <w:rFonts w:eastAsiaTheme="minorEastAsia"/>
              <w:noProof/>
              <w:sz w:val="24"/>
              <w:szCs w:val="24"/>
              <w:lang w:eastAsia="ru-RU"/>
            </w:rPr>
          </w:pPr>
          <w:hyperlink w:anchor="_Toc74144565" w:history="1">
            <w:r w:rsidR="00245B52" w:rsidRPr="00F37658">
              <w:rPr>
                <w:rStyle w:val="ad"/>
                <w:rFonts w:eastAsia="Times New Roman"/>
                <w:noProof/>
                <w:color w:val="auto"/>
                <w:sz w:val="24"/>
                <w:szCs w:val="24"/>
                <w:lang w:eastAsia="ru-RU"/>
              </w:rPr>
              <w:t>2.3.</w:t>
            </w:r>
            <w:r w:rsidR="00222129" w:rsidRPr="00F37658">
              <w:rPr>
                <w:rStyle w:val="ad"/>
                <w:rFonts w:eastAsia="Times New Roman"/>
                <w:noProof/>
                <w:color w:val="auto"/>
                <w:sz w:val="24"/>
                <w:szCs w:val="24"/>
                <w:lang w:eastAsia="ru-RU"/>
              </w:rPr>
              <w:t>8</w:t>
            </w:r>
            <w:r w:rsidR="00245B52" w:rsidRPr="00F37658">
              <w:rPr>
                <w:rStyle w:val="ad"/>
                <w:rFonts w:eastAsia="Times New Roman"/>
                <w:noProof/>
                <w:color w:val="auto"/>
                <w:sz w:val="24"/>
                <w:szCs w:val="24"/>
                <w:lang w:eastAsia="ru-RU"/>
              </w:rPr>
              <w:t>.</w:t>
            </w:r>
            <w:r w:rsidR="00245B52" w:rsidRPr="00F37658">
              <w:rPr>
                <w:rFonts w:eastAsiaTheme="minorEastAsia"/>
                <w:noProof/>
                <w:sz w:val="24"/>
                <w:szCs w:val="24"/>
                <w:lang w:eastAsia="ru-RU"/>
              </w:rPr>
              <w:tab/>
            </w:r>
            <w:r w:rsidR="00EF5C9B" w:rsidRPr="00F37658">
              <w:rPr>
                <w:rStyle w:val="ad"/>
                <w:rFonts w:eastAsia="Times New Roman"/>
                <w:noProof/>
                <w:color w:val="auto"/>
                <w:sz w:val="24"/>
                <w:szCs w:val="24"/>
                <w:lang w:eastAsia="ru-RU"/>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67" w:history="1">
            <w:r w:rsidR="00245B52" w:rsidRPr="00F37658">
              <w:rPr>
                <w:rStyle w:val="ad"/>
                <w:rFonts w:eastAsia="Times New Roman"/>
                <w:noProof/>
                <w:color w:val="auto"/>
                <w:sz w:val="24"/>
                <w:szCs w:val="24"/>
                <w:lang w:eastAsia="ru-RU"/>
              </w:rPr>
              <w:t>2.4.</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EF5C9B" w:rsidRPr="00F37658">
              <w:rPr>
                <w:rStyle w:val="ad"/>
                <w:rFonts w:eastAsia="Times New Roman"/>
                <w:noProof/>
                <w:color w:val="auto"/>
                <w:sz w:val="24"/>
                <w:szCs w:val="24"/>
                <w:lang w:eastAsia="ru-RU"/>
              </w:rPr>
              <w:t xml:space="preserve">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w:t>
            </w:r>
            <w:r w:rsidR="00EF5C9B" w:rsidRPr="00F37658">
              <w:rPr>
                <w:rStyle w:val="ad"/>
                <w:rFonts w:eastAsia="Times New Roman"/>
                <w:noProof/>
                <w:color w:val="auto"/>
                <w:sz w:val="24"/>
                <w:szCs w:val="24"/>
                <w:lang w:eastAsia="ru-RU"/>
              </w:rPr>
              <w:lastRenderedPageBreak/>
              <w:t>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9</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68" w:history="1">
            <w:r w:rsidR="00245B52" w:rsidRPr="00F37658">
              <w:rPr>
                <w:rStyle w:val="ad"/>
                <w:rFonts w:eastAsia="Times New Roman"/>
                <w:noProof/>
                <w:color w:val="auto"/>
                <w:sz w:val="24"/>
                <w:szCs w:val="24"/>
                <w:lang w:eastAsia="ru-RU"/>
              </w:rPr>
              <w:t>2.5.</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Р</w:t>
            </w:r>
            <w:r w:rsidR="00EF5C9B" w:rsidRPr="00F37658">
              <w:rPr>
                <w:rStyle w:val="ad"/>
                <w:rFonts w:eastAsia="Times New Roman"/>
                <w:noProof/>
                <w:color w:val="auto"/>
                <w:sz w:val="24"/>
                <w:szCs w:val="24"/>
                <w:lang w:eastAsia="ru-RU"/>
              </w:rPr>
              <w:t>адиус эффективного теплоснабжения, определяемый в соответствии с методическими указаниями по разработке схем теплоснабжения</w:t>
            </w:r>
            <w:r w:rsidR="00245B52" w:rsidRPr="00F37658">
              <w:rPr>
                <w:noProof/>
                <w:webHidden/>
                <w:sz w:val="24"/>
                <w:szCs w:val="24"/>
              </w:rPr>
              <w:tab/>
            </w:r>
          </w:hyperlink>
          <w:r w:rsidR="00DC2CBF" w:rsidRPr="00F37658">
            <w:rPr>
              <w:noProof/>
              <w:sz w:val="24"/>
              <w:szCs w:val="24"/>
            </w:rPr>
            <w:t>1</w:t>
          </w:r>
          <w:r w:rsidR="007165DA" w:rsidRPr="00F37658">
            <w:rPr>
              <w:noProof/>
              <w:sz w:val="24"/>
              <w:szCs w:val="24"/>
            </w:rPr>
            <w:t>9</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569" w:history="1">
            <w:r w:rsidR="003B5573" w:rsidRPr="00F37658">
              <w:rPr>
                <w:rStyle w:val="ad"/>
                <w:rFonts w:eastAsia="Times New Roman"/>
                <w:noProof/>
                <w:color w:val="auto"/>
                <w:sz w:val="24"/>
                <w:szCs w:val="24"/>
                <w:lang w:eastAsia="ru-RU"/>
              </w:rPr>
              <w:t>РАЗДЕЛ 3. СУЩЕСТВУЮЩИЕ И ПЕРСПЕКТИВНЫЕ БАЛАНСЫ ТЕПЛОНОСИТЕЛЯ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70" w:history="1">
            <w:r w:rsidR="00245B52" w:rsidRPr="00F37658">
              <w:rPr>
                <w:rStyle w:val="ad"/>
                <w:rFonts w:eastAsia="Times New Roman"/>
                <w:noProof/>
                <w:color w:val="auto"/>
                <w:sz w:val="24"/>
                <w:szCs w:val="24"/>
                <w:lang w:eastAsia="ru-RU"/>
              </w:rPr>
              <w:t>3.1.</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5D3ED4" w:rsidRPr="00F37658">
              <w:rPr>
                <w:rStyle w:val="ad"/>
                <w:rFonts w:eastAsia="Times New Roman"/>
                <w:noProof/>
                <w:color w:val="auto"/>
                <w:sz w:val="24"/>
                <w:szCs w:val="24"/>
                <w:lang w:eastAsia="ru-RU"/>
              </w:rPr>
              <w:t>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71" w:history="1">
            <w:r w:rsidR="00245B52" w:rsidRPr="00F37658">
              <w:rPr>
                <w:rStyle w:val="ad"/>
                <w:rFonts w:eastAsia="Times New Roman"/>
                <w:noProof/>
                <w:color w:val="auto"/>
                <w:sz w:val="24"/>
                <w:szCs w:val="24"/>
                <w:lang w:eastAsia="ru-RU"/>
              </w:rPr>
              <w:t>3.2.</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С</w:t>
            </w:r>
            <w:r w:rsidR="005D3ED4" w:rsidRPr="00F37658">
              <w:rPr>
                <w:rStyle w:val="ad"/>
                <w:rFonts w:eastAsia="Times New Roman"/>
                <w:noProof/>
                <w:color w:val="auto"/>
                <w:sz w:val="24"/>
                <w:szCs w:val="24"/>
                <w:lang w:eastAsia="ru-RU"/>
              </w:rPr>
              <w:t>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4</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572" w:history="1">
            <w:r w:rsidR="003B5573" w:rsidRPr="00F37658">
              <w:rPr>
                <w:rStyle w:val="ad"/>
                <w:rFonts w:eastAsia="Times New Roman"/>
                <w:noProof/>
                <w:color w:val="auto"/>
                <w:sz w:val="24"/>
                <w:szCs w:val="24"/>
                <w:lang w:eastAsia="ru-RU"/>
              </w:rPr>
              <w:t>РАЗДЕЛ 4. ОСНОВНЫЕ ПОЛОЖЕНИЯ МАСТЕР-ПЛАНА РАЗВИТИЯ СИСТЕМ ТЕПЛОСНАБЖЕНИЯ ПОСЕЛЕНИЯ, ГОРОДСКОГО ОКРУГА, ГОРОДА ФЕДЕРАЛЬНОГО ЗНАЧЕНИЯ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5</w:t>
          </w:r>
        </w:p>
        <w:p w:rsidR="00245B52" w:rsidRPr="00F37658" w:rsidRDefault="00362EBD" w:rsidP="005D3ED4">
          <w:pPr>
            <w:pStyle w:val="28"/>
            <w:tabs>
              <w:tab w:val="left" w:pos="851"/>
              <w:tab w:val="right" w:leader="dot" w:pos="10456"/>
            </w:tabs>
            <w:spacing w:after="0"/>
            <w:jc w:val="both"/>
            <w:rPr>
              <w:noProof/>
              <w:sz w:val="24"/>
              <w:szCs w:val="24"/>
            </w:rPr>
          </w:pPr>
          <w:hyperlink w:anchor="_Toc74144573" w:history="1">
            <w:r w:rsidR="00245B52" w:rsidRPr="00F37658">
              <w:rPr>
                <w:rStyle w:val="ad"/>
                <w:rFonts w:eastAsia="Times New Roman"/>
                <w:noProof/>
                <w:color w:val="auto"/>
                <w:sz w:val="24"/>
                <w:szCs w:val="24"/>
                <w:lang w:eastAsia="ru-RU"/>
              </w:rPr>
              <w:t>4.1.</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О</w:t>
            </w:r>
            <w:r w:rsidR="005D3ED4" w:rsidRPr="00F37658">
              <w:rPr>
                <w:rStyle w:val="ad"/>
                <w:rFonts w:eastAsia="Times New Roman"/>
                <w:noProof/>
                <w:color w:val="auto"/>
                <w:sz w:val="24"/>
                <w:szCs w:val="24"/>
                <w:lang w:eastAsia="ru-RU"/>
              </w:rPr>
              <w:t>писание сценариев развития теплоснабжения поселения, городского округа, города федерального значения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5</w:t>
          </w:r>
        </w:p>
        <w:p w:rsidR="005D3ED4" w:rsidRPr="00F37658" w:rsidRDefault="005D3ED4" w:rsidP="005D3ED4">
          <w:pPr>
            <w:tabs>
              <w:tab w:val="left" w:pos="851"/>
            </w:tabs>
            <w:spacing w:after="0" w:line="240" w:lineRule="auto"/>
            <w:ind w:left="284"/>
            <w:jc w:val="both"/>
            <w:rPr>
              <w:rFonts w:ascii="Times New Roman" w:hAnsi="Times New Roman" w:cs="Times New Roman"/>
              <w:noProof/>
              <w:sz w:val="24"/>
              <w:szCs w:val="24"/>
              <w:lang w:eastAsia="ar-SA"/>
            </w:rPr>
          </w:pPr>
          <w:r w:rsidRPr="00F37658">
            <w:rPr>
              <w:rFonts w:ascii="Times New Roman" w:hAnsi="Times New Roman" w:cs="Times New Roman"/>
              <w:noProof/>
              <w:sz w:val="24"/>
              <w:szCs w:val="24"/>
              <w:lang w:eastAsia="ar-SA"/>
            </w:rPr>
            <w:t>4.2.  </w:t>
          </w:r>
          <w:r w:rsidR="00D13E33" w:rsidRPr="00F37658">
            <w:rPr>
              <w:rFonts w:ascii="Times New Roman" w:hAnsi="Times New Roman" w:cs="Times New Roman"/>
              <w:noProof/>
              <w:sz w:val="24"/>
              <w:szCs w:val="24"/>
              <w:lang w:eastAsia="ar-SA"/>
            </w:rPr>
            <w:t>О</w:t>
          </w:r>
          <w:r w:rsidRPr="00F37658">
            <w:rPr>
              <w:rFonts w:ascii="Times New Roman" w:hAnsi="Times New Roman" w:cs="Times New Roman"/>
              <w:noProof/>
              <w:sz w:val="24"/>
              <w:szCs w:val="24"/>
              <w:lang w:eastAsia="ar-SA"/>
            </w:rPr>
            <w:t>боснование выбора приоритетного сценария развития теплоснабжения поселения, городского округа, город</w:t>
          </w:r>
          <w:r w:rsidR="00D37911" w:rsidRPr="00F37658">
            <w:rPr>
              <w:rFonts w:ascii="Times New Roman" w:hAnsi="Times New Roman" w:cs="Times New Roman"/>
              <w:noProof/>
              <w:sz w:val="24"/>
              <w:szCs w:val="24"/>
              <w:lang w:eastAsia="ar-SA"/>
            </w:rPr>
            <w:t>а федерального значения…...…………...</w:t>
          </w:r>
          <w:r w:rsidRPr="00F37658">
            <w:rPr>
              <w:rFonts w:ascii="Times New Roman" w:hAnsi="Times New Roman" w:cs="Times New Roman"/>
              <w:noProof/>
              <w:sz w:val="24"/>
              <w:szCs w:val="24"/>
              <w:lang w:eastAsia="ar-SA"/>
            </w:rPr>
            <w:t>………………………………</w:t>
          </w:r>
          <w:r w:rsidR="00C81032" w:rsidRPr="00F37658">
            <w:rPr>
              <w:rFonts w:ascii="Times New Roman" w:hAnsi="Times New Roman" w:cs="Times New Roman"/>
              <w:noProof/>
              <w:sz w:val="24"/>
              <w:szCs w:val="24"/>
              <w:lang w:eastAsia="ar-SA"/>
            </w:rPr>
            <w:t>.</w:t>
          </w:r>
          <w:r w:rsidRPr="00F37658">
            <w:rPr>
              <w:rFonts w:ascii="Times New Roman" w:hAnsi="Times New Roman" w:cs="Times New Roman"/>
              <w:noProof/>
              <w:sz w:val="24"/>
              <w:szCs w:val="24"/>
              <w:lang w:eastAsia="ar-SA"/>
            </w:rPr>
            <w:t>…</w:t>
          </w:r>
          <w:r w:rsidR="00DC2CBF" w:rsidRPr="00F37658">
            <w:rPr>
              <w:rFonts w:ascii="Times New Roman" w:hAnsi="Times New Roman" w:cs="Times New Roman"/>
              <w:noProof/>
              <w:sz w:val="24"/>
              <w:szCs w:val="24"/>
              <w:lang w:eastAsia="ar-SA"/>
            </w:rPr>
            <w:t>2</w:t>
          </w:r>
          <w:r w:rsidR="007165DA" w:rsidRPr="00F37658">
            <w:rPr>
              <w:rFonts w:ascii="Times New Roman" w:hAnsi="Times New Roman" w:cs="Times New Roman"/>
              <w:noProof/>
              <w:sz w:val="24"/>
              <w:szCs w:val="24"/>
              <w:lang w:eastAsia="ar-SA"/>
            </w:rPr>
            <w:t>7</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574" w:history="1">
            <w:r w:rsidR="003B5573" w:rsidRPr="00F37658">
              <w:rPr>
                <w:rStyle w:val="ad"/>
                <w:rFonts w:eastAsia="Times New Roman"/>
                <w:noProof/>
                <w:color w:val="auto"/>
                <w:sz w:val="24"/>
                <w:szCs w:val="24"/>
                <w:lang w:eastAsia="ru-RU"/>
              </w:rPr>
              <w:t>РАЗДЕЛ 5. ПРЕДЛОЖЕНИЯ ПО СТРОИТЕЛЬСТВУ, РЕКОНСТРУКЦИИ, ТЕХНИЧЕСКОМУ ПЕРЕВООРУЖЕНИЮ И (ИЛИ) МОДЕРНИЗАЦИИ ИСТОЧНИКОВ ТЕПЛОВОЙ ЭНЕРГИИ</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75" w:history="1">
            <w:r w:rsidR="00245B52" w:rsidRPr="00F37658">
              <w:rPr>
                <w:rStyle w:val="ad"/>
                <w:rFonts w:eastAsia="Times New Roman"/>
                <w:noProof/>
                <w:color w:val="auto"/>
                <w:sz w:val="24"/>
                <w:szCs w:val="24"/>
                <w:lang w:eastAsia="ru-RU"/>
              </w:rPr>
              <w:t>5.1.</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78" w:history="1">
            <w:r w:rsidR="00245B52" w:rsidRPr="00F37658">
              <w:rPr>
                <w:rStyle w:val="ad"/>
                <w:rFonts w:eastAsia="Times New Roman"/>
                <w:noProof/>
                <w:color w:val="auto"/>
                <w:sz w:val="24"/>
                <w:szCs w:val="24"/>
                <w:lang w:eastAsia="ru-RU"/>
              </w:rPr>
              <w:t>5.2.</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79" w:history="1">
            <w:r w:rsidR="00245B52" w:rsidRPr="00F37658">
              <w:rPr>
                <w:rStyle w:val="ad"/>
                <w:rFonts w:eastAsia="Times New Roman"/>
                <w:noProof/>
                <w:color w:val="auto"/>
                <w:sz w:val="24"/>
                <w:szCs w:val="24"/>
                <w:lang w:eastAsia="ru-RU"/>
              </w:rPr>
              <w:t>5.3.</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245B52" w:rsidRPr="00F37658">
              <w:rPr>
                <w:noProof/>
                <w:webHidden/>
                <w:sz w:val="24"/>
                <w:szCs w:val="24"/>
              </w:rPr>
              <w:tab/>
            </w:r>
          </w:hyperlink>
          <w:r w:rsidR="00DC2CBF" w:rsidRPr="00F37658">
            <w:rPr>
              <w:noProof/>
              <w:sz w:val="24"/>
              <w:szCs w:val="24"/>
            </w:rPr>
            <w:t>2</w:t>
          </w:r>
          <w:r w:rsidR="007165DA"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2" w:history="1">
            <w:r w:rsidR="00245B52" w:rsidRPr="00F37658">
              <w:rPr>
                <w:rStyle w:val="ad"/>
                <w:rFonts w:eastAsia="Times New Roman"/>
                <w:noProof/>
                <w:color w:val="auto"/>
                <w:sz w:val="24"/>
                <w:szCs w:val="24"/>
                <w:lang w:eastAsia="ru-RU"/>
              </w:rPr>
              <w:t>5.4.</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Г</w:t>
            </w:r>
            <w:r w:rsidR="005D3ED4" w:rsidRPr="00F37658">
              <w:rPr>
                <w:rStyle w:val="ad"/>
                <w:rFonts w:eastAsia="Times New Roman"/>
                <w:noProof/>
                <w:color w:val="auto"/>
                <w:sz w:val="24"/>
                <w:szCs w:val="24"/>
                <w:lang w:eastAsia="ru-RU"/>
              </w:rPr>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45B52" w:rsidRPr="00F37658">
              <w:rPr>
                <w:noProof/>
                <w:webHidden/>
                <w:sz w:val="24"/>
                <w:szCs w:val="24"/>
              </w:rPr>
              <w:tab/>
            </w:r>
          </w:hyperlink>
          <w:r w:rsidR="007165DA" w:rsidRPr="00F37658">
            <w:rPr>
              <w:noProof/>
              <w:sz w:val="24"/>
              <w:szCs w:val="24"/>
            </w:rPr>
            <w:t>30</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3" w:history="1">
            <w:r w:rsidR="00245B52" w:rsidRPr="00F37658">
              <w:rPr>
                <w:rStyle w:val="ad"/>
                <w:rFonts w:eastAsia="Times New Roman"/>
                <w:noProof/>
                <w:color w:val="auto"/>
                <w:sz w:val="24"/>
                <w:szCs w:val="24"/>
                <w:lang w:eastAsia="ru-RU"/>
              </w:rPr>
              <w:t>5.5.</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М</w:t>
            </w:r>
            <w:r w:rsidR="005D3ED4" w:rsidRPr="00F37658">
              <w:rPr>
                <w:rStyle w:val="ad"/>
                <w:rFonts w:eastAsia="Times New Roman"/>
                <w:noProof/>
                <w:color w:val="auto"/>
                <w:sz w:val="24"/>
                <w:szCs w:val="24"/>
                <w:lang w:eastAsia="ru-RU"/>
              </w:rPr>
              <w:t>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45B52" w:rsidRPr="00F37658">
              <w:rPr>
                <w:noProof/>
                <w:webHidden/>
                <w:sz w:val="24"/>
                <w:szCs w:val="24"/>
              </w:rPr>
              <w:tab/>
            </w:r>
          </w:hyperlink>
          <w:r w:rsidR="007165DA" w:rsidRPr="00F37658">
            <w:rPr>
              <w:noProof/>
              <w:sz w:val="24"/>
              <w:szCs w:val="24"/>
            </w:rPr>
            <w:t>30</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6" w:history="1">
            <w:r w:rsidR="00245B52" w:rsidRPr="00F37658">
              <w:rPr>
                <w:rStyle w:val="ad"/>
                <w:rFonts w:eastAsia="Times New Roman"/>
                <w:noProof/>
                <w:color w:val="auto"/>
                <w:sz w:val="24"/>
                <w:szCs w:val="24"/>
                <w:lang w:eastAsia="ru-RU"/>
              </w:rPr>
              <w:t>5.6.</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М</w:t>
            </w:r>
            <w:r w:rsidR="005D3ED4" w:rsidRPr="00F37658">
              <w:rPr>
                <w:rStyle w:val="ad"/>
                <w:rFonts w:eastAsia="Times New Roman"/>
                <w:noProof/>
                <w:color w:val="auto"/>
                <w:sz w:val="24"/>
                <w:szCs w:val="24"/>
                <w:lang w:eastAsia="ru-RU"/>
              </w:rPr>
              <w:t>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45B52" w:rsidRPr="00F37658">
              <w:rPr>
                <w:noProof/>
                <w:webHidden/>
                <w:sz w:val="24"/>
                <w:szCs w:val="24"/>
              </w:rPr>
              <w:tab/>
            </w:r>
          </w:hyperlink>
          <w:r w:rsidR="007165DA" w:rsidRPr="00F37658">
            <w:rPr>
              <w:noProof/>
              <w:sz w:val="24"/>
              <w:szCs w:val="24"/>
            </w:rPr>
            <w:t>30</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7" w:history="1">
            <w:r w:rsidR="00245B52" w:rsidRPr="00F37658">
              <w:rPr>
                <w:rStyle w:val="ad"/>
                <w:rFonts w:eastAsia="Times New Roman"/>
                <w:noProof/>
                <w:color w:val="auto"/>
                <w:sz w:val="24"/>
                <w:szCs w:val="24"/>
                <w:lang w:eastAsia="ru-RU"/>
              </w:rPr>
              <w:t>5.7.</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М</w:t>
            </w:r>
            <w:r w:rsidR="005D3ED4" w:rsidRPr="00F37658">
              <w:rPr>
                <w:rStyle w:val="ad"/>
                <w:rFonts w:eastAsia="Times New Roman"/>
                <w:noProof/>
                <w:color w:val="auto"/>
                <w:sz w:val="24"/>
                <w:szCs w:val="24"/>
                <w:lang w:eastAsia="ru-RU"/>
              </w:rPr>
              <w:t>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5D3ED4" w:rsidRPr="00F37658">
              <w:rPr>
                <w:noProof/>
                <w:webHidden/>
                <w:sz w:val="24"/>
                <w:szCs w:val="24"/>
              </w:rPr>
              <w:t>………</w:t>
            </w:r>
            <w:r w:rsidR="00897DA2" w:rsidRPr="00F37658">
              <w:rPr>
                <w:noProof/>
                <w:webHidden/>
                <w:sz w:val="24"/>
                <w:szCs w:val="24"/>
              </w:rPr>
              <w:t>..</w:t>
            </w:r>
            <w:r w:rsidR="005D3ED4" w:rsidRPr="00F37658">
              <w:rPr>
                <w:noProof/>
                <w:webHidden/>
                <w:sz w:val="24"/>
                <w:szCs w:val="24"/>
              </w:rPr>
              <w:t>………………………………………………………………………………</w:t>
            </w:r>
            <w:r w:rsidR="00804F4A" w:rsidRPr="00F37658">
              <w:rPr>
                <w:noProof/>
                <w:webHidden/>
                <w:sz w:val="24"/>
                <w:szCs w:val="24"/>
              </w:rPr>
              <w:t>..</w:t>
            </w:r>
            <w:r w:rsidR="005D3ED4" w:rsidRPr="00F37658">
              <w:rPr>
                <w:noProof/>
                <w:webHidden/>
                <w:sz w:val="24"/>
                <w:szCs w:val="24"/>
              </w:rPr>
              <w:t>…</w:t>
            </w:r>
          </w:hyperlink>
          <w:r w:rsidR="007165DA" w:rsidRPr="00F37658">
            <w:rPr>
              <w:noProof/>
              <w:sz w:val="24"/>
              <w:szCs w:val="24"/>
            </w:rPr>
            <w:t>30</w:t>
          </w:r>
          <w:r w:rsidR="009C52AE" w:rsidRPr="00F37658">
            <w:rPr>
              <w:rFonts w:eastAsiaTheme="minorEastAsia"/>
              <w:noProof/>
              <w:sz w:val="24"/>
              <w:szCs w:val="24"/>
              <w:lang w:eastAsia="ru-RU"/>
            </w:rPr>
            <w:t xml:space="preserve"> </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8" w:history="1">
            <w:r w:rsidR="00245B52" w:rsidRPr="00F37658">
              <w:rPr>
                <w:rStyle w:val="ad"/>
                <w:rFonts w:eastAsia="Times New Roman"/>
                <w:noProof/>
                <w:color w:val="auto"/>
                <w:sz w:val="24"/>
                <w:szCs w:val="24"/>
                <w:lang w:eastAsia="ru-RU"/>
              </w:rPr>
              <w:t>5.8.</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Т</w:t>
            </w:r>
            <w:r w:rsidR="005D3ED4" w:rsidRPr="00F37658">
              <w:rPr>
                <w:rStyle w:val="ad"/>
                <w:rFonts w:eastAsia="Times New Roman"/>
                <w:noProof/>
                <w:color w:val="auto"/>
                <w:sz w:val="24"/>
                <w:szCs w:val="24"/>
                <w:lang w:eastAsia="ru-RU"/>
              </w:rPr>
              <w:t>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w:t>
            </w:r>
            <w:r w:rsidR="00897DA2" w:rsidRPr="00F37658">
              <w:rPr>
                <w:rStyle w:val="ad"/>
                <w:rFonts w:eastAsia="Times New Roman"/>
                <w:noProof/>
                <w:color w:val="auto"/>
                <w:sz w:val="24"/>
                <w:szCs w:val="24"/>
                <w:lang w:eastAsia="ru-RU"/>
              </w:rPr>
              <w:t>а</w:t>
            </w:r>
            <w:r w:rsidR="005D3ED4" w:rsidRPr="00F37658">
              <w:rPr>
                <w:rStyle w:val="ad"/>
                <w:rFonts w:eastAsia="Times New Roman"/>
                <w:noProof/>
                <w:color w:val="auto"/>
                <w:sz w:val="24"/>
                <w:szCs w:val="24"/>
                <w:lang w:eastAsia="ru-RU"/>
              </w:rPr>
              <w:t xml:space="preserve"> затрат при необходимости его изменения</w:t>
            </w:r>
            <w:r w:rsidR="00245B52" w:rsidRPr="00F37658">
              <w:rPr>
                <w:noProof/>
                <w:webHidden/>
                <w:sz w:val="24"/>
                <w:szCs w:val="24"/>
              </w:rPr>
              <w:tab/>
            </w:r>
          </w:hyperlink>
          <w:r w:rsidR="007165DA" w:rsidRPr="00F37658">
            <w:rPr>
              <w:noProof/>
              <w:sz w:val="24"/>
              <w:szCs w:val="24"/>
            </w:rPr>
            <w:t>30</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89" w:history="1">
            <w:r w:rsidR="00245B52" w:rsidRPr="00F37658">
              <w:rPr>
                <w:rStyle w:val="ad"/>
                <w:rFonts w:eastAsia="Times New Roman"/>
                <w:noProof/>
                <w:color w:val="auto"/>
                <w:sz w:val="24"/>
                <w:szCs w:val="24"/>
                <w:lang w:eastAsia="ru-RU"/>
              </w:rPr>
              <w:t>5.9.</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45B52" w:rsidRPr="00F37658">
              <w:rPr>
                <w:noProof/>
                <w:webHidden/>
                <w:sz w:val="24"/>
                <w:szCs w:val="24"/>
              </w:rPr>
              <w:tab/>
            </w:r>
          </w:hyperlink>
          <w:r w:rsidR="00DC2CBF" w:rsidRPr="00F37658">
            <w:rPr>
              <w:noProof/>
              <w:sz w:val="24"/>
              <w:szCs w:val="24"/>
            </w:rPr>
            <w:t>3</w:t>
          </w:r>
          <w:r w:rsidR="007165DA" w:rsidRPr="00F37658">
            <w:rPr>
              <w:noProof/>
              <w:sz w:val="24"/>
              <w:szCs w:val="24"/>
            </w:rPr>
            <w:t>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92" w:history="1">
            <w:r w:rsidR="00245B52" w:rsidRPr="00F37658">
              <w:rPr>
                <w:rStyle w:val="ad"/>
                <w:rFonts w:eastAsia="Times New Roman"/>
                <w:noProof/>
                <w:color w:val="auto"/>
                <w:sz w:val="24"/>
                <w:szCs w:val="24"/>
                <w:lang w:eastAsia="ru-RU"/>
              </w:rPr>
              <w:t>5.10.</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35626" w:rsidRPr="00F37658">
              <w:rPr>
                <w:rStyle w:val="ad"/>
                <w:rFonts w:eastAsia="Times New Roman"/>
                <w:noProof/>
                <w:color w:val="auto"/>
                <w:sz w:val="24"/>
                <w:szCs w:val="24"/>
                <w:lang w:eastAsia="ru-RU"/>
              </w:rPr>
              <w:t>…</w:t>
            </w:r>
            <w:r w:rsidR="00245B52" w:rsidRPr="00F37658">
              <w:rPr>
                <w:noProof/>
                <w:webHidden/>
                <w:sz w:val="24"/>
                <w:szCs w:val="24"/>
              </w:rPr>
              <w:tab/>
            </w:r>
          </w:hyperlink>
          <w:r w:rsidR="00DC2CBF" w:rsidRPr="00F37658">
            <w:rPr>
              <w:noProof/>
              <w:sz w:val="24"/>
              <w:szCs w:val="24"/>
            </w:rPr>
            <w:t>3</w:t>
          </w:r>
          <w:r w:rsidR="007165DA" w:rsidRPr="00F37658">
            <w:rPr>
              <w:noProof/>
              <w:sz w:val="24"/>
              <w:szCs w:val="24"/>
            </w:rPr>
            <w:t>2</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593" w:history="1">
            <w:r w:rsidR="003B5573" w:rsidRPr="00F37658">
              <w:rPr>
                <w:rStyle w:val="ad"/>
                <w:rFonts w:eastAsia="Times New Roman"/>
                <w:noProof/>
                <w:color w:val="auto"/>
                <w:sz w:val="24"/>
                <w:szCs w:val="24"/>
                <w:lang w:eastAsia="ru-RU"/>
              </w:rPr>
              <w:t>РАЗДЕЛ 6. ПРЕДЛОЖЕНИЯ ПО СТРОИТЕЛЬСТВУ, РЕКОНСТРУКЦИИ И (ИЛИ) МОДЕРНИЗАЦИИ ТЕПЛОВЫХ СЕТЕЙ</w:t>
            </w:r>
            <w:r w:rsidR="00245B52" w:rsidRPr="00F37658">
              <w:rPr>
                <w:noProof/>
                <w:webHidden/>
                <w:sz w:val="24"/>
                <w:szCs w:val="24"/>
              </w:rPr>
              <w:tab/>
            </w:r>
          </w:hyperlink>
          <w:r w:rsidR="00DC2CBF" w:rsidRPr="00F37658">
            <w:rPr>
              <w:noProof/>
              <w:sz w:val="24"/>
              <w:szCs w:val="24"/>
            </w:rPr>
            <w:t>3</w:t>
          </w:r>
          <w:r w:rsidR="007165DA"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94" w:history="1">
            <w:r w:rsidR="00245B52" w:rsidRPr="00F37658">
              <w:rPr>
                <w:rStyle w:val="ad"/>
                <w:rFonts w:eastAsia="Times New Roman"/>
                <w:noProof/>
                <w:color w:val="auto"/>
                <w:sz w:val="24"/>
                <w:szCs w:val="24"/>
                <w:lang w:eastAsia="ru-RU"/>
              </w:rPr>
              <w:t>6.1.</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45B52" w:rsidRPr="00F37658">
              <w:rPr>
                <w:noProof/>
                <w:webHidden/>
                <w:sz w:val="24"/>
                <w:szCs w:val="24"/>
              </w:rPr>
              <w:tab/>
            </w:r>
          </w:hyperlink>
          <w:r w:rsidR="00DC2CBF" w:rsidRPr="00F37658">
            <w:rPr>
              <w:noProof/>
              <w:sz w:val="24"/>
              <w:szCs w:val="24"/>
            </w:rPr>
            <w:t>3</w:t>
          </w:r>
          <w:r w:rsidR="00A22A89"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95" w:history="1">
            <w:r w:rsidR="00245B52" w:rsidRPr="00F37658">
              <w:rPr>
                <w:rStyle w:val="ad"/>
                <w:rFonts w:eastAsia="Times New Roman"/>
                <w:noProof/>
                <w:color w:val="auto"/>
                <w:sz w:val="24"/>
                <w:szCs w:val="24"/>
                <w:lang w:eastAsia="ru-RU"/>
              </w:rPr>
              <w:t>6.2.</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45B52" w:rsidRPr="00F37658">
              <w:rPr>
                <w:noProof/>
                <w:webHidden/>
                <w:sz w:val="24"/>
                <w:szCs w:val="24"/>
              </w:rPr>
              <w:tab/>
            </w:r>
          </w:hyperlink>
          <w:r w:rsidR="00DC2CBF" w:rsidRPr="00F37658">
            <w:rPr>
              <w:noProof/>
              <w:sz w:val="24"/>
              <w:szCs w:val="24"/>
            </w:rPr>
            <w:t>3</w:t>
          </w:r>
          <w:r w:rsidR="00A22A89"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96" w:history="1">
            <w:r w:rsidR="00245B52" w:rsidRPr="00F37658">
              <w:rPr>
                <w:rStyle w:val="ad"/>
                <w:rFonts w:eastAsia="Times New Roman"/>
                <w:noProof/>
                <w:color w:val="auto"/>
                <w:sz w:val="24"/>
                <w:szCs w:val="24"/>
                <w:lang w:eastAsia="ru-RU"/>
              </w:rPr>
              <w:t>6.3.</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45B52" w:rsidRPr="00F37658">
              <w:rPr>
                <w:noProof/>
                <w:webHidden/>
                <w:sz w:val="24"/>
                <w:szCs w:val="24"/>
              </w:rPr>
              <w:tab/>
            </w:r>
          </w:hyperlink>
          <w:r w:rsidR="00DC2CBF" w:rsidRPr="00F37658">
            <w:rPr>
              <w:noProof/>
              <w:sz w:val="24"/>
              <w:szCs w:val="24"/>
            </w:rPr>
            <w:t>3</w:t>
          </w:r>
          <w:r w:rsidR="00A22A89"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597" w:history="1">
            <w:r w:rsidR="00245B52" w:rsidRPr="00F37658">
              <w:rPr>
                <w:rStyle w:val="ad"/>
                <w:rFonts w:eastAsia="Times New Roman"/>
                <w:noProof/>
                <w:color w:val="auto"/>
                <w:sz w:val="24"/>
                <w:szCs w:val="24"/>
                <w:lang w:eastAsia="ru-RU"/>
              </w:rPr>
              <w:t>6.4.</w:t>
            </w:r>
            <w:r w:rsidR="00245B52" w:rsidRPr="00F37658">
              <w:rPr>
                <w:rFonts w:eastAsiaTheme="minorEastAsia"/>
                <w:noProof/>
                <w:sz w:val="24"/>
                <w:szCs w:val="24"/>
                <w:lang w:eastAsia="ru-RU"/>
              </w:rPr>
              <w:tab/>
            </w:r>
            <w:r w:rsidR="00D13E33" w:rsidRPr="00F37658">
              <w:rPr>
                <w:rStyle w:val="ad"/>
                <w:rFonts w:eastAsia="Times New Roman"/>
                <w:noProof/>
                <w:color w:val="auto"/>
                <w:sz w:val="24"/>
                <w:szCs w:val="24"/>
                <w:lang w:eastAsia="ru-RU"/>
              </w:rPr>
              <w:t>П</w:t>
            </w:r>
            <w:r w:rsidR="005D3ED4" w:rsidRPr="00F37658">
              <w:rPr>
                <w:rStyle w:val="ad"/>
                <w:rFonts w:eastAsia="Times New Roman"/>
                <w:noProof/>
                <w:color w:val="auto"/>
                <w:sz w:val="24"/>
                <w:szCs w:val="24"/>
                <w:lang w:eastAsia="ru-RU"/>
              </w:rPr>
              <w:t>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w:t>
            </w:r>
            <w:r w:rsidR="006E6C18" w:rsidRPr="00F37658">
              <w:rPr>
                <w:rStyle w:val="ad"/>
                <w:rFonts w:eastAsia="Times New Roman"/>
                <w:noProof/>
                <w:color w:val="auto"/>
                <w:sz w:val="24"/>
                <w:szCs w:val="24"/>
                <w:lang w:eastAsia="ru-RU"/>
              </w:rPr>
              <w:t>п.5.5</w:t>
            </w:r>
            <w:r w:rsidR="005D3ED4" w:rsidRPr="00F37658">
              <w:rPr>
                <w:rStyle w:val="ad"/>
                <w:rFonts w:eastAsia="Times New Roman"/>
                <w:noProof/>
                <w:color w:val="auto"/>
                <w:sz w:val="24"/>
                <w:szCs w:val="24"/>
                <w:lang w:eastAsia="ru-RU"/>
              </w:rPr>
              <w:t> настоящего документа</w:t>
            </w:r>
            <w:r w:rsidR="00245B52" w:rsidRPr="00F37658">
              <w:rPr>
                <w:noProof/>
                <w:webHidden/>
                <w:sz w:val="24"/>
                <w:szCs w:val="24"/>
              </w:rPr>
              <w:tab/>
            </w:r>
          </w:hyperlink>
          <w:r w:rsidR="00DC2CBF" w:rsidRPr="00F37658">
            <w:rPr>
              <w:noProof/>
              <w:sz w:val="24"/>
              <w:szCs w:val="24"/>
            </w:rPr>
            <w:t>3</w:t>
          </w:r>
          <w:r w:rsidR="00A22A89"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0" w:history="1">
            <w:r w:rsidR="00245B52" w:rsidRPr="00F37658">
              <w:rPr>
                <w:rStyle w:val="ad"/>
                <w:rFonts w:eastAsia="Times New Roman"/>
                <w:noProof/>
                <w:color w:val="auto"/>
                <w:sz w:val="24"/>
                <w:szCs w:val="24"/>
                <w:lang w:eastAsia="ru-RU"/>
              </w:rPr>
              <w:t>6.5.</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245B52" w:rsidRPr="00F37658">
              <w:rPr>
                <w:noProof/>
                <w:webHidden/>
                <w:sz w:val="24"/>
                <w:szCs w:val="24"/>
              </w:rPr>
              <w:tab/>
            </w:r>
          </w:hyperlink>
          <w:r w:rsidR="00DC2CBF" w:rsidRPr="00F37658">
            <w:rPr>
              <w:noProof/>
              <w:sz w:val="24"/>
              <w:szCs w:val="24"/>
            </w:rPr>
            <w:t>37</w:t>
          </w:r>
        </w:p>
        <w:p w:rsidR="00245B52" w:rsidRPr="00F37658" w:rsidRDefault="00362EBD" w:rsidP="00245B52">
          <w:pPr>
            <w:pStyle w:val="1e"/>
            <w:tabs>
              <w:tab w:val="right" w:leader="dot" w:pos="10456"/>
            </w:tabs>
            <w:spacing w:after="0"/>
            <w:jc w:val="both"/>
            <w:rPr>
              <w:noProof/>
              <w:sz w:val="24"/>
              <w:szCs w:val="24"/>
            </w:rPr>
          </w:pPr>
          <w:hyperlink w:anchor="_Toc74144601" w:history="1">
            <w:r w:rsidR="003B5573" w:rsidRPr="00F37658">
              <w:rPr>
                <w:rStyle w:val="ad"/>
                <w:rFonts w:eastAsia="Times New Roman"/>
                <w:noProof/>
                <w:color w:val="auto"/>
                <w:sz w:val="24"/>
                <w:szCs w:val="24"/>
                <w:lang w:eastAsia="ru-RU"/>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245B52" w:rsidRPr="00F37658">
              <w:rPr>
                <w:noProof/>
                <w:webHidden/>
                <w:sz w:val="24"/>
                <w:szCs w:val="24"/>
              </w:rPr>
              <w:tab/>
            </w:r>
          </w:hyperlink>
          <w:r w:rsidR="00DC2CBF" w:rsidRPr="00F37658">
            <w:rPr>
              <w:noProof/>
              <w:sz w:val="24"/>
              <w:szCs w:val="24"/>
            </w:rPr>
            <w:t>38</w:t>
          </w:r>
        </w:p>
        <w:p w:rsidR="006E6C18" w:rsidRPr="00F37658" w:rsidRDefault="00362EBD" w:rsidP="006E6C18">
          <w:pPr>
            <w:pStyle w:val="28"/>
            <w:tabs>
              <w:tab w:val="left" w:pos="851"/>
              <w:tab w:val="right" w:leader="dot" w:pos="10456"/>
            </w:tabs>
            <w:spacing w:after="0"/>
            <w:jc w:val="both"/>
            <w:rPr>
              <w:rFonts w:eastAsiaTheme="minorEastAsia"/>
              <w:noProof/>
              <w:sz w:val="24"/>
              <w:szCs w:val="24"/>
              <w:lang w:eastAsia="ru-RU"/>
            </w:rPr>
          </w:pPr>
          <w:hyperlink w:anchor="_Toc74144603" w:history="1">
            <w:r w:rsidR="006E6C18" w:rsidRPr="00F37658">
              <w:rPr>
                <w:rStyle w:val="ad"/>
                <w:rFonts w:eastAsia="Times New Roman"/>
                <w:noProof/>
                <w:color w:val="auto"/>
                <w:sz w:val="24"/>
                <w:szCs w:val="24"/>
                <w:lang w:eastAsia="ru-RU"/>
              </w:rPr>
              <w:t>7.1.</w:t>
            </w:r>
            <w:r w:rsidR="006E6C18"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6E6C18" w:rsidRPr="00F37658">
              <w:rPr>
                <w:noProof/>
                <w:webHidden/>
                <w:sz w:val="24"/>
                <w:szCs w:val="24"/>
              </w:rPr>
              <w:tab/>
            </w:r>
          </w:hyperlink>
          <w:r w:rsidR="00DC2CBF" w:rsidRPr="00F37658">
            <w:rPr>
              <w:noProof/>
              <w:sz w:val="24"/>
              <w:szCs w:val="24"/>
            </w:rPr>
            <w:t>38</w:t>
          </w:r>
        </w:p>
        <w:p w:rsidR="006E6C18" w:rsidRPr="00F37658" w:rsidRDefault="00362EBD" w:rsidP="006E6C18">
          <w:pPr>
            <w:pStyle w:val="28"/>
            <w:tabs>
              <w:tab w:val="left" w:pos="851"/>
              <w:tab w:val="right" w:leader="dot" w:pos="10456"/>
            </w:tabs>
            <w:spacing w:after="0"/>
            <w:jc w:val="both"/>
            <w:rPr>
              <w:rFonts w:eastAsiaTheme="minorEastAsia"/>
              <w:noProof/>
              <w:sz w:val="24"/>
              <w:szCs w:val="24"/>
              <w:lang w:eastAsia="ru-RU"/>
            </w:rPr>
          </w:pPr>
          <w:hyperlink w:anchor="_Toc74144606" w:history="1">
            <w:r w:rsidR="006E6C18" w:rsidRPr="00F37658">
              <w:rPr>
                <w:rStyle w:val="ad"/>
                <w:rFonts w:eastAsia="Times New Roman"/>
                <w:noProof/>
                <w:color w:val="auto"/>
                <w:sz w:val="24"/>
                <w:szCs w:val="24"/>
                <w:lang w:eastAsia="ru-RU"/>
              </w:rPr>
              <w:t>7.2.</w:t>
            </w:r>
            <w:r w:rsidR="006E6C18"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6E6C18" w:rsidRPr="00F37658">
              <w:rPr>
                <w:noProof/>
                <w:webHidden/>
                <w:sz w:val="24"/>
                <w:szCs w:val="24"/>
              </w:rPr>
              <w:tab/>
            </w:r>
          </w:hyperlink>
          <w:r w:rsidR="00DC2CBF" w:rsidRPr="00F37658">
            <w:rPr>
              <w:noProof/>
              <w:sz w:val="24"/>
              <w:szCs w:val="24"/>
            </w:rPr>
            <w:t>38</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02" w:history="1">
            <w:r w:rsidR="003B5573" w:rsidRPr="00F37658">
              <w:rPr>
                <w:rStyle w:val="ad"/>
                <w:rFonts w:eastAsia="Times New Roman"/>
                <w:noProof/>
                <w:color w:val="auto"/>
                <w:sz w:val="24"/>
                <w:szCs w:val="24"/>
                <w:lang w:eastAsia="ru-RU"/>
              </w:rPr>
              <w:t>РАЗДЕЛ 8. ПЕРСПЕКТИВНЫЕ ТОПЛИВНЫЕ БАЛАНСЫ</w:t>
            </w:r>
            <w:r w:rsidR="00245B52" w:rsidRPr="00F37658">
              <w:rPr>
                <w:noProof/>
                <w:webHidden/>
                <w:sz w:val="24"/>
                <w:szCs w:val="24"/>
              </w:rPr>
              <w:tab/>
            </w:r>
          </w:hyperlink>
          <w:r w:rsidR="00DC2CBF" w:rsidRPr="00F37658">
            <w:rPr>
              <w:noProof/>
              <w:sz w:val="24"/>
              <w:szCs w:val="24"/>
            </w:rPr>
            <w:t>39</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3" w:history="1">
            <w:r w:rsidR="00245B52" w:rsidRPr="00F37658">
              <w:rPr>
                <w:rStyle w:val="ad"/>
                <w:rFonts w:eastAsia="Times New Roman"/>
                <w:noProof/>
                <w:color w:val="auto"/>
                <w:sz w:val="24"/>
                <w:szCs w:val="24"/>
                <w:lang w:eastAsia="ru-RU"/>
              </w:rPr>
              <w:t>8.1.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ерспективные топливные балансы для каждого источника тепловой энергии по видам основного, резервного и аварийного топлива на каждом этапе</w:t>
            </w:r>
            <w:r w:rsidR="00245B52" w:rsidRPr="00F37658">
              <w:rPr>
                <w:noProof/>
                <w:webHidden/>
                <w:sz w:val="24"/>
                <w:szCs w:val="24"/>
              </w:rPr>
              <w:tab/>
            </w:r>
          </w:hyperlink>
          <w:r w:rsidR="00DC2CBF" w:rsidRPr="00F37658">
            <w:rPr>
              <w:noProof/>
              <w:sz w:val="24"/>
              <w:szCs w:val="24"/>
            </w:rPr>
            <w:t>39</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6" w:history="1">
            <w:r w:rsidR="00245B52" w:rsidRPr="00F37658">
              <w:rPr>
                <w:rStyle w:val="ad"/>
                <w:rFonts w:eastAsia="Times New Roman"/>
                <w:noProof/>
                <w:color w:val="auto"/>
                <w:sz w:val="24"/>
                <w:szCs w:val="24"/>
                <w:lang w:eastAsia="ru-RU"/>
              </w:rPr>
              <w:t>8.2.</w:t>
            </w:r>
            <w:r w:rsidR="00245B52" w:rsidRPr="00F37658">
              <w:rPr>
                <w:rFonts w:eastAsiaTheme="minorEastAsia"/>
                <w:noProof/>
                <w:sz w:val="24"/>
                <w:szCs w:val="24"/>
                <w:lang w:eastAsia="ru-RU"/>
              </w:rPr>
              <w:tab/>
            </w:r>
            <w:r w:rsidR="005F3733" w:rsidRPr="00F37658">
              <w:rPr>
                <w:rFonts w:eastAsiaTheme="minorEastAsia"/>
                <w:noProof/>
                <w:sz w:val="24"/>
                <w:szCs w:val="24"/>
                <w:lang w:eastAsia="ru-RU"/>
              </w:rPr>
              <w:t>П</w:t>
            </w:r>
            <w:r w:rsidR="006E6C18" w:rsidRPr="00F37658">
              <w:rPr>
                <w:rStyle w:val="ad"/>
                <w:rFonts w:eastAsia="Times New Roman"/>
                <w:noProof/>
                <w:color w:val="auto"/>
                <w:sz w:val="24"/>
                <w:szCs w:val="24"/>
                <w:lang w:eastAsia="ru-RU"/>
              </w:rPr>
              <w:t>отребляемые источником тепловой энергии виды топлива, включая местные виды топлива, а также используемые возобновляемые источники энергии</w:t>
            </w:r>
            <w:r w:rsidR="00245B52" w:rsidRPr="00F37658">
              <w:rPr>
                <w:noProof/>
                <w:webHidden/>
                <w:sz w:val="24"/>
                <w:szCs w:val="24"/>
              </w:rPr>
              <w:tab/>
            </w:r>
          </w:hyperlink>
          <w:r w:rsidR="00DC2CBF" w:rsidRPr="00F37658">
            <w:rPr>
              <w:noProof/>
              <w:sz w:val="24"/>
              <w:szCs w:val="24"/>
            </w:rPr>
            <w:t>41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7" w:history="1">
            <w:r w:rsidR="00245B52" w:rsidRPr="00F37658">
              <w:rPr>
                <w:rStyle w:val="ad"/>
                <w:rFonts w:eastAsia="Times New Roman"/>
                <w:noProof/>
                <w:color w:val="auto"/>
                <w:sz w:val="24"/>
                <w:szCs w:val="24"/>
                <w:lang w:eastAsia="ru-RU"/>
              </w:rPr>
              <w:t>8.3.</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В</w:t>
            </w:r>
            <w:r w:rsidR="006E6C18" w:rsidRPr="00F37658">
              <w:rPr>
                <w:rStyle w:val="ad"/>
                <w:rFonts w:eastAsia="Times New Roman"/>
                <w:noProof/>
                <w:color w:val="auto"/>
                <w:sz w:val="24"/>
                <w:szCs w:val="24"/>
                <w:lang w:eastAsia="ru-RU"/>
              </w:rPr>
              <w:t>иды топлива (в случае, если топливом является уголь, - вид ископаемого угля в соответствии с Межгосударственным стандартом ГОСТ 25543-2013 </w:t>
            </w:r>
            <w:r w:rsidR="00D97B3B" w:rsidRPr="00F37658">
              <w:rPr>
                <w:rStyle w:val="ad"/>
                <w:rFonts w:eastAsia="Times New Roman"/>
                <w:noProof/>
                <w:color w:val="auto"/>
                <w:sz w:val="24"/>
                <w:szCs w:val="24"/>
                <w:lang w:eastAsia="ru-RU"/>
              </w:rPr>
              <w:t>»</w:t>
            </w:r>
            <w:r w:rsidR="006E6C18" w:rsidRPr="00F37658">
              <w:rPr>
                <w:rStyle w:val="ad"/>
                <w:rFonts w:eastAsia="Times New Roman"/>
                <w:noProof/>
                <w:color w:val="auto"/>
                <w:sz w:val="24"/>
                <w:szCs w:val="24"/>
                <w:lang w:eastAsia="ru-RU"/>
              </w:rPr>
              <w:t>Угли бурые, каменные и антрациты. Классификация по генетическим и технологическим параметрам</w:t>
            </w:r>
            <w:r w:rsidR="00D97B3B" w:rsidRPr="00F37658">
              <w:rPr>
                <w:rStyle w:val="ad"/>
                <w:rFonts w:eastAsia="Times New Roman"/>
                <w:noProof/>
                <w:color w:val="auto"/>
                <w:sz w:val="24"/>
                <w:szCs w:val="24"/>
                <w:lang w:eastAsia="ru-RU"/>
              </w:rPr>
              <w:t>»</w:t>
            </w:r>
            <w:r w:rsidR="006E6C18" w:rsidRPr="00F37658">
              <w:rPr>
                <w:rStyle w:val="ad"/>
                <w:rFonts w:eastAsia="Times New Roman"/>
                <w:noProof/>
                <w:color w:val="auto"/>
                <w:sz w:val="24"/>
                <w:szCs w:val="24"/>
                <w:lang w:eastAsia="ru-RU"/>
              </w:rPr>
              <w:t>), их дол</w:t>
            </w:r>
            <w:r w:rsidR="005F3733" w:rsidRPr="00F37658">
              <w:rPr>
                <w:rStyle w:val="ad"/>
                <w:rFonts w:eastAsia="Times New Roman"/>
                <w:noProof/>
                <w:color w:val="auto"/>
                <w:sz w:val="24"/>
                <w:szCs w:val="24"/>
                <w:lang w:eastAsia="ru-RU"/>
              </w:rPr>
              <w:t>я</w:t>
            </w:r>
            <w:r w:rsidR="006E6C18" w:rsidRPr="00F37658">
              <w:rPr>
                <w:rStyle w:val="ad"/>
                <w:rFonts w:eastAsia="Times New Roman"/>
                <w:noProof/>
                <w:color w:val="auto"/>
                <w:sz w:val="24"/>
                <w:szCs w:val="24"/>
                <w:lang w:eastAsia="ru-RU"/>
              </w:rPr>
              <w:t xml:space="preserve"> и значение низшей теплоты сгорания топлива, используемые для производства тепловой энергии по каждой системе теплоснабжения</w:t>
            </w:r>
            <w:r w:rsidR="00245B52" w:rsidRPr="00F37658">
              <w:rPr>
                <w:noProof/>
                <w:webHidden/>
                <w:sz w:val="24"/>
                <w:szCs w:val="24"/>
              </w:rPr>
              <w:tab/>
            </w:r>
          </w:hyperlink>
          <w:r w:rsidR="00DC2CBF" w:rsidRPr="00F37658">
            <w:rPr>
              <w:noProof/>
              <w:sz w:val="24"/>
              <w:szCs w:val="24"/>
            </w:rPr>
            <w:t>41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8" w:history="1">
            <w:r w:rsidR="00245B52" w:rsidRPr="00F37658">
              <w:rPr>
                <w:rStyle w:val="ad"/>
                <w:rFonts w:eastAsia="Times New Roman"/>
                <w:noProof/>
                <w:color w:val="auto"/>
                <w:sz w:val="24"/>
                <w:szCs w:val="24"/>
                <w:lang w:eastAsia="ru-RU"/>
              </w:rPr>
              <w:t>8.4.</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45B52" w:rsidRPr="00F37658">
              <w:rPr>
                <w:noProof/>
                <w:webHidden/>
                <w:sz w:val="24"/>
                <w:szCs w:val="24"/>
              </w:rPr>
              <w:tab/>
            </w:r>
          </w:hyperlink>
          <w:r w:rsidR="00DC2CBF" w:rsidRPr="00F37658">
            <w:rPr>
              <w:noProof/>
              <w:sz w:val="24"/>
              <w:szCs w:val="24"/>
            </w:rPr>
            <w:t>41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09" w:history="1">
            <w:r w:rsidR="00245B52" w:rsidRPr="00F37658">
              <w:rPr>
                <w:rStyle w:val="ad"/>
                <w:rFonts w:eastAsia="Times New Roman"/>
                <w:noProof/>
                <w:color w:val="auto"/>
                <w:sz w:val="24"/>
                <w:szCs w:val="24"/>
                <w:lang w:eastAsia="ru-RU"/>
              </w:rPr>
              <w:t>8.5.</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риоритетное направление развития топливного баланса поселения, городского округа</w:t>
            </w:r>
            <w:r w:rsidR="00245B52" w:rsidRPr="00F37658">
              <w:rPr>
                <w:noProof/>
                <w:webHidden/>
                <w:sz w:val="24"/>
                <w:szCs w:val="24"/>
              </w:rPr>
              <w:tab/>
            </w:r>
          </w:hyperlink>
          <w:r w:rsidR="00DC2CBF" w:rsidRPr="00F37658">
            <w:rPr>
              <w:noProof/>
              <w:sz w:val="24"/>
              <w:szCs w:val="24"/>
            </w:rPr>
            <w:t>41</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10" w:history="1">
            <w:r w:rsidR="003B5573" w:rsidRPr="00F37658">
              <w:rPr>
                <w:rStyle w:val="ad"/>
                <w:rFonts w:eastAsia="Times New Roman"/>
                <w:noProof/>
                <w:color w:val="auto"/>
                <w:sz w:val="24"/>
                <w:szCs w:val="24"/>
                <w:lang w:eastAsia="ru-RU"/>
              </w:rPr>
              <w:t>РАЗДЕЛ 9. ИНВЕСТИЦИИ В СТРОИТЕЛЬСТВО, РЕКОНСТРУКЦИЮ, ТЕХНИЧЕСКОЕ ПЕРЕВООРУЖЕНИЕ И (ИЛИ) МОДЕРНИЗАЦИЮ</w:t>
            </w:r>
            <w:r w:rsidR="00245B52" w:rsidRPr="00F37658">
              <w:rPr>
                <w:noProof/>
                <w:webHidden/>
                <w:sz w:val="24"/>
                <w:szCs w:val="24"/>
              </w:rPr>
              <w:tab/>
            </w:r>
          </w:hyperlink>
          <w:r w:rsidR="00DC2CBF" w:rsidRPr="00F37658">
            <w:rPr>
              <w:noProof/>
              <w:sz w:val="24"/>
              <w:szCs w:val="24"/>
            </w:rPr>
            <w:t>42</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11" w:history="1">
            <w:r w:rsidR="00245B52" w:rsidRPr="00F37658">
              <w:rPr>
                <w:rStyle w:val="ad"/>
                <w:rFonts w:eastAsia="Times New Roman"/>
                <w:noProof/>
                <w:color w:val="auto"/>
                <w:sz w:val="24"/>
                <w:szCs w:val="24"/>
                <w:lang w:eastAsia="ru-RU"/>
              </w:rPr>
              <w:t>9.1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7F367D" w:rsidRPr="00F37658">
              <w:rPr>
                <w:rStyle w:val="ad"/>
                <w:rFonts w:eastAsia="Times New Roman"/>
                <w:noProof/>
                <w:color w:val="auto"/>
                <w:sz w:val="24"/>
                <w:szCs w:val="24"/>
                <w:lang w:eastAsia="ru-RU"/>
              </w:rPr>
              <w:t>…..</w:t>
            </w:r>
            <w:r w:rsidR="00245B52" w:rsidRPr="00F37658">
              <w:rPr>
                <w:noProof/>
                <w:webHidden/>
                <w:sz w:val="24"/>
                <w:szCs w:val="24"/>
              </w:rPr>
              <w:tab/>
            </w:r>
          </w:hyperlink>
          <w:r w:rsidR="00DC2CBF" w:rsidRPr="00F37658">
            <w:rPr>
              <w:noProof/>
              <w:sz w:val="24"/>
              <w:szCs w:val="24"/>
            </w:rPr>
            <w:t>42</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14" w:history="1">
            <w:r w:rsidR="00245B52" w:rsidRPr="00F37658">
              <w:rPr>
                <w:rStyle w:val="ad"/>
                <w:rFonts w:eastAsia="Times New Roman"/>
                <w:noProof/>
                <w:color w:val="auto"/>
                <w:sz w:val="24"/>
                <w:szCs w:val="24"/>
                <w:lang w:eastAsia="ru-RU"/>
              </w:rPr>
              <w:t>9.2.</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245B52" w:rsidRPr="00F37658">
              <w:rPr>
                <w:noProof/>
                <w:webHidden/>
                <w:sz w:val="24"/>
                <w:szCs w:val="24"/>
              </w:rPr>
              <w:tab/>
            </w:r>
          </w:hyperlink>
          <w:r w:rsidR="00DC2CBF" w:rsidRPr="00F37658">
            <w:rPr>
              <w:noProof/>
              <w:sz w:val="24"/>
              <w:szCs w:val="24"/>
            </w:rPr>
            <w:t>44</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17" w:history="1">
            <w:r w:rsidR="00245B52" w:rsidRPr="00F37658">
              <w:rPr>
                <w:rStyle w:val="ad"/>
                <w:rFonts w:eastAsia="Times New Roman"/>
                <w:noProof/>
                <w:color w:val="auto"/>
                <w:sz w:val="24"/>
                <w:szCs w:val="24"/>
                <w:lang w:eastAsia="ru-RU"/>
              </w:rPr>
              <w:t>9.3.</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245B52" w:rsidRPr="00F37658">
              <w:rPr>
                <w:noProof/>
                <w:webHidden/>
                <w:sz w:val="24"/>
                <w:szCs w:val="24"/>
              </w:rPr>
              <w:tab/>
            </w:r>
          </w:hyperlink>
          <w:r w:rsidR="00DC2CBF" w:rsidRPr="00F37658">
            <w:rPr>
              <w:noProof/>
              <w:sz w:val="24"/>
              <w:szCs w:val="24"/>
            </w:rPr>
            <w:t>4</w:t>
          </w:r>
          <w:r w:rsidR="00C04E39" w:rsidRPr="00F37658">
            <w:rPr>
              <w:noProof/>
              <w:sz w:val="24"/>
              <w:szCs w:val="24"/>
            </w:rPr>
            <w:t>7</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18" w:history="1">
            <w:r w:rsidR="00245B52" w:rsidRPr="00F37658">
              <w:rPr>
                <w:rStyle w:val="ad"/>
                <w:rFonts w:eastAsia="Times New Roman"/>
                <w:noProof/>
                <w:color w:val="auto"/>
                <w:sz w:val="24"/>
                <w:szCs w:val="24"/>
                <w:lang w:eastAsia="ru-RU"/>
              </w:rPr>
              <w:t>9.4.</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r w:rsidR="00245B52" w:rsidRPr="00F37658">
              <w:rPr>
                <w:noProof/>
                <w:webHidden/>
                <w:sz w:val="24"/>
                <w:szCs w:val="24"/>
              </w:rPr>
              <w:tab/>
            </w:r>
          </w:hyperlink>
          <w:r w:rsidR="00DC2CBF" w:rsidRPr="00F37658">
            <w:rPr>
              <w:noProof/>
              <w:sz w:val="24"/>
              <w:szCs w:val="24"/>
            </w:rPr>
            <w:t>4</w:t>
          </w:r>
          <w:r w:rsidR="00C04E39" w:rsidRPr="00F37658">
            <w:rPr>
              <w:noProof/>
              <w:sz w:val="24"/>
              <w:szCs w:val="24"/>
            </w:rPr>
            <w:t>7</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19" w:history="1">
            <w:r w:rsidR="00245B52" w:rsidRPr="00F37658">
              <w:rPr>
                <w:rStyle w:val="ad"/>
                <w:rFonts w:eastAsia="Times New Roman"/>
                <w:noProof/>
                <w:color w:val="auto"/>
                <w:sz w:val="24"/>
                <w:szCs w:val="24"/>
                <w:lang w:eastAsia="ru-RU"/>
              </w:rPr>
              <w:t>9.5.</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ценк</w:t>
            </w:r>
            <w:r w:rsidR="005F3733" w:rsidRPr="00F37658">
              <w:rPr>
                <w:rStyle w:val="ad"/>
                <w:rFonts w:eastAsia="Times New Roman"/>
                <w:noProof/>
                <w:color w:val="auto"/>
                <w:sz w:val="24"/>
                <w:szCs w:val="24"/>
                <w:lang w:eastAsia="ru-RU"/>
              </w:rPr>
              <w:t>а</w:t>
            </w:r>
            <w:r w:rsidR="006E6C18" w:rsidRPr="00F37658">
              <w:rPr>
                <w:rStyle w:val="ad"/>
                <w:rFonts w:eastAsia="Times New Roman"/>
                <w:noProof/>
                <w:color w:val="auto"/>
                <w:sz w:val="24"/>
                <w:szCs w:val="24"/>
                <w:lang w:eastAsia="ru-RU"/>
              </w:rPr>
              <w:t xml:space="preserve"> эффективности инвестиций по отдельным предложениям</w:t>
            </w:r>
            <w:r w:rsidR="00245B52" w:rsidRPr="00F37658">
              <w:rPr>
                <w:noProof/>
                <w:webHidden/>
                <w:sz w:val="24"/>
                <w:szCs w:val="24"/>
              </w:rPr>
              <w:tab/>
            </w:r>
          </w:hyperlink>
          <w:r w:rsidR="00DC2CBF" w:rsidRPr="00F37658">
            <w:rPr>
              <w:noProof/>
              <w:sz w:val="24"/>
              <w:szCs w:val="24"/>
            </w:rPr>
            <w:t>4</w:t>
          </w:r>
          <w:r w:rsidR="00C04E39" w:rsidRPr="00F37658">
            <w:rPr>
              <w:noProof/>
              <w:sz w:val="24"/>
              <w:szCs w:val="24"/>
            </w:rPr>
            <w:t>8</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2" w:history="1">
            <w:r w:rsidR="00245B52" w:rsidRPr="00F37658">
              <w:rPr>
                <w:rStyle w:val="ad"/>
                <w:rFonts w:eastAsia="Times New Roman"/>
                <w:noProof/>
                <w:color w:val="auto"/>
                <w:sz w:val="24"/>
                <w:szCs w:val="24"/>
                <w:lang w:eastAsia="ru-RU"/>
              </w:rPr>
              <w:t>9.6.</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В</w:t>
            </w:r>
            <w:r w:rsidR="006E6C18" w:rsidRPr="00F37658">
              <w:rPr>
                <w:rStyle w:val="ad"/>
                <w:rFonts w:eastAsia="Times New Roman"/>
                <w:noProof/>
                <w:color w:val="auto"/>
                <w:sz w:val="24"/>
                <w:szCs w:val="24"/>
                <w:lang w:eastAsia="ru-RU"/>
              </w:rPr>
              <w:t>еличин</w:t>
            </w:r>
            <w:r w:rsidR="005F3733" w:rsidRPr="00F37658">
              <w:rPr>
                <w:rStyle w:val="ad"/>
                <w:rFonts w:eastAsia="Times New Roman"/>
                <w:noProof/>
                <w:color w:val="auto"/>
                <w:sz w:val="24"/>
                <w:szCs w:val="24"/>
                <w:lang w:eastAsia="ru-RU"/>
              </w:rPr>
              <w:t>а</w:t>
            </w:r>
            <w:r w:rsidR="006E6C18" w:rsidRPr="00F37658">
              <w:rPr>
                <w:rStyle w:val="ad"/>
                <w:rFonts w:eastAsia="Times New Roman"/>
                <w:noProof/>
                <w:color w:val="auto"/>
                <w:sz w:val="24"/>
                <w:szCs w:val="24"/>
                <w:lang w:eastAsia="ru-RU"/>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245B52" w:rsidRPr="00F37658">
              <w:rPr>
                <w:noProof/>
                <w:webHidden/>
                <w:sz w:val="24"/>
                <w:szCs w:val="24"/>
              </w:rPr>
              <w:tab/>
            </w:r>
          </w:hyperlink>
          <w:r w:rsidR="00C04E39" w:rsidRPr="00F37658">
            <w:rPr>
              <w:noProof/>
              <w:sz w:val="24"/>
              <w:szCs w:val="24"/>
            </w:rPr>
            <w:t>50</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23" w:history="1">
            <w:r w:rsidR="00A0578B" w:rsidRPr="00F37658">
              <w:rPr>
                <w:rStyle w:val="ad"/>
                <w:rFonts w:eastAsia="Times New Roman"/>
                <w:noProof/>
                <w:color w:val="auto"/>
                <w:sz w:val="24"/>
                <w:szCs w:val="24"/>
                <w:lang w:eastAsia="ru-RU"/>
              </w:rPr>
              <w:t>РАЗДЕЛ 10. РЕШЕНИЕ О ПРИСВОЕНИИ СТАТУСА ЕДИНОЙ ТЕПЛОСНАБЖАЮЩЕЙ ОРГАНИЗАЦИИ (ОРГАНИЗАЦИЯМ)</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4" w:history="1">
            <w:r w:rsidR="00245B52" w:rsidRPr="00F37658">
              <w:rPr>
                <w:rStyle w:val="ad"/>
                <w:rFonts w:eastAsia="Times New Roman"/>
                <w:noProof/>
                <w:color w:val="auto"/>
                <w:sz w:val="24"/>
                <w:szCs w:val="24"/>
                <w:lang w:eastAsia="ru-RU"/>
              </w:rPr>
              <w:t>10.1.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Р</w:t>
            </w:r>
            <w:r w:rsidR="006E6C18" w:rsidRPr="00F37658">
              <w:rPr>
                <w:rStyle w:val="ad"/>
                <w:rFonts w:eastAsia="Times New Roman"/>
                <w:noProof/>
                <w:color w:val="auto"/>
                <w:sz w:val="24"/>
                <w:szCs w:val="24"/>
                <w:lang w:eastAsia="ru-RU"/>
              </w:rPr>
              <w:t>ешение о присвоении статуса единой теплоснабжающей организации (организациям)</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5" w:history="1">
            <w:r w:rsidR="00245B52" w:rsidRPr="00F37658">
              <w:rPr>
                <w:rStyle w:val="ad"/>
                <w:rFonts w:eastAsia="Times New Roman"/>
                <w:noProof/>
                <w:color w:val="auto"/>
                <w:sz w:val="24"/>
                <w:szCs w:val="24"/>
                <w:lang w:eastAsia="ru-RU"/>
              </w:rPr>
              <w:t>10.2.</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Р</w:t>
            </w:r>
            <w:r w:rsidR="006E6C18" w:rsidRPr="00F37658">
              <w:rPr>
                <w:rStyle w:val="ad"/>
                <w:rFonts w:eastAsia="Times New Roman"/>
                <w:noProof/>
                <w:color w:val="auto"/>
                <w:sz w:val="24"/>
                <w:szCs w:val="24"/>
                <w:lang w:eastAsia="ru-RU"/>
              </w:rPr>
              <w:t>еестр зон деятельности единой теплоснабжающей организации (организаций)</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6" w:history="1">
            <w:r w:rsidR="00245B52" w:rsidRPr="00F37658">
              <w:rPr>
                <w:rStyle w:val="ad"/>
                <w:rFonts w:eastAsia="Times New Roman"/>
                <w:noProof/>
                <w:color w:val="auto"/>
                <w:sz w:val="24"/>
                <w:szCs w:val="24"/>
                <w:lang w:eastAsia="ru-RU"/>
              </w:rPr>
              <w:t>10.3.</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снования, в том числе критерии, в соответствии с которыми теплоснабжающей организации присвоен статус единой теплоснабжающей организации</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1</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7" w:history="1">
            <w:r w:rsidR="00245B52" w:rsidRPr="00F37658">
              <w:rPr>
                <w:rStyle w:val="ad"/>
                <w:rFonts w:eastAsia="Times New Roman"/>
                <w:noProof/>
                <w:color w:val="auto"/>
                <w:sz w:val="24"/>
                <w:szCs w:val="24"/>
                <w:lang w:eastAsia="ru-RU"/>
              </w:rPr>
              <w:t>10.4.</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И</w:t>
            </w:r>
            <w:r w:rsidR="006E6C18" w:rsidRPr="00F37658">
              <w:rPr>
                <w:rStyle w:val="ad"/>
                <w:rFonts w:eastAsia="Times New Roman"/>
                <w:noProof/>
                <w:color w:val="auto"/>
                <w:sz w:val="24"/>
                <w:szCs w:val="24"/>
                <w:lang w:eastAsia="ru-RU"/>
              </w:rPr>
              <w:t>нформаци</w:t>
            </w:r>
            <w:r w:rsidR="005F3733" w:rsidRPr="00F37658">
              <w:rPr>
                <w:rStyle w:val="ad"/>
                <w:rFonts w:eastAsia="Times New Roman"/>
                <w:noProof/>
                <w:color w:val="auto"/>
                <w:sz w:val="24"/>
                <w:szCs w:val="24"/>
                <w:lang w:eastAsia="ru-RU"/>
              </w:rPr>
              <w:t>я</w:t>
            </w:r>
            <w:r w:rsidR="006E6C18" w:rsidRPr="00F37658">
              <w:rPr>
                <w:rStyle w:val="ad"/>
                <w:rFonts w:eastAsia="Times New Roman"/>
                <w:noProof/>
                <w:color w:val="auto"/>
                <w:sz w:val="24"/>
                <w:szCs w:val="24"/>
                <w:lang w:eastAsia="ru-RU"/>
              </w:rPr>
              <w:t xml:space="preserve"> о поданных теплоснабжающими организациями заявках на присвоение статуса единой теплоснабжающей организации</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3</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28" w:history="1">
            <w:r w:rsidR="00245B52" w:rsidRPr="00F37658">
              <w:rPr>
                <w:rStyle w:val="ad"/>
                <w:rFonts w:eastAsia="Times New Roman"/>
                <w:noProof/>
                <w:color w:val="auto"/>
                <w:sz w:val="24"/>
                <w:szCs w:val="24"/>
                <w:lang w:eastAsia="ru-RU"/>
              </w:rPr>
              <w:t>10.5.</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Р</w:t>
            </w:r>
            <w:r w:rsidR="006E6C18" w:rsidRPr="00F37658">
              <w:rPr>
                <w:rStyle w:val="ad"/>
                <w:rFonts w:eastAsia="Times New Roman"/>
                <w:noProof/>
                <w:color w:val="auto"/>
                <w:sz w:val="24"/>
                <w:szCs w:val="24"/>
                <w:lang w:eastAsia="ru-RU"/>
              </w:rPr>
              <w:t>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3</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29" w:history="1">
            <w:r w:rsidR="00A0578B" w:rsidRPr="00F37658">
              <w:rPr>
                <w:rStyle w:val="ad"/>
                <w:rFonts w:eastAsia="Times New Roman"/>
                <w:noProof/>
                <w:color w:val="auto"/>
                <w:sz w:val="24"/>
                <w:szCs w:val="24"/>
                <w:lang w:eastAsia="ru-RU"/>
              </w:rPr>
              <w:t>РАЗДЕЛ 11. РЕШЕНИЯ О РАСПРЕДЕЛЕНИИ ТЕПЛОВОЙ НАГРУЗКИ МЕЖДУ ИСТОЧНИКАМИ ТЕПЛОВОЙ ЭНЕРГИИ</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4</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0" w:history="1">
            <w:r w:rsidR="00245B52" w:rsidRPr="00F37658">
              <w:rPr>
                <w:rStyle w:val="ad"/>
                <w:rFonts w:eastAsia="Times New Roman"/>
                <w:noProof/>
                <w:color w:val="auto"/>
                <w:sz w:val="24"/>
                <w:szCs w:val="24"/>
                <w:lang w:eastAsia="ru-RU"/>
              </w:rPr>
              <w:t>11.1.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С</w:t>
            </w:r>
            <w:r w:rsidR="006E6C18" w:rsidRPr="00F37658">
              <w:rPr>
                <w:rStyle w:val="ad"/>
                <w:rFonts w:eastAsia="Times New Roman"/>
                <w:noProof/>
                <w:color w:val="auto"/>
                <w:sz w:val="24"/>
                <w:szCs w:val="24"/>
                <w:lang w:eastAsia="ru-RU"/>
              </w:rPr>
              <w:t>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4</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33" w:history="1">
            <w:r w:rsidR="00A0578B" w:rsidRPr="00F37658">
              <w:rPr>
                <w:rStyle w:val="ad"/>
                <w:rFonts w:eastAsia="Times New Roman"/>
                <w:noProof/>
                <w:color w:val="auto"/>
                <w:sz w:val="24"/>
                <w:szCs w:val="24"/>
                <w:lang w:eastAsia="ru-RU"/>
              </w:rPr>
              <w:t>РАЗДЕЛ 12. РЕШЕНИЯ ПО БЕСХОЗЯЙНЫМ ТЕПЛОВЫМ СЕТЯМ</w:t>
            </w:r>
          </w:hyperlink>
          <w:r w:rsidR="00E56981" w:rsidRPr="00F37658">
            <w:rPr>
              <w:noProof/>
              <w:sz w:val="24"/>
              <w:szCs w:val="24"/>
            </w:rPr>
            <w:t>……….………...……………</w:t>
          </w:r>
          <w:r w:rsidR="00DC2CBF" w:rsidRPr="00F37658">
            <w:rPr>
              <w:noProof/>
              <w:sz w:val="24"/>
              <w:szCs w:val="24"/>
            </w:rPr>
            <w:t>..</w:t>
          </w:r>
          <w:r w:rsidR="00E56981" w:rsidRPr="00F37658">
            <w:rPr>
              <w:noProof/>
              <w:sz w:val="24"/>
              <w:szCs w:val="24"/>
            </w:rPr>
            <w:t>.</w:t>
          </w:r>
          <w:r w:rsidR="00DC2CBF" w:rsidRPr="00F37658">
            <w:rPr>
              <w:noProof/>
              <w:sz w:val="24"/>
              <w:szCs w:val="24"/>
            </w:rPr>
            <w:t>5</w:t>
          </w:r>
          <w:r w:rsidR="00C04E39" w:rsidRPr="00F37658">
            <w:rPr>
              <w:noProof/>
              <w:sz w:val="24"/>
              <w:szCs w:val="24"/>
            </w:rPr>
            <w:t>5</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4" w:history="1">
            <w:r w:rsidR="00245B52" w:rsidRPr="00F37658">
              <w:rPr>
                <w:rStyle w:val="ad"/>
                <w:rFonts w:eastAsia="Times New Roman"/>
                <w:noProof/>
                <w:color w:val="auto"/>
                <w:sz w:val="24"/>
                <w:szCs w:val="24"/>
                <w:lang w:eastAsia="ru-RU"/>
              </w:rPr>
              <w:t>12.1.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w:t>
            </w:r>
            <w:r w:rsidR="00B07A3F" w:rsidRPr="00F37658">
              <w:rPr>
                <w:rStyle w:val="ad"/>
                <w:rFonts w:eastAsia="Times New Roman"/>
                <w:noProof/>
                <w:color w:val="auto"/>
                <w:sz w:val="24"/>
                <w:szCs w:val="24"/>
                <w:lang w:eastAsia="ru-RU"/>
              </w:rPr>
              <w:t>«</w:t>
            </w:r>
            <w:r w:rsidR="006E6C18" w:rsidRPr="00F37658">
              <w:rPr>
                <w:rStyle w:val="ad"/>
                <w:rFonts w:eastAsia="Times New Roman"/>
                <w:noProof/>
                <w:color w:val="auto"/>
                <w:sz w:val="24"/>
                <w:szCs w:val="24"/>
                <w:lang w:eastAsia="ru-RU"/>
              </w:rPr>
              <w:t>О теплоснабжении</w:t>
            </w:r>
            <w:r w:rsidR="00D97B3B" w:rsidRPr="00F37658">
              <w:rPr>
                <w:rStyle w:val="ad"/>
                <w:rFonts w:eastAsia="Times New Roman"/>
                <w:noProof/>
                <w:color w:val="auto"/>
                <w:sz w:val="24"/>
                <w:szCs w:val="24"/>
                <w:lang w:eastAsia="ru-RU"/>
              </w:rPr>
              <w:t>»</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5</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35" w:history="1">
            <w:r w:rsidR="00A0578B" w:rsidRPr="00F37658">
              <w:rPr>
                <w:rStyle w:val="ad"/>
                <w:rFonts w:eastAsia="Times New Roman"/>
                <w:noProof/>
                <w:color w:val="auto"/>
                <w:sz w:val="24"/>
                <w:szCs w:val="24"/>
                <w:lang w:eastAsia="ru-RU"/>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ЭЛЕКТРОЭНЕРГЕТИЧЕСКИХ СИСТЕМ РОССИИ, А ТАКЖЕ СО СХЕМОЙ ВОДОСНАБЖЕНИЯ И ВОДООТВЕДЕНИЯ ПОСЕЛЕНИЯ, ГОРОДСКОГО ОКРУГА, ГОРОДА ФЕДЕРАЛЬНОГО ЗНАЧЕНИЯ</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6</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6" w:history="1">
            <w:r w:rsidR="00245B52" w:rsidRPr="00F37658">
              <w:rPr>
                <w:rStyle w:val="ad"/>
                <w:rFonts w:eastAsia="Times New Roman"/>
                <w:noProof/>
                <w:color w:val="auto"/>
                <w:sz w:val="24"/>
                <w:szCs w:val="24"/>
                <w:lang w:eastAsia="ru-RU"/>
              </w:rPr>
              <w:t>13.1.</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6</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7" w:history="1">
            <w:r w:rsidR="00245B52" w:rsidRPr="00F37658">
              <w:rPr>
                <w:rStyle w:val="ad"/>
                <w:rFonts w:eastAsia="Times New Roman"/>
                <w:noProof/>
                <w:color w:val="auto"/>
                <w:sz w:val="24"/>
                <w:szCs w:val="24"/>
                <w:lang w:eastAsia="ru-RU"/>
              </w:rPr>
              <w:t>13.2.</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писание проблем организации газоснабжения источников тепловой энергии</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6</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8" w:history="1">
            <w:r w:rsidR="00245B52" w:rsidRPr="00F37658">
              <w:rPr>
                <w:rStyle w:val="ad"/>
                <w:rFonts w:eastAsia="Times New Roman"/>
                <w:noProof/>
                <w:color w:val="auto"/>
                <w:sz w:val="24"/>
                <w:szCs w:val="24"/>
                <w:lang w:eastAsia="ru-RU"/>
              </w:rPr>
              <w:t>13.3.</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9E39B6" w:rsidRPr="00F37658">
              <w:rPr>
                <w:rStyle w:val="ad"/>
                <w:rFonts w:eastAsia="Times New Roman"/>
                <w:noProof/>
                <w:color w:val="auto"/>
                <w:sz w:val="24"/>
                <w:szCs w:val="24"/>
                <w:lang w:eastAsia="ru-RU"/>
              </w:rPr>
              <w:t>…</w:t>
            </w:r>
            <w:r w:rsidR="00941A09" w:rsidRPr="00F37658">
              <w:rPr>
                <w:rStyle w:val="ad"/>
                <w:rFonts w:eastAsia="Times New Roman"/>
                <w:noProof/>
                <w:color w:val="auto"/>
                <w:sz w:val="24"/>
                <w:szCs w:val="24"/>
                <w:lang w:eastAsia="ru-RU"/>
              </w:rPr>
              <w:t>…………………..</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6</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39" w:history="1">
            <w:r w:rsidR="00245B52" w:rsidRPr="00F37658">
              <w:rPr>
                <w:rStyle w:val="ad"/>
                <w:rFonts w:eastAsia="Times New Roman"/>
                <w:noProof/>
                <w:color w:val="auto"/>
                <w:sz w:val="24"/>
                <w:szCs w:val="24"/>
                <w:lang w:eastAsia="ru-RU"/>
              </w:rPr>
              <w:t>13.4.</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 xml:space="preserve">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w:t>
            </w:r>
            <w:r w:rsidR="006E6C18" w:rsidRPr="00F37658">
              <w:rPr>
                <w:rStyle w:val="ad"/>
                <w:rFonts w:eastAsia="Times New Roman"/>
                <w:noProof/>
                <w:color w:val="auto"/>
                <w:sz w:val="24"/>
                <w:szCs w:val="24"/>
                <w:lang w:eastAsia="ru-RU"/>
              </w:rPr>
              <w:lastRenderedPageBreak/>
              <w:t>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6</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40" w:history="1">
            <w:r w:rsidR="00245B52" w:rsidRPr="00F37658">
              <w:rPr>
                <w:rStyle w:val="ad"/>
                <w:rFonts w:eastAsia="Times New Roman"/>
                <w:noProof/>
                <w:color w:val="auto"/>
                <w:sz w:val="24"/>
                <w:szCs w:val="24"/>
                <w:lang w:eastAsia="ru-RU"/>
              </w:rPr>
              <w:t>13.5.</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7</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41" w:history="1">
            <w:r w:rsidR="00245B52" w:rsidRPr="00F37658">
              <w:rPr>
                <w:rStyle w:val="ad"/>
                <w:rFonts w:eastAsia="Times New Roman"/>
                <w:noProof/>
                <w:color w:val="auto"/>
                <w:sz w:val="24"/>
                <w:szCs w:val="24"/>
                <w:lang w:eastAsia="ru-RU"/>
              </w:rPr>
              <w:t>13.6.</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О</w:t>
            </w:r>
            <w:r w:rsidR="006E6C18" w:rsidRPr="00F37658">
              <w:rPr>
                <w:rStyle w:val="ad"/>
                <w:rFonts w:eastAsia="Times New Roman"/>
                <w:noProof/>
                <w:color w:val="auto"/>
                <w:sz w:val="24"/>
                <w:szCs w:val="24"/>
                <w:lang w:eastAsia="ru-RU"/>
              </w:rPr>
              <w:t>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7</w:t>
          </w:r>
        </w:p>
        <w:p w:rsidR="00245B52" w:rsidRPr="00F37658" w:rsidRDefault="00362EBD" w:rsidP="00A0578B">
          <w:pPr>
            <w:pStyle w:val="28"/>
            <w:tabs>
              <w:tab w:val="left" w:pos="851"/>
              <w:tab w:val="right" w:leader="dot" w:pos="10456"/>
            </w:tabs>
            <w:spacing w:after="0"/>
            <w:jc w:val="both"/>
            <w:rPr>
              <w:rFonts w:eastAsiaTheme="minorEastAsia"/>
              <w:noProof/>
              <w:sz w:val="24"/>
              <w:szCs w:val="24"/>
              <w:lang w:eastAsia="ru-RU"/>
            </w:rPr>
          </w:pPr>
          <w:hyperlink w:anchor="_Toc74144642" w:history="1">
            <w:r w:rsidR="00245B52" w:rsidRPr="00F37658">
              <w:rPr>
                <w:rStyle w:val="ad"/>
                <w:rFonts w:eastAsia="Times New Roman"/>
                <w:noProof/>
                <w:color w:val="auto"/>
                <w:sz w:val="24"/>
                <w:szCs w:val="24"/>
                <w:lang w:eastAsia="ru-RU"/>
              </w:rPr>
              <w:t>13.7.</w:t>
            </w:r>
            <w:r w:rsidR="00245B52" w:rsidRPr="00F37658">
              <w:rPr>
                <w:rFonts w:eastAsiaTheme="minorEastAsia"/>
                <w:noProof/>
                <w:sz w:val="24"/>
                <w:szCs w:val="24"/>
                <w:lang w:eastAsia="ru-RU"/>
              </w:rPr>
              <w:tab/>
            </w:r>
            <w:r w:rsidR="005F3733" w:rsidRPr="00F37658">
              <w:rPr>
                <w:rStyle w:val="ad"/>
                <w:rFonts w:eastAsia="Times New Roman"/>
                <w:noProof/>
                <w:color w:val="auto"/>
                <w:sz w:val="24"/>
                <w:szCs w:val="24"/>
                <w:lang w:eastAsia="ru-RU"/>
              </w:rPr>
              <w:t>П</w:t>
            </w:r>
            <w:r w:rsidR="006E6C18" w:rsidRPr="00F37658">
              <w:rPr>
                <w:rStyle w:val="ad"/>
                <w:rFonts w:eastAsia="Times New Roman"/>
                <w:noProof/>
                <w:color w:val="auto"/>
                <w:sz w:val="24"/>
                <w:szCs w:val="24"/>
                <w:lang w:eastAsia="ru-RU"/>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45B52" w:rsidRPr="00F37658">
              <w:rPr>
                <w:noProof/>
                <w:webHidden/>
                <w:sz w:val="24"/>
                <w:szCs w:val="24"/>
              </w:rPr>
              <w:tab/>
            </w:r>
          </w:hyperlink>
          <w:r w:rsidR="00DC2CBF" w:rsidRPr="00F37658">
            <w:rPr>
              <w:noProof/>
              <w:sz w:val="24"/>
              <w:szCs w:val="24"/>
            </w:rPr>
            <w:t>5</w:t>
          </w:r>
          <w:r w:rsidR="00C04E39" w:rsidRPr="00F37658">
            <w:rPr>
              <w:noProof/>
              <w:sz w:val="24"/>
              <w:szCs w:val="24"/>
            </w:rPr>
            <w:t>7</w:t>
          </w:r>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43" w:history="1">
            <w:r w:rsidR="00A0578B" w:rsidRPr="00F37658">
              <w:rPr>
                <w:rStyle w:val="ad"/>
                <w:rFonts w:eastAsia="Times New Roman"/>
                <w:noProof/>
                <w:color w:val="auto"/>
                <w:sz w:val="24"/>
                <w:szCs w:val="24"/>
                <w:lang w:eastAsia="ru-RU"/>
              </w:rPr>
              <w:t>РАЗДЕЛ 14. ИНДИКАТОРЫ РАЗВИТИЯ СИСТЕМ ТЕПЛОСНАБЖЕНИЯ ПОСЕЛЕНИЯ, ГОРОДСКОГО ОКРУГА, ГОРОДА ФЕДЕРАЛЬНОГО ЗНАЧЕНИЯ</w:t>
            </w:r>
            <w:r w:rsidR="00245B52" w:rsidRPr="00F37658">
              <w:rPr>
                <w:noProof/>
                <w:webHidden/>
                <w:sz w:val="24"/>
                <w:szCs w:val="24"/>
              </w:rPr>
              <w:tab/>
            </w:r>
            <w:r w:rsidR="00DC2CBF" w:rsidRPr="00F37658">
              <w:rPr>
                <w:noProof/>
                <w:webHidden/>
                <w:sz w:val="24"/>
                <w:szCs w:val="24"/>
              </w:rPr>
              <w:t>5</w:t>
            </w:r>
            <w:r w:rsidR="00C04E39" w:rsidRPr="00F37658">
              <w:rPr>
                <w:noProof/>
                <w:webHidden/>
                <w:sz w:val="24"/>
                <w:szCs w:val="24"/>
              </w:rPr>
              <w:t>8</w:t>
            </w:r>
          </w:hyperlink>
        </w:p>
        <w:p w:rsidR="00245B52" w:rsidRPr="00F37658" w:rsidRDefault="00362EBD" w:rsidP="00245B52">
          <w:pPr>
            <w:pStyle w:val="1e"/>
            <w:tabs>
              <w:tab w:val="right" w:leader="dot" w:pos="10456"/>
            </w:tabs>
            <w:spacing w:after="0"/>
            <w:jc w:val="both"/>
            <w:rPr>
              <w:rFonts w:eastAsiaTheme="minorEastAsia"/>
              <w:noProof/>
              <w:sz w:val="24"/>
              <w:szCs w:val="24"/>
              <w:lang w:eastAsia="ru-RU"/>
            </w:rPr>
          </w:pPr>
          <w:hyperlink w:anchor="_Toc74144644" w:history="1">
            <w:r w:rsidR="00A0578B" w:rsidRPr="00F37658">
              <w:rPr>
                <w:rStyle w:val="ad"/>
                <w:rFonts w:eastAsia="Times New Roman"/>
                <w:noProof/>
                <w:color w:val="auto"/>
                <w:sz w:val="24"/>
                <w:szCs w:val="24"/>
                <w:lang w:eastAsia="ru-RU"/>
              </w:rPr>
              <w:t>РАЗДЕЛ 15. ЦЕНОВЫЕ (ТАРИФНЫЕ) ПОСЛЕДСТВИЯ</w:t>
            </w:r>
            <w:r w:rsidR="00245B52" w:rsidRPr="00F37658">
              <w:rPr>
                <w:noProof/>
                <w:webHidden/>
                <w:sz w:val="24"/>
                <w:szCs w:val="24"/>
              </w:rPr>
              <w:tab/>
            </w:r>
          </w:hyperlink>
          <w:r w:rsidR="00C04E39" w:rsidRPr="00F37658">
            <w:rPr>
              <w:noProof/>
              <w:sz w:val="24"/>
              <w:szCs w:val="24"/>
            </w:rPr>
            <w:t>60</w:t>
          </w:r>
        </w:p>
        <w:p w:rsidR="00245B52" w:rsidRPr="00F37658" w:rsidRDefault="00245B52" w:rsidP="00245B52">
          <w:p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fldChar w:fldCharType="end"/>
          </w:r>
        </w:p>
      </w:sdtContent>
    </w:sdt>
    <w:p w:rsidR="00FE4760" w:rsidRPr="00F37658" w:rsidRDefault="00FE4760" w:rsidP="00FE476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FE4760" w:rsidRPr="00F37658" w:rsidRDefault="00FE4760">
      <w:pPr>
        <w:rPr>
          <w:rFonts w:ascii="Times New Roman" w:eastAsia="Times New Roman" w:hAnsi="Times New Roman" w:cs="Times New Roman"/>
          <w:b/>
          <w:sz w:val="24"/>
          <w:szCs w:val="24"/>
          <w:lang w:eastAsia="ru-RU"/>
        </w:rPr>
      </w:pPr>
      <w:r w:rsidRPr="00F37658">
        <w:rPr>
          <w:bCs/>
          <w:szCs w:val="24"/>
          <w:lang w:eastAsia="ru-RU"/>
        </w:rPr>
        <w:br w:type="page"/>
      </w:r>
    </w:p>
    <w:bookmarkEnd w:id="1"/>
    <w:p w:rsidR="00CE3E52" w:rsidRPr="00F37658" w:rsidRDefault="000B5C2B" w:rsidP="000B5C2B">
      <w:pPr>
        <w:widowControl w:val="0"/>
        <w:autoSpaceDE w:val="0"/>
        <w:autoSpaceDN w:val="0"/>
        <w:adjustRightInd w:val="0"/>
        <w:spacing w:after="0" w:line="240" w:lineRule="auto"/>
        <w:ind w:firstLine="720"/>
        <w:jc w:val="center"/>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p>
    <w:p w:rsidR="000B5C2B" w:rsidRPr="00F37658" w:rsidRDefault="000B5C2B"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404910" w:rsidRPr="00F37658" w:rsidRDefault="00404910" w:rsidP="00404910">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Определение показателей перспективного спроса на тепловую энергию (мощность) и</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теплоноситель в установленных границах территории поселения, городского округа</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осуществляется в отношении объектов капитального строительства, расположенных к моменту</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начала разработки схемы теплоснабжения и предполагаемых к строительству в установленных</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границах территории поселения, городского округа, в целях определения потребности указанных</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объектов в тепловой энергии (мощности) и теплоносителя на цели отопления, вентиляции, горячего водоснабжения и технологические нужды.</w:t>
      </w:r>
    </w:p>
    <w:p w:rsidR="00404910" w:rsidRPr="00F37658" w:rsidRDefault="00404910" w:rsidP="00404910">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Все виды теплопотребления учитываются и прогнозируются для двух основных видов</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теплоносителя (горячая вода и пар).</w:t>
      </w:r>
    </w:p>
    <w:p w:rsidR="00404910" w:rsidRPr="00F37658" w:rsidRDefault="00404910" w:rsidP="00404910">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Для разработки настоящего раздела используется информация об утвержденных границах</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кадастрового деления территории поселения, городского округа, в том числе о границах</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муниципальных образований, населенных пунктов, зон с особыми условиями использования</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территорий и земельных участков, контуры зданий, сооружений, объектов незавершенного</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строительства на земельных участках, номера единиц кадастрового деления, кадастровые номера</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земельных участков, зданий, сооружений, данные о территориальном делении, установленные в</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утвержденном генеральном плане поселения, городского округа (далее - генеральный план), с</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детализацией по проектам планировок и межевания территории, утвержденных в проектах</w:t>
      </w:r>
      <w:r w:rsidR="0084444C"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реализации генерального плана.</w:t>
      </w:r>
    </w:p>
    <w:p w:rsidR="00404910" w:rsidRPr="00F37658" w:rsidRDefault="00404910" w:rsidP="00404910">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Также для разработки схемы теплоснабжения использовалась следующая информация:</w:t>
      </w:r>
    </w:p>
    <w:p w:rsidR="00404910" w:rsidRPr="00F37658" w:rsidRDefault="00404910" w:rsidP="005F3A66">
      <w:pPr>
        <w:pStyle w:val="affb"/>
        <w:widowControl w:val="0"/>
        <w:numPr>
          <w:ilvl w:val="0"/>
          <w:numId w:val="35"/>
        </w:numPr>
        <w:autoSpaceDE w:val="0"/>
        <w:autoSpaceDN w:val="0"/>
        <w:adjustRightInd w:val="0"/>
        <w:rPr>
          <w:rFonts w:cs="Times New Roman"/>
          <w:szCs w:val="24"/>
        </w:rPr>
      </w:pPr>
      <w:r w:rsidRPr="00F37658">
        <w:rPr>
          <w:rFonts w:cs="Times New Roman"/>
          <w:szCs w:val="24"/>
        </w:rPr>
        <w:t>пояснительная записка к утвержденному генеральному плану;</w:t>
      </w:r>
    </w:p>
    <w:p w:rsidR="00404910" w:rsidRPr="00F37658" w:rsidRDefault="00404910" w:rsidP="005F3A66">
      <w:pPr>
        <w:pStyle w:val="affb"/>
        <w:widowControl w:val="0"/>
        <w:numPr>
          <w:ilvl w:val="0"/>
          <w:numId w:val="35"/>
        </w:numPr>
        <w:autoSpaceDE w:val="0"/>
        <w:autoSpaceDN w:val="0"/>
        <w:adjustRightInd w:val="0"/>
        <w:rPr>
          <w:rFonts w:cs="Times New Roman"/>
          <w:szCs w:val="24"/>
        </w:rPr>
      </w:pPr>
      <w:r w:rsidRPr="00F37658">
        <w:rPr>
          <w:rFonts w:cs="Times New Roman"/>
          <w:szCs w:val="24"/>
        </w:rPr>
        <w:t>опорный план (карта) территории поселения, городского округа, входящая в состав</w:t>
      </w:r>
      <w:r w:rsidR="0084444C" w:rsidRPr="00F37658">
        <w:rPr>
          <w:rFonts w:cs="Times New Roman"/>
          <w:szCs w:val="24"/>
        </w:rPr>
        <w:t xml:space="preserve"> </w:t>
      </w:r>
      <w:r w:rsidRPr="00F37658">
        <w:rPr>
          <w:rFonts w:cs="Times New Roman"/>
          <w:szCs w:val="24"/>
        </w:rPr>
        <w:t>генерального плана;</w:t>
      </w:r>
    </w:p>
    <w:p w:rsidR="00404910" w:rsidRPr="00F37658" w:rsidRDefault="00404910" w:rsidP="005F3A66">
      <w:pPr>
        <w:pStyle w:val="affb"/>
        <w:widowControl w:val="0"/>
        <w:numPr>
          <w:ilvl w:val="0"/>
          <w:numId w:val="35"/>
        </w:numPr>
        <w:autoSpaceDE w:val="0"/>
        <w:autoSpaceDN w:val="0"/>
        <w:adjustRightInd w:val="0"/>
        <w:rPr>
          <w:rFonts w:cs="Times New Roman"/>
          <w:szCs w:val="24"/>
        </w:rPr>
      </w:pPr>
      <w:r w:rsidRPr="00F37658">
        <w:rPr>
          <w:rFonts w:cs="Times New Roman"/>
          <w:szCs w:val="24"/>
        </w:rPr>
        <w:t>планы (карты) развития территории поселения, городского округа по очередям</w:t>
      </w:r>
      <w:r w:rsidR="0084444C" w:rsidRPr="00F37658">
        <w:rPr>
          <w:rFonts w:cs="Times New Roman"/>
          <w:szCs w:val="24"/>
        </w:rPr>
        <w:t xml:space="preserve"> </w:t>
      </w:r>
      <w:r w:rsidRPr="00F37658">
        <w:rPr>
          <w:rFonts w:cs="Times New Roman"/>
          <w:szCs w:val="24"/>
        </w:rPr>
        <w:t>строительства;</w:t>
      </w:r>
    </w:p>
    <w:p w:rsidR="00404910" w:rsidRPr="00F37658" w:rsidRDefault="00404910" w:rsidP="005F3A66">
      <w:pPr>
        <w:pStyle w:val="affb"/>
        <w:widowControl w:val="0"/>
        <w:numPr>
          <w:ilvl w:val="0"/>
          <w:numId w:val="35"/>
        </w:numPr>
        <w:autoSpaceDE w:val="0"/>
        <w:autoSpaceDN w:val="0"/>
        <w:adjustRightInd w:val="0"/>
        <w:rPr>
          <w:rFonts w:cs="Times New Roman"/>
          <w:szCs w:val="24"/>
        </w:rPr>
      </w:pPr>
      <w:r w:rsidRPr="00F37658">
        <w:rPr>
          <w:rFonts w:cs="Times New Roman"/>
          <w:szCs w:val="24"/>
        </w:rPr>
        <w:t>базы данных теплоснабжающих организаций, действующих на территории</w:t>
      </w:r>
      <w:r w:rsidR="0084444C" w:rsidRPr="00F37658">
        <w:rPr>
          <w:rFonts w:cs="Times New Roman"/>
          <w:szCs w:val="24"/>
        </w:rPr>
        <w:t xml:space="preserve"> </w:t>
      </w:r>
      <w:r w:rsidRPr="00F37658">
        <w:rPr>
          <w:rFonts w:cs="Times New Roman"/>
          <w:szCs w:val="24"/>
        </w:rPr>
        <w:t>поселения, городского округа, об объектах, присоединенных к коллекторам и тепловым сетям,</w:t>
      </w:r>
      <w:r w:rsidR="0084444C" w:rsidRPr="00F37658">
        <w:rPr>
          <w:rFonts w:cs="Times New Roman"/>
          <w:szCs w:val="24"/>
        </w:rPr>
        <w:t xml:space="preserve"> </w:t>
      </w:r>
      <w:r w:rsidRPr="00F37658">
        <w:rPr>
          <w:rFonts w:cs="Times New Roman"/>
          <w:szCs w:val="24"/>
        </w:rPr>
        <w:t xml:space="preserve">входящим в зону ответственности теплоснабжающих </w:t>
      </w:r>
      <w:r w:rsidR="005D542F" w:rsidRPr="00F37658">
        <w:rPr>
          <w:rFonts w:cs="Times New Roman"/>
          <w:szCs w:val="24"/>
        </w:rPr>
        <w:t>предприятий</w:t>
      </w:r>
      <w:r w:rsidRPr="00F37658">
        <w:rPr>
          <w:rFonts w:cs="Times New Roman"/>
          <w:szCs w:val="24"/>
        </w:rPr>
        <w:t>, и их</w:t>
      </w:r>
      <w:r w:rsidR="00BC4F72" w:rsidRPr="00F37658">
        <w:rPr>
          <w:rFonts w:cs="Times New Roman"/>
          <w:szCs w:val="24"/>
        </w:rPr>
        <w:t xml:space="preserve"> </w:t>
      </w:r>
      <w:r w:rsidRPr="00F37658">
        <w:rPr>
          <w:rFonts w:cs="Times New Roman"/>
          <w:szCs w:val="24"/>
        </w:rPr>
        <w:t>тепловой нагрузки, зафиксированной в договоре о теплоснабжении с ее разделением на тепловую</w:t>
      </w:r>
      <w:r w:rsidR="0084444C" w:rsidRPr="00F37658">
        <w:rPr>
          <w:rFonts w:cs="Times New Roman"/>
          <w:szCs w:val="24"/>
        </w:rPr>
        <w:t xml:space="preserve"> </w:t>
      </w:r>
      <w:r w:rsidRPr="00F37658">
        <w:rPr>
          <w:rFonts w:cs="Times New Roman"/>
          <w:szCs w:val="24"/>
        </w:rPr>
        <w:t>нагрузку отопления, вентиляции, горячего водоснабжения и технологии.</w:t>
      </w:r>
    </w:p>
    <w:p w:rsidR="00404910" w:rsidRPr="00F37658" w:rsidRDefault="00404910"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0B5C2B" w:rsidP="000B5C2B">
      <w:pPr>
        <w:keepNext/>
        <w:keepLines/>
        <w:numPr>
          <w:ilvl w:val="1"/>
          <w:numId w:val="1"/>
        </w:numPr>
        <w:spacing w:after="0" w:line="240" w:lineRule="auto"/>
        <w:jc w:val="both"/>
        <w:outlineLvl w:val="1"/>
        <w:rPr>
          <w:rFonts w:ascii="Times New Roman" w:eastAsia="Times New Roman" w:hAnsi="Times New Roman" w:cs="Times New Roman"/>
          <w:b/>
          <w:bCs/>
          <w:sz w:val="24"/>
          <w:szCs w:val="24"/>
          <w:lang w:eastAsia="ru-RU"/>
        </w:rPr>
      </w:pPr>
      <w:bookmarkStart w:id="3" w:name="sub_26"/>
      <w:bookmarkEnd w:id="2"/>
      <w:r w:rsidRPr="00F37658">
        <w:rPr>
          <w:rFonts w:ascii="Times New Roman" w:eastAsia="Times New Roman" w:hAnsi="Times New Roman" w:cs="Times New Roman"/>
          <w:b/>
          <w:bCs/>
          <w:sz w:val="24"/>
          <w:szCs w:val="26"/>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p>
    <w:p w:rsidR="00CE3E52" w:rsidRPr="00F37658" w:rsidRDefault="00CE3E52" w:rsidP="002F630D">
      <w:pPr>
        <w:widowControl w:val="0"/>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bookmarkStart w:id="4" w:name="sub_27"/>
      <w:bookmarkEnd w:id="3"/>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В состав Комиссаровского сельского поселения входит 7 населенных пунктов:</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х.Лихой (административный центр сельского поселения),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х.Комиссаровка,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х.Тацин,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п.Розет,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п.Чичерино,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п.Зелёный Холм, </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х. Калиновка.</w:t>
      </w:r>
    </w:p>
    <w:p w:rsidR="0098428A" w:rsidRPr="00F37658" w:rsidRDefault="0098428A"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Централизованная система теплоснабжения в Комиссаровском сельском поселении имеется только в п.Розет, в котором</w:t>
      </w:r>
      <w:r w:rsidR="00F37C05" w:rsidRPr="00F37658">
        <w:rPr>
          <w:rFonts w:ascii="Times New Roman" w:eastAsia="Calibri" w:hAnsi="Times New Roman" w:cs="Times New Roman"/>
          <w:sz w:val="24"/>
          <w:szCs w:val="24"/>
          <w:lang w:eastAsia="ar-SA"/>
        </w:rPr>
        <w:t xml:space="preserve"> расположены объекты капитального строительства, </w:t>
      </w:r>
      <w:r w:rsidR="00C6067E" w:rsidRPr="00F37658">
        <w:rPr>
          <w:rFonts w:ascii="Times New Roman" w:eastAsia="Calibri" w:hAnsi="Times New Roman" w:cs="Times New Roman"/>
          <w:sz w:val="24"/>
          <w:szCs w:val="24"/>
          <w:lang w:eastAsia="ar-SA"/>
        </w:rPr>
        <w:t>потребляющие тепловую энергию</w:t>
      </w:r>
      <w:r w:rsidR="00E420B7" w:rsidRPr="00F37658">
        <w:rPr>
          <w:rFonts w:ascii="Times New Roman" w:eastAsia="Calibri" w:hAnsi="Times New Roman" w:cs="Times New Roman"/>
          <w:sz w:val="24"/>
          <w:szCs w:val="24"/>
          <w:lang w:eastAsia="ar-SA"/>
        </w:rPr>
        <w:t>,</w:t>
      </w:r>
      <w:r w:rsidR="00F37C05" w:rsidRPr="00F37658">
        <w:rPr>
          <w:rFonts w:ascii="Times New Roman" w:eastAsia="Calibri" w:hAnsi="Times New Roman" w:cs="Times New Roman"/>
          <w:sz w:val="24"/>
          <w:szCs w:val="24"/>
          <w:lang w:eastAsia="ar-SA"/>
        </w:rPr>
        <w:t xml:space="preserve"> как </w:t>
      </w:r>
      <w:r w:rsidR="00C6067E" w:rsidRPr="00F37658">
        <w:rPr>
          <w:rFonts w:ascii="Times New Roman" w:eastAsia="Calibri" w:hAnsi="Times New Roman" w:cs="Times New Roman"/>
          <w:sz w:val="24"/>
          <w:szCs w:val="24"/>
          <w:lang w:eastAsia="ar-SA"/>
        </w:rPr>
        <w:t>производимую источник</w:t>
      </w:r>
      <w:r w:rsidR="00EC054D" w:rsidRPr="00F37658">
        <w:rPr>
          <w:rFonts w:ascii="Times New Roman" w:eastAsia="Calibri" w:hAnsi="Times New Roman" w:cs="Times New Roman"/>
          <w:sz w:val="24"/>
          <w:szCs w:val="24"/>
          <w:lang w:eastAsia="ar-SA"/>
        </w:rPr>
        <w:t>ом</w:t>
      </w:r>
      <w:r w:rsidR="00C6067E" w:rsidRPr="00F37658">
        <w:rPr>
          <w:rFonts w:ascii="Times New Roman" w:eastAsia="Calibri" w:hAnsi="Times New Roman" w:cs="Times New Roman"/>
          <w:sz w:val="24"/>
          <w:szCs w:val="24"/>
          <w:lang w:eastAsia="ar-SA"/>
        </w:rPr>
        <w:t xml:space="preserve"> </w:t>
      </w:r>
      <w:r w:rsidR="00EC054D" w:rsidRPr="00F37658">
        <w:rPr>
          <w:rFonts w:ascii="Times New Roman" w:eastAsia="Calibri" w:hAnsi="Times New Roman" w:cs="Times New Roman"/>
          <w:sz w:val="24"/>
          <w:szCs w:val="24"/>
          <w:lang w:eastAsia="ar-SA"/>
        </w:rPr>
        <w:t>централизованной системы</w:t>
      </w:r>
      <w:r w:rsidR="00F37C05" w:rsidRPr="00F37658">
        <w:rPr>
          <w:rFonts w:ascii="Times New Roman" w:eastAsia="Calibri" w:hAnsi="Times New Roman" w:cs="Times New Roman"/>
          <w:sz w:val="24"/>
          <w:szCs w:val="24"/>
          <w:lang w:eastAsia="ar-SA"/>
        </w:rPr>
        <w:t xml:space="preserve"> теплоснабжения, так и с использование</w:t>
      </w:r>
      <w:r w:rsidR="00C6067E" w:rsidRPr="00F37658">
        <w:rPr>
          <w:rFonts w:ascii="Times New Roman" w:eastAsia="Calibri" w:hAnsi="Times New Roman" w:cs="Times New Roman"/>
          <w:sz w:val="24"/>
          <w:szCs w:val="24"/>
          <w:lang w:eastAsia="ar-SA"/>
        </w:rPr>
        <w:t>м</w:t>
      </w:r>
      <w:r w:rsidR="00F37C05" w:rsidRPr="00F37658">
        <w:rPr>
          <w:rFonts w:ascii="Times New Roman" w:eastAsia="Calibri" w:hAnsi="Times New Roman" w:cs="Times New Roman"/>
          <w:sz w:val="24"/>
          <w:szCs w:val="24"/>
          <w:lang w:eastAsia="ar-SA"/>
        </w:rPr>
        <w:t xml:space="preserve"> нецентрализованных систем теплоснабжения.</w:t>
      </w:r>
    </w:p>
    <w:p w:rsidR="0098428A" w:rsidRPr="00F37658" w:rsidRDefault="0098428A" w:rsidP="0098428A">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lastRenderedPageBreak/>
        <w:t xml:space="preserve">За базовый уровень потребления тепловой энергии в настоящей схеме теплоснабжения принимается существующий уровень потребления тепловой энергии. </w:t>
      </w:r>
    </w:p>
    <w:p w:rsidR="00F37C05" w:rsidRPr="00F37658" w:rsidRDefault="00F37C05"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Общая существующая </w:t>
      </w:r>
      <w:r w:rsidR="00C6067E" w:rsidRPr="00F37658">
        <w:rPr>
          <w:rFonts w:ascii="Times New Roman" w:eastAsia="Calibri" w:hAnsi="Times New Roman" w:cs="Times New Roman"/>
          <w:sz w:val="24"/>
          <w:szCs w:val="24"/>
          <w:lang w:eastAsia="ar-SA"/>
        </w:rPr>
        <w:t>тепловая</w:t>
      </w:r>
      <w:r w:rsidRPr="00F37658">
        <w:rPr>
          <w:rFonts w:ascii="Times New Roman" w:eastAsia="Calibri" w:hAnsi="Times New Roman" w:cs="Times New Roman"/>
          <w:sz w:val="24"/>
          <w:szCs w:val="24"/>
          <w:lang w:eastAsia="ar-SA"/>
        </w:rPr>
        <w:t xml:space="preserve"> нагрузка потребителей тепловой энергии</w:t>
      </w:r>
      <w:r w:rsidR="00616118" w:rsidRPr="00F37658">
        <w:rPr>
          <w:rFonts w:ascii="Times New Roman" w:eastAsia="Calibri" w:hAnsi="Times New Roman" w:cs="Times New Roman"/>
          <w:sz w:val="24"/>
          <w:szCs w:val="24"/>
          <w:lang w:eastAsia="ar-SA"/>
        </w:rPr>
        <w:t>, производимой</w:t>
      </w:r>
      <w:r w:rsidRPr="00F37658">
        <w:rPr>
          <w:rFonts w:ascii="Times New Roman" w:eastAsia="Calibri" w:hAnsi="Times New Roman" w:cs="Times New Roman"/>
          <w:sz w:val="24"/>
          <w:szCs w:val="24"/>
          <w:lang w:eastAsia="ar-SA"/>
        </w:rPr>
        <w:t xml:space="preserve"> </w:t>
      </w:r>
      <w:r w:rsidR="00616118" w:rsidRPr="00F37658">
        <w:rPr>
          <w:rFonts w:ascii="Times New Roman" w:eastAsia="Calibri" w:hAnsi="Times New Roman" w:cs="Times New Roman"/>
          <w:sz w:val="24"/>
          <w:szCs w:val="24"/>
          <w:lang w:eastAsia="ar-SA"/>
        </w:rPr>
        <w:t>источник</w:t>
      </w:r>
      <w:r w:rsidR="00A83AD5" w:rsidRPr="00F37658">
        <w:rPr>
          <w:rFonts w:ascii="Times New Roman" w:eastAsia="Calibri" w:hAnsi="Times New Roman" w:cs="Times New Roman"/>
          <w:sz w:val="24"/>
          <w:szCs w:val="24"/>
          <w:lang w:eastAsia="ar-SA"/>
        </w:rPr>
        <w:t>ом</w:t>
      </w:r>
      <w:r w:rsidRPr="00F37658">
        <w:rPr>
          <w:rFonts w:ascii="Times New Roman" w:eastAsia="Calibri" w:hAnsi="Times New Roman" w:cs="Times New Roman"/>
          <w:sz w:val="24"/>
          <w:szCs w:val="24"/>
          <w:lang w:eastAsia="ar-SA"/>
        </w:rPr>
        <w:t xml:space="preserve"> централизованн</w:t>
      </w:r>
      <w:r w:rsidR="00A83AD5" w:rsidRPr="00F37658">
        <w:rPr>
          <w:rFonts w:ascii="Times New Roman" w:eastAsia="Calibri" w:hAnsi="Times New Roman" w:cs="Times New Roman"/>
          <w:sz w:val="24"/>
          <w:szCs w:val="24"/>
          <w:lang w:eastAsia="ar-SA"/>
        </w:rPr>
        <w:t>ой</w:t>
      </w:r>
      <w:r w:rsidR="00C6067E" w:rsidRPr="00F37658">
        <w:rPr>
          <w:rFonts w:ascii="Times New Roman" w:eastAsia="Calibri" w:hAnsi="Times New Roman" w:cs="Times New Roman"/>
          <w:sz w:val="24"/>
          <w:szCs w:val="24"/>
          <w:lang w:eastAsia="ar-SA"/>
        </w:rPr>
        <w:t xml:space="preserve"> систем</w:t>
      </w:r>
      <w:r w:rsidR="00A83AD5" w:rsidRPr="00F37658">
        <w:rPr>
          <w:rFonts w:ascii="Times New Roman" w:eastAsia="Calibri" w:hAnsi="Times New Roman" w:cs="Times New Roman"/>
          <w:sz w:val="24"/>
          <w:szCs w:val="24"/>
          <w:lang w:eastAsia="ar-SA"/>
        </w:rPr>
        <w:t>ы</w:t>
      </w:r>
      <w:r w:rsidRPr="00F37658">
        <w:rPr>
          <w:rFonts w:ascii="Times New Roman" w:eastAsia="Calibri" w:hAnsi="Times New Roman" w:cs="Times New Roman"/>
          <w:sz w:val="24"/>
          <w:szCs w:val="24"/>
          <w:lang w:eastAsia="ar-SA"/>
        </w:rPr>
        <w:t xml:space="preserve"> теплоснабжения</w:t>
      </w:r>
      <w:r w:rsidR="00FE7E49" w:rsidRPr="00F37658">
        <w:rPr>
          <w:rFonts w:ascii="Times New Roman" w:eastAsia="Calibri" w:hAnsi="Times New Roman" w:cs="Times New Roman"/>
          <w:sz w:val="24"/>
          <w:szCs w:val="24"/>
          <w:lang w:eastAsia="ar-SA"/>
        </w:rPr>
        <w:t xml:space="preserve"> Комиссаровского сельского поселения (п.Розет)</w:t>
      </w:r>
      <w:r w:rsidR="00616118" w:rsidRPr="00F37658">
        <w:rPr>
          <w:rFonts w:ascii="Times New Roman" w:eastAsia="Calibri" w:hAnsi="Times New Roman" w:cs="Times New Roman"/>
          <w:sz w:val="24"/>
          <w:szCs w:val="24"/>
          <w:lang w:eastAsia="ar-SA"/>
        </w:rPr>
        <w:t>,</w:t>
      </w:r>
      <w:r w:rsidRPr="00F37658">
        <w:rPr>
          <w:rFonts w:ascii="Times New Roman" w:eastAsia="Calibri" w:hAnsi="Times New Roman" w:cs="Times New Roman"/>
          <w:sz w:val="24"/>
          <w:szCs w:val="24"/>
          <w:lang w:eastAsia="ar-SA"/>
        </w:rPr>
        <w:t xml:space="preserve"> составляет </w:t>
      </w:r>
      <w:r w:rsidR="00FE7E49" w:rsidRPr="00F37658">
        <w:rPr>
          <w:rFonts w:ascii="Times New Roman" w:eastAsia="Calibri" w:hAnsi="Times New Roman" w:cs="Times New Roman"/>
          <w:sz w:val="24"/>
          <w:szCs w:val="24"/>
          <w:lang w:eastAsia="ar-SA"/>
        </w:rPr>
        <w:t>1,451</w:t>
      </w:r>
      <w:r w:rsidRPr="00F37658">
        <w:rPr>
          <w:rFonts w:ascii="Times New Roman" w:eastAsia="Calibri" w:hAnsi="Times New Roman" w:cs="Times New Roman"/>
          <w:sz w:val="24"/>
          <w:szCs w:val="24"/>
          <w:lang w:eastAsia="ar-SA"/>
        </w:rPr>
        <w:t xml:space="preserve"> Гкал/час.</w:t>
      </w:r>
    </w:p>
    <w:p w:rsidR="0036030E" w:rsidRPr="00F37658" w:rsidRDefault="0036030E"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Величины существующей отапливаемой площади строительных фондов </w:t>
      </w:r>
      <w:r w:rsidR="008E5965" w:rsidRPr="00F37658">
        <w:rPr>
          <w:rFonts w:ascii="Times New Roman" w:eastAsia="Calibri" w:hAnsi="Times New Roman" w:cs="Times New Roman"/>
          <w:sz w:val="24"/>
          <w:szCs w:val="24"/>
          <w:lang w:eastAsia="ar-SA"/>
        </w:rPr>
        <w:t>Комиссаровского сельского поселения (п.Розет)</w:t>
      </w:r>
      <w:r w:rsidRPr="00F37658">
        <w:rPr>
          <w:rFonts w:ascii="Times New Roman" w:eastAsia="Calibri" w:hAnsi="Times New Roman" w:cs="Times New Roman"/>
          <w:sz w:val="24"/>
          <w:szCs w:val="24"/>
          <w:lang w:eastAsia="ar-SA"/>
        </w:rPr>
        <w:t xml:space="preserve"> </w:t>
      </w:r>
      <w:r w:rsidR="005638C1" w:rsidRPr="00F37658">
        <w:rPr>
          <w:rFonts w:ascii="Times New Roman" w:eastAsia="Calibri" w:hAnsi="Times New Roman" w:cs="Times New Roman"/>
          <w:sz w:val="24"/>
          <w:szCs w:val="24"/>
          <w:lang w:eastAsia="ar-SA"/>
        </w:rPr>
        <w:t xml:space="preserve">Красносулинского района </w:t>
      </w:r>
      <w:r w:rsidRPr="00F37658">
        <w:rPr>
          <w:rFonts w:ascii="Times New Roman" w:eastAsia="Calibri" w:hAnsi="Times New Roman" w:cs="Times New Roman"/>
          <w:sz w:val="24"/>
          <w:szCs w:val="24"/>
          <w:lang w:eastAsia="ar-SA"/>
        </w:rPr>
        <w:t>Ростовской области</w:t>
      </w:r>
      <w:r w:rsidR="00C15431" w:rsidRPr="00F37658">
        <w:rPr>
          <w:rFonts w:ascii="Times New Roman" w:eastAsia="Calibri" w:hAnsi="Times New Roman" w:cs="Times New Roman"/>
          <w:sz w:val="24"/>
          <w:szCs w:val="24"/>
          <w:lang w:eastAsia="ar-SA"/>
        </w:rPr>
        <w:t>, подключенных к централизованн</w:t>
      </w:r>
      <w:r w:rsidR="003D0B69" w:rsidRPr="00F37658">
        <w:rPr>
          <w:rFonts w:ascii="Times New Roman" w:eastAsia="Calibri" w:hAnsi="Times New Roman" w:cs="Times New Roman"/>
          <w:sz w:val="24"/>
          <w:szCs w:val="24"/>
          <w:lang w:eastAsia="ar-SA"/>
        </w:rPr>
        <w:t>ой</w:t>
      </w:r>
      <w:r w:rsidR="00C15431" w:rsidRPr="00F37658">
        <w:rPr>
          <w:rFonts w:ascii="Times New Roman" w:eastAsia="Calibri" w:hAnsi="Times New Roman" w:cs="Times New Roman"/>
          <w:sz w:val="24"/>
          <w:szCs w:val="24"/>
          <w:lang w:eastAsia="ar-SA"/>
        </w:rPr>
        <w:t xml:space="preserve"> систем</w:t>
      </w:r>
      <w:r w:rsidR="003D0B69" w:rsidRPr="00F37658">
        <w:rPr>
          <w:rFonts w:ascii="Times New Roman" w:eastAsia="Calibri" w:hAnsi="Times New Roman" w:cs="Times New Roman"/>
          <w:sz w:val="24"/>
          <w:szCs w:val="24"/>
          <w:lang w:eastAsia="ar-SA"/>
        </w:rPr>
        <w:t>е</w:t>
      </w:r>
      <w:r w:rsidR="00C15431" w:rsidRPr="00F37658">
        <w:rPr>
          <w:rFonts w:ascii="Times New Roman" w:eastAsia="Calibri" w:hAnsi="Times New Roman" w:cs="Times New Roman"/>
          <w:sz w:val="24"/>
          <w:szCs w:val="24"/>
          <w:lang w:eastAsia="ar-SA"/>
        </w:rPr>
        <w:t xml:space="preserve"> теплоснабжения, и соответствующие величины тепловой нагрузки потребителей</w:t>
      </w:r>
      <w:r w:rsidR="00A83AD5" w:rsidRPr="00F37658">
        <w:rPr>
          <w:rFonts w:ascii="Times New Roman" w:eastAsia="Calibri" w:hAnsi="Times New Roman" w:cs="Times New Roman"/>
          <w:sz w:val="24"/>
          <w:szCs w:val="24"/>
          <w:lang w:eastAsia="ar-SA"/>
        </w:rPr>
        <w:t>,</w:t>
      </w:r>
      <w:r w:rsidR="00C15431" w:rsidRPr="00F37658">
        <w:rPr>
          <w:rFonts w:ascii="Times New Roman" w:eastAsia="Calibri" w:hAnsi="Times New Roman" w:cs="Times New Roman"/>
          <w:sz w:val="24"/>
          <w:szCs w:val="24"/>
          <w:lang w:eastAsia="ar-SA"/>
        </w:rPr>
        <w:t xml:space="preserve"> ука</w:t>
      </w:r>
      <w:r w:rsidR="00616118" w:rsidRPr="00F37658">
        <w:rPr>
          <w:rFonts w:ascii="Times New Roman" w:eastAsia="Calibri" w:hAnsi="Times New Roman" w:cs="Times New Roman"/>
          <w:sz w:val="24"/>
          <w:szCs w:val="24"/>
          <w:lang w:eastAsia="ar-SA"/>
        </w:rPr>
        <w:t>з</w:t>
      </w:r>
      <w:r w:rsidR="00C15431" w:rsidRPr="00F37658">
        <w:rPr>
          <w:rFonts w:ascii="Times New Roman" w:eastAsia="Calibri" w:hAnsi="Times New Roman" w:cs="Times New Roman"/>
          <w:sz w:val="24"/>
          <w:szCs w:val="24"/>
          <w:lang w:eastAsia="ar-SA"/>
        </w:rPr>
        <w:t>аны в таблице 1.1.а</w:t>
      </w:r>
    </w:p>
    <w:p w:rsidR="00FE7E49" w:rsidRPr="00F37658" w:rsidRDefault="00FE7E49" w:rsidP="00306EF5">
      <w:pPr>
        <w:suppressAutoHyphens/>
        <w:spacing w:after="0" w:line="240" w:lineRule="auto"/>
        <w:jc w:val="both"/>
        <w:rPr>
          <w:rFonts w:ascii="Times New Roman" w:eastAsia="Calibri" w:hAnsi="Times New Roman" w:cs="Times New Roman"/>
          <w:sz w:val="24"/>
          <w:szCs w:val="24"/>
          <w:lang w:eastAsia="ar-SA"/>
        </w:rPr>
      </w:pPr>
    </w:p>
    <w:p w:rsidR="00C15431" w:rsidRPr="00F37658" w:rsidRDefault="00C15431" w:rsidP="00306EF5">
      <w:pPr>
        <w:suppressAutoHyphens/>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Таблица 1.1.а</w:t>
      </w:r>
    </w:p>
    <w:tbl>
      <w:tblPr>
        <w:tblStyle w:val="a3"/>
        <w:tblW w:w="0" w:type="auto"/>
        <w:tblLook w:val="04A0" w:firstRow="1" w:lastRow="0" w:firstColumn="1" w:lastColumn="0" w:noHBand="0" w:noVBand="1"/>
      </w:tblPr>
      <w:tblGrid>
        <w:gridCol w:w="534"/>
        <w:gridCol w:w="3685"/>
        <w:gridCol w:w="3402"/>
        <w:gridCol w:w="3061"/>
      </w:tblGrid>
      <w:tr w:rsidR="003672A9" w:rsidRPr="00F37658" w:rsidTr="00C15431">
        <w:tc>
          <w:tcPr>
            <w:tcW w:w="534" w:type="dxa"/>
            <w:vAlign w:val="center"/>
          </w:tcPr>
          <w:p w:rsidR="00C15431" w:rsidRPr="00F37658" w:rsidRDefault="00C15431"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 п/п</w:t>
            </w:r>
          </w:p>
        </w:tc>
        <w:tc>
          <w:tcPr>
            <w:tcW w:w="3685" w:type="dxa"/>
            <w:vAlign w:val="center"/>
          </w:tcPr>
          <w:p w:rsidR="00C15431" w:rsidRPr="00F37658" w:rsidRDefault="00C15431"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Группа потребителей услуг теплоснабжения</w:t>
            </w:r>
          </w:p>
        </w:tc>
        <w:tc>
          <w:tcPr>
            <w:tcW w:w="3402" w:type="dxa"/>
            <w:vAlign w:val="center"/>
          </w:tcPr>
          <w:p w:rsidR="00C15431" w:rsidRPr="00F37658" w:rsidRDefault="00C15431"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Площадь объектов капитального строительства, подключенных к централи</w:t>
            </w:r>
            <w:r w:rsidR="009B1D67" w:rsidRPr="00F37658">
              <w:rPr>
                <w:rFonts w:ascii="Times New Roman" w:eastAsia="Calibri" w:hAnsi="Times New Roman" w:cs="Times New Roman"/>
                <w:lang w:eastAsia="ar-SA"/>
              </w:rPr>
              <w:t>з</w:t>
            </w:r>
            <w:r w:rsidRPr="00F37658">
              <w:rPr>
                <w:rFonts w:ascii="Times New Roman" w:eastAsia="Calibri" w:hAnsi="Times New Roman" w:cs="Times New Roman"/>
                <w:lang w:eastAsia="ar-SA"/>
              </w:rPr>
              <w:t>ованным системам теплоснабжения, м2</w:t>
            </w:r>
          </w:p>
        </w:tc>
        <w:tc>
          <w:tcPr>
            <w:tcW w:w="3061" w:type="dxa"/>
            <w:vAlign w:val="center"/>
          </w:tcPr>
          <w:p w:rsidR="00C15431" w:rsidRPr="00F37658" w:rsidRDefault="00C15431"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Тепловая нагру</w:t>
            </w:r>
            <w:r w:rsidR="00B105FD" w:rsidRPr="00F37658">
              <w:rPr>
                <w:rFonts w:ascii="Times New Roman" w:eastAsia="Calibri" w:hAnsi="Times New Roman" w:cs="Times New Roman"/>
                <w:lang w:eastAsia="ar-SA"/>
              </w:rPr>
              <w:t>з</w:t>
            </w:r>
            <w:r w:rsidRPr="00F37658">
              <w:rPr>
                <w:rFonts w:ascii="Times New Roman" w:eastAsia="Calibri" w:hAnsi="Times New Roman" w:cs="Times New Roman"/>
                <w:lang w:eastAsia="ar-SA"/>
              </w:rPr>
              <w:t>ка потребителей, Гкал/час</w:t>
            </w:r>
          </w:p>
        </w:tc>
      </w:tr>
      <w:tr w:rsidR="003672A9" w:rsidRPr="00F37658" w:rsidTr="00C15431">
        <w:tc>
          <w:tcPr>
            <w:tcW w:w="534"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1</w:t>
            </w:r>
          </w:p>
        </w:tc>
        <w:tc>
          <w:tcPr>
            <w:tcW w:w="3685"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Население</w:t>
            </w:r>
          </w:p>
        </w:tc>
        <w:tc>
          <w:tcPr>
            <w:tcW w:w="3402" w:type="dxa"/>
            <w:vAlign w:val="center"/>
          </w:tcPr>
          <w:p w:rsidR="00F37C05" w:rsidRPr="00F37658" w:rsidRDefault="00FE7E49"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7 220</w:t>
            </w:r>
            <w:r w:rsidR="00C85B69" w:rsidRPr="00F37658">
              <w:rPr>
                <w:rFonts w:ascii="Times New Roman" w:eastAsia="Calibri" w:hAnsi="Times New Roman" w:cs="Times New Roman"/>
                <w:lang w:eastAsia="ar-SA"/>
              </w:rPr>
              <w:t xml:space="preserve"> м2</w:t>
            </w:r>
          </w:p>
        </w:tc>
        <w:tc>
          <w:tcPr>
            <w:tcW w:w="3061" w:type="dxa"/>
            <w:vAlign w:val="center"/>
          </w:tcPr>
          <w:p w:rsidR="00C15431" w:rsidRPr="00F37658" w:rsidRDefault="00FE7E49"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1,177</w:t>
            </w:r>
          </w:p>
        </w:tc>
      </w:tr>
      <w:tr w:rsidR="003672A9" w:rsidRPr="00F37658" w:rsidTr="00C15431">
        <w:tc>
          <w:tcPr>
            <w:tcW w:w="534"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2</w:t>
            </w:r>
          </w:p>
        </w:tc>
        <w:tc>
          <w:tcPr>
            <w:tcW w:w="3685"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Бюджетные организации</w:t>
            </w:r>
          </w:p>
        </w:tc>
        <w:tc>
          <w:tcPr>
            <w:tcW w:w="3402" w:type="dxa"/>
            <w:vAlign w:val="center"/>
          </w:tcPr>
          <w:p w:rsidR="00C15431" w:rsidRPr="00F37658" w:rsidRDefault="00FE7E49"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 xml:space="preserve">2765 </w:t>
            </w:r>
            <w:r w:rsidR="00336177" w:rsidRPr="00F37658">
              <w:rPr>
                <w:rFonts w:ascii="Times New Roman" w:eastAsia="Calibri" w:hAnsi="Times New Roman" w:cs="Times New Roman"/>
                <w:lang w:eastAsia="ar-SA"/>
              </w:rPr>
              <w:t>м2</w:t>
            </w:r>
          </w:p>
        </w:tc>
        <w:tc>
          <w:tcPr>
            <w:tcW w:w="3061" w:type="dxa"/>
            <w:vAlign w:val="center"/>
          </w:tcPr>
          <w:p w:rsidR="00C15431" w:rsidRPr="00F37658" w:rsidRDefault="003D0B69" w:rsidP="00FE7E49">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0,</w:t>
            </w:r>
            <w:r w:rsidR="00FE7E49" w:rsidRPr="00F37658">
              <w:rPr>
                <w:rFonts w:ascii="Times New Roman" w:eastAsia="Calibri" w:hAnsi="Times New Roman" w:cs="Times New Roman"/>
                <w:lang w:eastAsia="ar-SA"/>
              </w:rPr>
              <w:t>274</w:t>
            </w:r>
          </w:p>
        </w:tc>
      </w:tr>
      <w:tr w:rsidR="003672A9" w:rsidRPr="00F37658" w:rsidTr="00C15431">
        <w:tc>
          <w:tcPr>
            <w:tcW w:w="534"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3</w:t>
            </w:r>
          </w:p>
        </w:tc>
        <w:tc>
          <w:tcPr>
            <w:tcW w:w="3685" w:type="dxa"/>
            <w:vAlign w:val="center"/>
          </w:tcPr>
          <w:p w:rsidR="00C15431" w:rsidRPr="00F37658" w:rsidRDefault="00C15431" w:rsidP="002F630D">
            <w:pPr>
              <w:suppressAutoHyphens/>
              <w:jc w:val="both"/>
              <w:rPr>
                <w:rFonts w:ascii="Times New Roman" w:eastAsia="Calibri" w:hAnsi="Times New Roman" w:cs="Times New Roman"/>
                <w:lang w:eastAsia="ar-SA"/>
              </w:rPr>
            </w:pPr>
            <w:r w:rsidRPr="00F37658">
              <w:rPr>
                <w:rFonts w:ascii="Times New Roman" w:eastAsia="Calibri" w:hAnsi="Times New Roman" w:cs="Times New Roman"/>
                <w:lang w:eastAsia="ar-SA"/>
              </w:rPr>
              <w:t>Прочие потребители</w:t>
            </w:r>
          </w:p>
        </w:tc>
        <w:tc>
          <w:tcPr>
            <w:tcW w:w="3402" w:type="dxa"/>
            <w:vAlign w:val="center"/>
          </w:tcPr>
          <w:p w:rsidR="00C15431" w:rsidRPr="00F37658" w:rsidRDefault="00FE7E49" w:rsidP="00C15431">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0</w:t>
            </w:r>
            <w:r w:rsidR="00F37C05" w:rsidRPr="00F37658">
              <w:rPr>
                <w:rFonts w:ascii="Times New Roman" w:eastAsia="Calibri" w:hAnsi="Times New Roman" w:cs="Times New Roman"/>
                <w:lang w:eastAsia="ar-SA"/>
              </w:rPr>
              <w:t xml:space="preserve"> м2</w:t>
            </w:r>
          </w:p>
        </w:tc>
        <w:tc>
          <w:tcPr>
            <w:tcW w:w="3061" w:type="dxa"/>
            <w:vAlign w:val="center"/>
          </w:tcPr>
          <w:p w:rsidR="00C15431" w:rsidRPr="00F37658" w:rsidRDefault="003D0B69" w:rsidP="00FE7E49">
            <w:pPr>
              <w:suppressAutoHyphens/>
              <w:jc w:val="center"/>
              <w:rPr>
                <w:rFonts w:ascii="Times New Roman" w:eastAsia="Calibri" w:hAnsi="Times New Roman" w:cs="Times New Roman"/>
                <w:lang w:eastAsia="ar-SA"/>
              </w:rPr>
            </w:pPr>
            <w:r w:rsidRPr="00F37658">
              <w:rPr>
                <w:rFonts w:ascii="Times New Roman" w:eastAsia="Calibri" w:hAnsi="Times New Roman" w:cs="Times New Roman"/>
                <w:lang w:eastAsia="ar-SA"/>
              </w:rPr>
              <w:t>0</w:t>
            </w:r>
          </w:p>
        </w:tc>
      </w:tr>
      <w:tr w:rsidR="00C15431" w:rsidRPr="00F37658" w:rsidTr="00C15431">
        <w:tc>
          <w:tcPr>
            <w:tcW w:w="534" w:type="dxa"/>
            <w:vAlign w:val="center"/>
          </w:tcPr>
          <w:p w:rsidR="00C15431" w:rsidRPr="00F37658" w:rsidRDefault="00C15431" w:rsidP="002F630D">
            <w:pPr>
              <w:suppressAutoHyphens/>
              <w:jc w:val="both"/>
              <w:rPr>
                <w:rFonts w:ascii="Times New Roman" w:eastAsia="Calibri" w:hAnsi="Times New Roman" w:cs="Times New Roman"/>
                <w:b/>
                <w:lang w:eastAsia="ar-SA"/>
              </w:rPr>
            </w:pPr>
          </w:p>
        </w:tc>
        <w:tc>
          <w:tcPr>
            <w:tcW w:w="3685" w:type="dxa"/>
            <w:vAlign w:val="center"/>
          </w:tcPr>
          <w:p w:rsidR="00C15431" w:rsidRPr="00F37658" w:rsidRDefault="00C15431" w:rsidP="002F630D">
            <w:pPr>
              <w:suppressAutoHyphens/>
              <w:jc w:val="both"/>
              <w:rPr>
                <w:rFonts w:ascii="Times New Roman" w:eastAsia="Calibri" w:hAnsi="Times New Roman" w:cs="Times New Roman"/>
                <w:b/>
                <w:lang w:eastAsia="ar-SA"/>
              </w:rPr>
            </w:pPr>
            <w:r w:rsidRPr="00F37658">
              <w:rPr>
                <w:rFonts w:ascii="Times New Roman" w:eastAsia="Calibri" w:hAnsi="Times New Roman" w:cs="Times New Roman"/>
                <w:b/>
                <w:lang w:eastAsia="ar-SA"/>
              </w:rPr>
              <w:t>ИТОГО</w:t>
            </w:r>
          </w:p>
        </w:tc>
        <w:tc>
          <w:tcPr>
            <w:tcW w:w="3402" w:type="dxa"/>
            <w:vAlign w:val="center"/>
          </w:tcPr>
          <w:p w:rsidR="00C15431" w:rsidRPr="00F37658" w:rsidRDefault="00FE7E49" w:rsidP="00C15431">
            <w:pPr>
              <w:suppressAutoHyphens/>
              <w:jc w:val="center"/>
              <w:rPr>
                <w:rFonts w:ascii="Times New Roman" w:eastAsia="Calibri" w:hAnsi="Times New Roman" w:cs="Times New Roman"/>
                <w:b/>
                <w:lang w:eastAsia="ar-SA"/>
              </w:rPr>
            </w:pPr>
            <w:r w:rsidRPr="00F37658">
              <w:rPr>
                <w:rFonts w:ascii="Times New Roman" w:eastAsia="Calibri" w:hAnsi="Times New Roman" w:cs="Times New Roman"/>
                <w:b/>
                <w:lang w:eastAsia="ar-SA"/>
              </w:rPr>
              <w:t>9 985</w:t>
            </w:r>
            <w:r w:rsidR="00C85B69" w:rsidRPr="00F37658">
              <w:rPr>
                <w:rFonts w:ascii="Times New Roman" w:eastAsia="Calibri" w:hAnsi="Times New Roman" w:cs="Times New Roman"/>
                <w:b/>
                <w:lang w:eastAsia="ar-SA"/>
              </w:rPr>
              <w:t xml:space="preserve"> м2</w:t>
            </w:r>
          </w:p>
        </w:tc>
        <w:tc>
          <w:tcPr>
            <w:tcW w:w="3061" w:type="dxa"/>
            <w:vAlign w:val="center"/>
          </w:tcPr>
          <w:p w:rsidR="00C15431" w:rsidRPr="00F37658" w:rsidRDefault="003D0B69" w:rsidP="00FE7E49">
            <w:pPr>
              <w:suppressAutoHyphens/>
              <w:jc w:val="center"/>
              <w:rPr>
                <w:rFonts w:ascii="Times New Roman" w:eastAsia="Calibri" w:hAnsi="Times New Roman" w:cs="Times New Roman"/>
                <w:b/>
                <w:lang w:eastAsia="ar-SA"/>
              </w:rPr>
            </w:pPr>
            <w:r w:rsidRPr="00F37658">
              <w:rPr>
                <w:rFonts w:ascii="Times New Roman" w:eastAsia="Calibri" w:hAnsi="Times New Roman" w:cs="Times New Roman"/>
                <w:b/>
                <w:lang w:eastAsia="ar-SA"/>
              </w:rPr>
              <w:t>1,</w:t>
            </w:r>
            <w:r w:rsidR="00FE7E49" w:rsidRPr="00F37658">
              <w:rPr>
                <w:rFonts w:ascii="Times New Roman" w:eastAsia="Calibri" w:hAnsi="Times New Roman" w:cs="Times New Roman"/>
                <w:b/>
                <w:lang w:eastAsia="ar-SA"/>
              </w:rPr>
              <w:t>451</w:t>
            </w:r>
          </w:p>
        </w:tc>
      </w:tr>
    </w:tbl>
    <w:p w:rsidR="00C15431" w:rsidRPr="00F37658" w:rsidRDefault="00C15431" w:rsidP="002F630D">
      <w:pPr>
        <w:suppressAutoHyphens/>
        <w:spacing w:after="0" w:line="240" w:lineRule="auto"/>
        <w:ind w:firstLine="709"/>
        <w:jc w:val="both"/>
        <w:rPr>
          <w:rFonts w:ascii="Times New Roman" w:eastAsia="Calibri" w:hAnsi="Times New Roman" w:cs="Times New Roman"/>
          <w:sz w:val="24"/>
          <w:szCs w:val="24"/>
          <w:lang w:eastAsia="ar-SA"/>
        </w:rPr>
      </w:pPr>
    </w:p>
    <w:p w:rsidR="0036030E" w:rsidRPr="00F37658" w:rsidRDefault="00C6067E" w:rsidP="000970C9">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Прогнозы прироста строительных фондов </w:t>
      </w:r>
      <w:r w:rsidR="000970C9" w:rsidRPr="00F37658">
        <w:rPr>
          <w:rFonts w:ascii="Times New Roman" w:eastAsia="Calibri" w:hAnsi="Times New Roman" w:cs="Times New Roman"/>
          <w:sz w:val="24"/>
          <w:szCs w:val="24"/>
          <w:lang w:eastAsia="ar-SA"/>
        </w:rPr>
        <w:t xml:space="preserve">п.Розет Комиссаровского сельского поселения </w:t>
      </w:r>
      <w:r w:rsidRPr="00F37658">
        <w:rPr>
          <w:rFonts w:ascii="Times New Roman" w:eastAsia="Calibri" w:hAnsi="Times New Roman" w:cs="Times New Roman"/>
          <w:sz w:val="24"/>
          <w:szCs w:val="24"/>
          <w:lang w:eastAsia="ar-SA"/>
        </w:rPr>
        <w:t>за счет н</w:t>
      </w:r>
      <w:r w:rsidR="00616118" w:rsidRPr="00F37658">
        <w:rPr>
          <w:rFonts w:ascii="Times New Roman" w:eastAsia="Calibri" w:hAnsi="Times New Roman" w:cs="Times New Roman"/>
          <w:sz w:val="24"/>
          <w:szCs w:val="24"/>
          <w:lang w:eastAsia="ar-SA"/>
        </w:rPr>
        <w:t xml:space="preserve">ового жилищного строительства, а также реконструкции неиспользуемых промышленных объектов и строительства новых </w:t>
      </w:r>
      <w:r w:rsidR="00C85B69" w:rsidRPr="00F37658">
        <w:rPr>
          <w:rFonts w:ascii="Times New Roman" w:eastAsia="Calibri" w:hAnsi="Times New Roman" w:cs="Times New Roman"/>
          <w:sz w:val="24"/>
          <w:szCs w:val="24"/>
          <w:lang w:eastAsia="ar-SA"/>
        </w:rPr>
        <w:t xml:space="preserve">производственных </w:t>
      </w:r>
      <w:r w:rsidR="00616118" w:rsidRPr="00F37658">
        <w:rPr>
          <w:rFonts w:ascii="Times New Roman" w:eastAsia="Calibri" w:hAnsi="Times New Roman" w:cs="Times New Roman"/>
          <w:sz w:val="24"/>
          <w:szCs w:val="24"/>
          <w:lang w:eastAsia="ar-SA"/>
        </w:rPr>
        <w:t xml:space="preserve">объектов, указаны генеральным планом </w:t>
      </w:r>
      <w:r w:rsidR="008E5965" w:rsidRPr="00F37658">
        <w:rPr>
          <w:rFonts w:ascii="Times New Roman" w:eastAsia="Calibri" w:hAnsi="Times New Roman" w:cs="Times New Roman"/>
          <w:sz w:val="24"/>
          <w:szCs w:val="24"/>
          <w:lang w:eastAsia="ar-SA"/>
        </w:rPr>
        <w:t xml:space="preserve">Комиссаровского сельского поселения </w:t>
      </w:r>
      <w:r w:rsidR="003D0B69" w:rsidRPr="00F37658">
        <w:rPr>
          <w:rFonts w:ascii="Times New Roman" w:eastAsia="Calibri" w:hAnsi="Times New Roman" w:cs="Times New Roman"/>
          <w:sz w:val="24"/>
          <w:szCs w:val="24"/>
          <w:lang w:eastAsia="ar-SA"/>
        </w:rPr>
        <w:t>на</w:t>
      </w:r>
      <w:r w:rsidR="00616118" w:rsidRPr="00F37658">
        <w:rPr>
          <w:rFonts w:ascii="Times New Roman" w:eastAsia="Calibri" w:hAnsi="Times New Roman" w:cs="Times New Roman"/>
          <w:sz w:val="24"/>
          <w:szCs w:val="24"/>
          <w:lang w:eastAsia="ar-SA"/>
        </w:rPr>
        <w:t xml:space="preserve"> 20</w:t>
      </w:r>
      <w:r w:rsidR="000970C9" w:rsidRPr="00F37658">
        <w:rPr>
          <w:rFonts w:ascii="Times New Roman" w:eastAsia="Calibri" w:hAnsi="Times New Roman" w:cs="Times New Roman"/>
          <w:sz w:val="24"/>
          <w:szCs w:val="24"/>
          <w:lang w:eastAsia="ar-SA"/>
        </w:rPr>
        <w:t>08</w:t>
      </w:r>
      <w:r w:rsidR="00616118" w:rsidRPr="00F37658">
        <w:rPr>
          <w:rFonts w:ascii="Times New Roman" w:eastAsia="Calibri" w:hAnsi="Times New Roman" w:cs="Times New Roman"/>
          <w:sz w:val="24"/>
          <w:szCs w:val="24"/>
          <w:lang w:eastAsia="ar-SA"/>
        </w:rPr>
        <w:t>-20</w:t>
      </w:r>
      <w:r w:rsidR="003D0B69" w:rsidRPr="00F37658">
        <w:rPr>
          <w:rFonts w:ascii="Times New Roman" w:eastAsia="Calibri" w:hAnsi="Times New Roman" w:cs="Times New Roman"/>
          <w:sz w:val="24"/>
          <w:szCs w:val="24"/>
          <w:lang w:eastAsia="ar-SA"/>
        </w:rPr>
        <w:t>3</w:t>
      </w:r>
      <w:r w:rsidR="000970C9" w:rsidRPr="00F37658">
        <w:rPr>
          <w:rFonts w:ascii="Times New Roman" w:eastAsia="Calibri" w:hAnsi="Times New Roman" w:cs="Times New Roman"/>
          <w:sz w:val="24"/>
          <w:szCs w:val="24"/>
          <w:lang w:eastAsia="ar-SA"/>
        </w:rPr>
        <w:t xml:space="preserve">0гг. </w:t>
      </w:r>
      <w:r w:rsidR="003D0B69" w:rsidRPr="00F37658">
        <w:rPr>
          <w:rFonts w:ascii="Times New Roman" w:eastAsia="Calibri" w:hAnsi="Times New Roman" w:cs="Times New Roman"/>
          <w:sz w:val="24"/>
          <w:szCs w:val="24"/>
          <w:lang w:eastAsia="ar-SA"/>
        </w:rPr>
        <w:t>(с изменениями, утвержденными</w:t>
      </w:r>
      <w:r w:rsidR="003D0B69" w:rsidRPr="00F37658">
        <w:t xml:space="preserve"> </w:t>
      </w:r>
      <w:r w:rsidR="000970C9" w:rsidRPr="00F37658">
        <w:rPr>
          <w:rFonts w:ascii="Times New Roman" w:eastAsia="Calibri" w:hAnsi="Times New Roman" w:cs="Times New Roman"/>
          <w:sz w:val="24"/>
          <w:szCs w:val="24"/>
          <w:lang w:eastAsia="ar-SA"/>
        </w:rPr>
        <w:t>Решением Собрания депутатов Красносулинского района от 28.10.2019 № 428</w:t>
      </w:r>
      <w:r w:rsidR="003D0B69" w:rsidRPr="00F37658">
        <w:rPr>
          <w:rFonts w:ascii="Times New Roman" w:eastAsia="Calibri" w:hAnsi="Times New Roman" w:cs="Times New Roman"/>
          <w:sz w:val="24"/>
          <w:szCs w:val="24"/>
          <w:lang w:eastAsia="ar-SA"/>
        </w:rPr>
        <w:t>)</w:t>
      </w:r>
      <w:r w:rsidR="00616118" w:rsidRPr="00F37658">
        <w:rPr>
          <w:rFonts w:ascii="Times New Roman" w:eastAsia="Calibri" w:hAnsi="Times New Roman" w:cs="Times New Roman"/>
          <w:sz w:val="24"/>
          <w:szCs w:val="24"/>
          <w:lang w:eastAsia="ar-SA"/>
        </w:rPr>
        <w:t>.</w:t>
      </w:r>
    </w:p>
    <w:p w:rsidR="00616118" w:rsidRPr="00F37658" w:rsidRDefault="00616118" w:rsidP="002F630D">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Основные технико-экономические показатели генерального плана содержатся в таблице </w:t>
      </w:r>
      <w:r w:rsidR="00E420B7" w:rsidRPr="00F37658">
        <w:rPr>
          <w:rFonts w:ascii="Times New Roman" w:eastAsia="Calibri" w:hAnsi="Times New Roman" w:cs="Times New Roman"/>
          <w:sz w:val="24"/>
          <w:szCs w:val="24"/>
          <w:lang w:eastAsia="ar-SA"/>
        </w:rPr>
        <w:t>1</w:t>
      </w:r>
      <w:r w:rsidRPr="00F37658">
        <w:rPr>
          <w:rFonts w:ascii="Times New Roman" w:eastAsia="Calibri" w:hAnsi="Times New Roman" w:cs="Times New Roman"/>
          <w:sz w:val="24"/>
          <w:szCs w:val="24"/>
          <w:lang w:eastAsia="ar-SA"/>
        </w:rPr>
        <w:t>.1.б.</w:t>
      </w:r>
    </w:p>
    <w:p w:rsidR="00911ECF" w:rsidRPr="00F37658" w:rsidRDefault="00911ECF" w:rsidP="00306EF5">
      <w:pPr>
        <w:suppressAutoHyphens/>
        <w:spacing w:after="0" w:line="240" w:lineRule="auto"/>
        <w:jc w:val="both"/>
        <w:rPr>
          <w:rFonts w:ascii="Times New Roman" w:eastAsia="Calibri" w:hAnsi="Times New Roman" w:cs="Times New Roman"/>
          <w:sz w:val="24"/>
          <w:szCs w:val="24"/>
          <w:lang w:eastAsia="ar-SA"/>
        </w:rPr>
      </w:pPr>
    </w:p>
    <w:p w:rsidR="00616118" w:rsidRPr="00F37658" w:rsidRDefault="00616118" w:rsidP="00911ECF">
      <w:pPr>
        <w:suppressAutoHyphens/>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Таблица </w:t>
      </w:r>
      <w:r w:rsidR="00783E9F" w:rsidRPr="00F37658">
        <w:rPr>
          <w:rFonts w:ascii="Times New Roman" w:eastAsia="Calibri" w:hAnsi="Times New Roman" w:cs="Times New Roman"/>
          <w:sz w:val="24"/>
          <w:szCs w:val="24"/>
          <w:lang w:eastAsia="ar-SA"/>
        </w:rPr>
        <w:t>1</w:t>
      </w:r>
      <w:r w:rsidRPr="00F37658">
        <w:rPr>
          <w:rFonts w:ascii="Times New Roman" w:eastAsia="Calibri" w:hAnsi="Times New Roman" w:cs="Times New Roman"/>
          <w:sz w:val="24"/>
          <w:szCs w:val="24"/>
          <w:lang w:eastAsia="ar-SA"/>
        </w:rPr>
        <w:t>.1.б</w:t>
      </w:r>
      <w:r w:rsidR="00D41C3A" w:rsidRPr="00F37658">
        <w:rPr>
          <w:rFonts w:ascii="Times New Roman" w:eastAsia="Calibri" w:hAnsi="Times New Roman" w:cs="Times New Roman"/>
          <w:sz w:val="24"/>
          <w:szCs w:val="24"/>
          <w:lang w:eastAsia="ar-SA"/>
        </w:rPr>
        <w:t xml:space="preserve"> - Основные технико-экономические показатели генерального плана</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60"/>
        <w:gridCol w:w="4792"/>
        <w:gridCol w:w="1523"/>
        <w:gridCol w:w="1466"/>
        <w:gridCol w:w="1117"/>
        <w:gridCol w:w="1224"/>
      </w:tblGrid>
      <w:tr w:rsidR="003672A9" w:rsidRPr="00F37658" w:rsidTr="000A4D5E">
        <w:trPr>
          <w:tblHeader/>
        </w:trPr>
        <w:tc>
          <w:tcPr>
            <w:tcW w:w="262" w:type="pct"/>
            <w:vMerge w:val="restar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п/п</w:t>
            </w:r>
          </w:p>
        </w:tc>
        <w:tc>
          <w:tcPr>
            <w:tcW w:w="2243" w:type="pct"/>
            <w:vMerge w:val="restar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Наименование</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показателей</w:t>
            </w:r>
          </w:p>
        </w:tc>
        <w:tc>
          <w:tcPr>
            <w:tcW w:w="713" w:type="pct"/>
            <w:vMerge w:val="restar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Ед.</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изм.</w:t>
            </w:r>
          </w:p>
        </w:tc>
        <w:tc>
          <w:tcPr>
            <w:tcW w:w="1782" w:type="pct"/>
            <w:gridSpan w:val="3"/>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Величина показателя</w:t>
            </w:r>
          </w:p>
        </w:tc>
      </w:tr>
      <w:tr w:rsidR="003672A9" w:rsidRPr="00F37658" w:rsidTr="000A4D5E">
        <w:trPr>
          <w:tblHeader/>
        </w:trPr>
        <w:tc>
          <w:tcPr>
            <w:tcW w:w="262" w:type="pct"/>
            <w:vMerge/>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p>
        </w:tc>
        <w:tc>
          <w:tcPr>
            <w:tcW w:w="2243" w:type="pct"/>
            <w:vMerge/>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p>
        </w:tc>
        <w:tc>
          <w:tcPr>
            <w:tcW w:w="713" w:type="pct"/>
            <w:vMerge/>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Современное</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состояние</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(на дату разработки генплана, 2008г.)</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 очередь</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smartTag w:uri="urn:schemas-microsoft-com:office:smarttags" w:element="metricconverter">
              <w:smartTagPr>
                <w:attr w:name="ProductID" w:val="2020 г"/>
              </w:smartTagPr>
              <w:r w:rsidRPr="00F37658">
                <w:rPr>
                  <w:rFonts w:ascii="Times New Roman" w:hAnsi="Times New Roman" w:cs="Times New Roman"/>
                </w:rPr>
                <w:t>2020 г</w:t>
              </w:r>
            </w:smartTag>
            <w:r w:rsidRPr="00F37658">
              <w:rPr>
                <w:rFonts w:ascii="Times New Roman" w:hAnsi="Times New Roman" w:cs="Times New Roman"/>
              </w:rPr>
              <w:t>.)</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Расчетный</w:t>
            </w:r>
          </w:p>
          <w:p w:rsidR="000A4D5E"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 xml:space="preserve">срок </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smartTag w:uri="urn:schemas-microsoft-com:office:smarttags" w:element="metricconverter">
              <w:smartTagPr>
                <w:attr w:name="ProductID" w:val="2030 г"/>
              </w:smartTagPr>
              <w:r w:rsidRPr="00F37658">
                <w:rPr>
                  <w:rFonts w:ascii="Times New Roman" w:hAnsi="Times New Roman" w:cs="Times New Roman"/>
                </w:rPr>
                <w:t>2030 г</w:t>
              </w:r>
            </w:smartTag>
            <w:r w:rsidRPr="00F37658">
              <w:rPr>
                <w:rFonts w:ascii="Times New Roman" w:hAnsi="Times New Roman" w:cs="Times New Roman"/>
              </w:rPr>
              <w:t>.)</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i/>
                <w:iCs/>
              </w:rPr>
            </w:pPr>
            <w:r w:rsidRPr="00F37658">
              <w:rPr>
                <w:rFonts w:ascii="Times New Roman" w:hAnsi="Times New Roman" w:cs="Times New Roman"/>
                <w:b/>
                <w:bCs/>
                <w:i/>
                <w:iCs/>
                <w:lang w:val="en-US"/>
              </w:rPr>
              <w:t>I</w:t>
            </w:r>
            <w:r w:rsidRPr="00F37658">
              <w:rPr>
                <w:rFonts w:ascii="Times New Roman" w:hAnsi="Times New Roman" w:cs="Times New Roman"/>
                <w:b/>
                <w:bCs/>
                <w:i/>
                <w:iCs/>
              </w:rPr>
              <w:t>. Территории</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Общая площадь земель в границах сельского поселения, в том числе по категориям земель:</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10789,77</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10789,77</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10774,25</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сельскохозяйственного назначения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8057,53</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7320,01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7638,31</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населенных пунктов</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559,38</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1234,84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748,0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206,86</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268,92</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421,94</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водного фонда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44</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44</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лесного фонда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особо охраняемых территорий</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Земли запаса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га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1922</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1922</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1922</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i/>
                <w:iCs/>
              </w:rPr>
            </w:pPr>
            <w:r w:rsidRPr="00F37658">
              <w:rPr>
                <w:rFonts w:ascii="Times New Roman" w:hAnsi="Times New Roman" w:cs="Times New Roman"/>
                <w:b/>
                <w:bCs/>
                <w:i/>
                <w:iCs/>
                <w:lang w:val="en-US"/>
              </w:rPr>
              <w:t>II</w:t>
            </w:r>
            <w:r w:rsidRPr="00F37658">
              <w:rPr>
                <w:rFonts w:ascii="Times New Roman" w:hAnsi="Times New Roman" w:cs="Times New Roman"/>
                <w:b/>
                <w:bCs/>
                <w:i/>
                <w:iCs/>
              </w:rPr>
              <w:t>. Население</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Численность населения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чел.</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lang w:val="en-US"/>
              </w:rPr>
            </w:pPr>
            <w:r w:rsidRPr="00F37658">
              <w:rPr>
                <w:rFonts w:ascii="Times New Roman" w:hAnsi="Times New Roman" w:cs="Times New Roman"/>
              </w:rPr>
              <w:t>5730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6700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7000</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i/>
                <w:iCs/>
              </w:rPr>
            </w:pPr>
            <w:r w:rsidRPr="00F37658">
              <w:rPr>
                <w:rFonts w:ascii="Times New Roman" w:hAnsi="Times New Roman" w:cs="Times New Roman"/>
                <w:b/>
                <w:bCs/>
                <w:i/>
                <w:iCs/>
                <w:lang w:val="en-US"/>
              </w:rPr>
              <w:t>III</w:t>
            </w:r>
            <w:r w:rsidRPr="00F37658">
              <w:rPr>
                <w:rFonts w:ascii="Times New Roman" w:hAnsi="Times New Roman" w:cs="Times New Roman"/>
                <w:b/>
                <w:bCs/>
                <w:i/>
                <w:iCs/>
              </w:rPr>
              <w:t>. Жилищное строительство</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Жилищный фонд, всего</w:t>
            </w:r>
          </w:p>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в том числе:</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2</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общ.</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площ.</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140,1</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152,1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204,4</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Существующий сохраняемый жилой фонд</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2</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140,1</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140,1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140,1</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lastRenderedPageBreak/>
              <w:t>3.</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xml:space="preserve">Выбытие жилищного фонда </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2.</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bCs/>
              </w:rPr>
              <w:t>4.</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xml:space="preserve">Жилищный фонд нового строительства,  </w:t>
            </w:r>
          </w:p>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в том числе по типам застройки:</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2</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A4D5E" w:rsidP="000970C9">
            <w:pPr>
              <w:spacing w:after="0" w:line="240" w:lineRule="auto"/>
              <w:jc w:val="center"/>
              <w:rPr>
                <w:rFonts w:ascii="Times New Roman" w:hAnsi="Times New Roman" w:cs="Times New Roman"/>
              </w:rPr>
            </w:pPr>
            <w:r w:rsidRPr="00F37658">
              <w:rPr>
                <w:rFonts w:ascii="Times New Roman" w:hAnsi="Times New Roman" w:cs="Times New Roman"/>
                <w:bCs/>
              </w:rPr>
              <w:t>12,0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A4D5E" w:rsidP="000970C9">
            <w:pPr>
              <w:spacing w:after="0" w:line="240" w:lineRule="auto"/>
              <w:jc w:val="center"/>
              <w:rPr>
                <w:rFonts w:ascii="Times New Roman" w:hAnsi="Times New Roman" w:cs="Times New Roman"/>
              </w:rPr>
            </w:pPr>
            <w:r w:rsidRPr="00F37658">
              <w:rPr>
                <w:rFonts w:ascii="Times New Roman" w:hAnsi="Times New Roman" w:cs="Times New Roman"/>
                <w:bCs/>
              </w:rPr>
              <w:t>64,3</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малоэтажная индивидуальная застройка с участками</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2</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A4D5E" w:rsidP="000970C9">
            <w:pPr>
              <w:spacing w:after="0" w:line="240" w:lineRule="auto"/>
              <w:jc w:val="center"/>
              <w:rPr>
                <w:rFonts w:ascii="Times New Roman" w:hAnsi="Times New Roman" w:cs="Times New Roman"/>
              </w:rPr>
            </w:pPr>
            <w:r w:rsidRPr="00F37658">
              <w:rPr>
                <w:rFonts w:ascii="Times New Roman" w:hAnsi="Times New Roman" w:cs="Times New Roman"/>
                <w:bCs/>
              </w:rPr>
              <w:t>12,0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A4D5E" w:rsidP="000970C9">
            <w:pPr>
              <w:spacing w:after="0" w:line="240" w:lineRule="auto"/>
              <w:jc w:val="center"/>
              <w:rPr>
                <w:rFonts w:ascii="Times New Roman" w:hAnsi="Times New Roman" w:cs="Times New Roman"/>
              </w:rPr>
            </w:pPr>
            <w:r w:rsidRPr="00F37658">
              <w:rPr>
                <w:rFonts w:ascii="Times New Roman" w:hAnsi="Times New Roman" w:cs="Times New Roman"/>
                <w:bCs/>
              </w:rPr>
              <w:t>64,3</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5.</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Средняя обеспеченность населения общей площадью</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w:t>
            </w:r>
            <w:r w:rsidRPr="00F37658">
              <w:rPr>
                <w:rFonts w:ascii="Times New Roman" w:hAnsi="Times New Roman" w:cs="Times New Roman"/>
                <w:vertAlign w:val="superscript"/>
              </w:rPr>
              <w:t>2</w:t>
            </w:r>
            <w:r w:rsidRPr="00F37658">
              <w:rPr>
                <w:rFonts w:ascii="Times New Roman" w:hAnsi="Times New Roman" w:cs="Times New Roman"/>
              </w:rPr>
              <w:t>/чел.</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21,0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22,7</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29,2</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pStyle w:val="7"/>
              <w:spacing w:before="0" w:after="0"/>
              <w:jc w:val="center"/>
              <w:rPr>
                <w:b/>
                <w:bCs/>
                <w:i/>
                <w:iCs/>
                <w:sz w:val="22"/>
                <w:szCs w:val="22"/>
              </w:rPr>
            </w:pPr>
            <w:r w:rsidRPr="00F37658">
              <w:rPr>
                <w:b/>
                <w:bCs/>
                <w:i/>
                <w:iCs/>
                <w:sz w:val="22"/>
                <w:szCs w:val="22"/>
                <w:lang w:val="en-US"/>
              </w:rPr>
              <w:t>IV</w:t>
            </w:r>
            <w:r w:rsidRPr="00F37658">
              <w:rPr>
                <w:b/>
                <w:bCs/>
                <w:i/>
                <w:iCs/>
                <w:sz w:val="22"/>
                <w:szCs w:val="22"/>
              </w:rPr>
              <w:t>. Культурно-бытовое обслуживание</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Емкость основных учреждений обслуживания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u w:val="single"/>
              </w:rPr>
              <w:t>всего</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Детское дошкольное учреждение</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110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188</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196</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Общеобразовательная школа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655</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791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826</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3</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xml:space="preserve">Фельдшерско – акушерский пункт с аптекой </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объект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p>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4</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Клубы</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630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536</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560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5</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Библиотеки</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ч. 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Нет данных</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35</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6</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Спортивный зал общего пользования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w:t>
            </w:r>
            <w:r w:rsidRPr="00F37658">
              <w:rPr>
                <w:rFonts w:ascii="Times New Roman" w:hAnsi="Times New Roman" w:cs="Times New Roman"/>
                <w:vertAlign w:val="superscript"/>
              </w:rPr>
              <w:t>2</w:t>
            </w:r>
            <w:r w:rsidRPr="00F37658">
              <w:rPr>
                <w:rFonts w:ascii="Times New Roman" w:hAnsi="Times New Roman" w:cs="Times New Roman"/>
              </w:rPr>
              <w:t xml:space="preserve"> пл.пола</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Нет данных</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1307</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1365</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7</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Магазины всех типов</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w:t>
            </w:r>
            <w:r w:rsidRPr="00F37658">
              <w:rPr>
                <w:rFonts w:ascii="Times New Roman" w:hAnsi="Times New Roman" w:cs="Times New Roman"/>
                <w:vertAlign w:val="superscript"/>
              </w:rPr>
              <w:t>2</w:t>
            </w:r>
            <w:r w:rsidRPr="00F37658">
              <w:rPr>
                <w:rFonts w:ascii="Times New Roman" w:hAnsi="Times New Roman" w:cs="Times New Roman"/>
              </w:rPr>
              <w:t xml:space="preserve"> т.пл.</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1084</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2010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2100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8</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Предприятие общественного питания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636</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268</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280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9</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Предприятие бытового обслуживания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Раб. 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26</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27</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28</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10</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Банно-оздоровительный комплекс</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Пом.</w:t>
            </w: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мест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47</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49</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Отделение связи</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объект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w:t>
            </w:r>
          </w:p>
        </w:tc>
      </w:tr>
      <w:tr w:rsidR="003672A9" w:rsidRPr="00F37658" w:rsidTr="000970C9">
        <w:trPr>
          <w:trHeight w:val="300"/>
        </w:trPr>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i/>
                <w:iCs/>
              </w:rPr>
            </w:pPr>
            <w:r w:rsidRPr="00F37658">
              <w:rPr>
                <w:rFonts w:ascii="Times New Roman" w:hAnsi="Times New Roman" w:cs="Times New Roman"/>
                <w:b/>
                <w:bCs/>
                <w:i/>
                <w:iCs/>
                <w:lang w:val="en-US"/>
              </w:rPr>
              <w:t>V</w:t>
            </w:r>
            <w:r w:rsidRPr="00F37658">
              <w:rPr>
                <w:rFonts w:ascii="Times New Roman" w:hAnsi="Times New Roman" w:cs="Times New Roman"/>
                <w:b/>
                <w:bCs/>
                <w:i/>
                <w:iCs/>
              </w:rPr>
              <w:t xml:space="preserve"> Инженерная инфраструктура</w:t>
            </w:r>
          </w:p>
        </w:tc>
      </w:tr>
      <w:tr w:rsidR="003672A9" w:rsidRPr="00F37658" w:rsidTr="000970C9">
        <w:trPr>
          <w:trHeight w:val="345"/>
        </w:trPr>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iCs/>
              </w:rPr>
            </w:pPr>
            <w:r w:rsidRPr="00F37658">
              <w:rPr>
                <w:rFonts w:ascii="Times New Roman" w:hAnsi="Times New Roman" w:cs="Times New Roman"/>
                <w:b/>
                <w:bCs/>
                <w:iCs/>
              </w:rPr>
              <w:t>1.Водоснабжение</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Водопотребление - всего</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м</w:t>
            </w:r>
            <w:r w:rsidRPr="00F37658">
              <w:rPr>
                <w:rFonts w:ascii="Times New Roman" w:hAnsi="Times New Roman" w:cs="Times New Roman"/>
                <w:bCs/>
                <w:vertAlign w:val="superscript"/>
              </w:rPr>
              <w:t>3</w:t>
            </w:r>
            <w:r w:rsidRPr="00F37658">
              <w:rPr>
                <w:rFonts w:ascii="Times New Roman" w:hAnsi="Times New Roman" w:cs="Times New Roman"/>
                <w:bCs/>
              </w:rPr>
              <w:t>/сут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342</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1580,4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2002,5</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bCs/>
              </w:rPr>
            </w:pPr>
            <w:r w:rsidRPr="00F37658">
              <w:rPr>
                <w:rFonts w:ascii="Times New Roman" w:hAnsi="Times New Roman" w:cs="Times New Roman"/>
                <w:bCs/>
              </w:rPr>
              <w:t>Среднесуточное водопотребление на 1 человека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л/сут. на чел.</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51,2</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125</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160</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iCs/>
              </w:rPr>
            </w:pPr>
            <w:r w:rsidRPr="00F37658">
              <w:rPr>
                <w:rFonts w:ascii="Times New Roman" w:hAnsi="Times New Roman" w:cs="Times New Roman"/>
                <w:b/>
                <w:bCs/>
                <w:iCs/>
              </w:rPr>
              <w:t>2. Канализация</w:t>
            </w:r>
          </w:p>
        </w:tc>
      </w:tr>
      <w:tr w:rsidR="003672A9" w:rsidRPr="00F37658" w:rsidTr="000A4D5E">
        <w:trPr>
          <w:trHeight w:val="240"/>
        </w:trPr>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Общее поступление сточных вод</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bCs/>
              </w:rPr>
              <w:t>м</w:t>
            </w:r>
            <w:r w:rsidRPr="00F37658">
              <w:rPr>
                <w:rFonts w:ascii="Times New Roman" w:hAnsi="Times New Roman" w:cs="Times New Roman"/>
                <w:bCs/>
                <w:vertAlign w:val="superscript"/>
              </w:rPr>
              <w:t>3</w:t>
            </w:r>
            <w:r w:rsidRPr="00F37658">
              <w:rPr>
                <w:rFonts w:ascii="Times New Roman" w:hAnsi="Times New Roman" w:cs="Times New Roman"/>
                <w:bCs/>
              </w:rPr>
              <w:t>/сут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42</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1224,1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1631,7</w:t>
            </w:r>
          </w:p>
        </w:tc>
      </w:tr>
      <w:tr w:rsidR="003672A9" w:rsidRPr="00F37658" w:rsidTr="000A4D5E">
        <w:trPr>
          <w:trHeight w:val="525"/>
        </w:trPr>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Производительность очистных сооружений канализации</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bCs/>
              </w:rPr>
              <w:t>м</w:t>
            </w:r>
            <w:r w:rsidRPr="00F37658">
              <w:rPr>
                <w:rFonts w:ascii="Times New Roman" w:hAnsi="Times New Roman" w:cs="Times New Roman"/>
                <w:bCs/>
                <w:vertAlign w:val="superscript"/>
              </w:rPr>
              <w:t>3</w:t>
            </w:r>
            <w:r w:rsidRPr="00F37658">
              <w:rPr>
                <w:rFonts w:ascii="Times New Roman" w:hAnsi="Times New Roman" w:cs="Times New Roman"/>
                <w:bCs/>
              </w:rPr>
              <w:t>/сут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1224,1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1631,7</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iCs/>
              </w:rPr>
            </w:pPr>
            <w:r w:rsidRPr="00F37658">
              <w:rPr>
                <w:rFonts w:ascii="Times New Roman" w:hAnsi="Times New Roman" w:cs="Times New Roman"/>
                <w:b/>
                <w:bCs/>
                <w:iCs/>
              </w:rPr>
              <w:t>3. Теплоснабжение</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Производительность централизованных источников теплоснабжения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мВт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1,6</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1,6</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1,6</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xml:space="preserve">Производительность локальных источников теплоснабжения </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мВт</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24,2</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35,4</w:t>
            </w:r>
          </w:p>
        </w:tc>
      </w:tr>
      <w:tr w:rsidR="003672A9" w:rsidRPr="00F37658" w:rsidTr="000970C9">
        <w:trPr>
          <w:trHeight w:val="165"/>
        </w:trPr>
        <w:tc>
          <w:tcPr>
            <w:tcW w:w="5000" w:type="pct"/>
            <w:gridSpan w:val="6"/>
            <w:tcBorders>
              <w:top w:val="single" w:sz="4" w:space="0" w:color="auto"/>
              <w:left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rPr>
            </w:pPr>
            <w:r w:rsidRPr="00F37658">
              <w:rPr>
                <w:rFonts w:ascii="Times New Roman" w:hAnsi="Times New Roman" w:cs="Times New Roman"/>
                <w:b/>
                <w:bCs/>
              </w:rPr>
              <w:t>4.Газоснабжение</w:t>
            </w:r>
          </w:p>
        </w:tc>
      </w:tr>
      <w:tr w:rsidR="003672A9" w:rsidRPr="00F37658" w:rsidTr="000A4D5E">
        <w:trPr>
          <w:trHeight w:val="272"/>
        </w:trPr>
        <w:tc>
          <w:tcPr>
            <w:tcW w:w="262" w:type="pct"/>
            <w:tcBorders>
              <w:top w:val="single" w:sz="4" w:space="0" w:color="auto"/>
              <w:left w:val="single" w:sz="4" w:space="0" w:color="auto"/>
              <w:right w:val="single" w:sz="4" w:space="0" w:color="auto"/>
            </w:tcBorders>
            <w:vAlign w:val="center"/>
          </w:tcPr>
          <w:p w:rsidR="000970C9" w:rsidRPr="00F37658" w:rsidRDefault="000970C9" w:rsidP="000970C9">
            <w:pPr>
              <w:pStyle w:val="7"/>
              <w:spacing w:before="0" w:after="0"/>
              <w:jc w:val="center"/>
              <w:rPr>
                <w:b/>
                <w:bCs/>
                <w:i/>
                <w:iCs/>
                <w:sz w:val="22"/>
                <w:szCs w:val="22"/>
              </w:rPr>
            </w:pPr>
            <w:r w:rsidRPr="00F37658">
              <w:rPr>
                <w:bCs/>
                <w:iCs/>
                <w:sz w:val="22"/>
                <w:szCs w:val="22"/>
              </w:rPr>
              <w:t>1.</w:t>
            </w:r>
          </w:p>
        </w:tc>
        <w:tc>
          <w:tcPr>
            <w:tcW w:w="2243" w:type="pct"/>
            <w:tcBorders>
              <w:top w:val="single" w:sz="4" w:space="0" w:color="auto"/>
              <w:left w:val="single" w:sz="4" w:space="0" w:color="auto"/>
              <w:right w:val="single" w:sz="4" w:space="0" w:color="auto"/>
            </w:tcBorders>
            <w:vAlign w:val="center"/>
          </w:tcPr>
          <w:p w:rsidR="000970C9" w:rsidRPr="00F37658" w:rsidRDefault="000970C9" w:rsidP="000A4D5E">
            <w:pPr>
              <w:pStyle w:val="7"/>
              <w:spacing w:before="0" w:after="0"/>
              <w:rPr>
                <w:bCs/>
                <w:iCs/>
                <w:sz w:val="22"/>
                <w:szCs w:val="22"/>
              </w:rPr>
            </w:pPr>
            <w:r w:rsidRPr="00F37658">
              <w:rPr>
                <w:bCs/>
                <w:iCs/>
                <w:sz w:val="22"/>
                <w:szCs w:val="22"/>
              </w:rPr>
              <w:t>Удельный вес газа в топливном балансе</w:t>
            </w:r>
          </w:p>
        </w:tc>
        <w:tc>
          <w:tcPr>
            <w:tcW w:w="713" w:type="pct"/>
            <w:tcBorders>
              <w:top w:val="single" w:sz="4" w:space="0" w:color="auto"/>
              <w:left w:val="single" w:sz="4" w:space="0" w:color="auto"/>
              <w:right w:val="single" w:sz="4" w:space="0" w:color="auto"/>
            </w:tcBorders>
            <w:vAlign w:val="center"/>
          </w:tcPr>
          <w:p w:rsidR="000970C9" w:rsidRPr="00F37658" w:rsidRDefault="000970C9" w:rsidP="000970C9">
            <w:pPr>
              <w:pStyle w:val="7"/>
              <w:spacing w:before="0" w:after="0"/>
              <w:jc w:val="center"/>
              <w:rPr>
                <w:b/>
                <w:bCs/>
                <w:i/>
                <w:iCs/>
                <w:sz w:val="22"/>
                <w:szCs w:val="22"/>
              </w:rPr>
            </w:pPr>
            <w:r w:rsidRPr="00F37658">
              <w:rPr>
                <w:b/>
                <w:bCs/>
                <w:i/>
                <w:iCs/>
                <w:sz w:val="22"/>
                <w:szCs w:val="22"/>
              </w:rPr>
              <w:t>%</w:t>
            </w:r>
          </w:p>
        </w:tc>
        <w:tc>
          <w:tcPr>
            <w:tcW w:w="686" w:type="pct"/>
            <w:tcBorders>
              <w:top w:val="single" w:sz="4" w:space="0" w:color="auto"/>
              <w:left w:val="single" w:sz="4" w:space="0" w:color="auto"/>
              <w:right w:val="single" w:sz="4" w:space="0" w:color="auto"/>
            </w:tcBorders>
            <w:vAlign w:val="center"/>
          </w:tcPr>
          <w:p w:rsidR="000970C9" w:rsidRPr="00F37658" w:rsidRDefault="000970C9" w:rsidP="000970C9">
            <w:pPr>
              <w:pStyle w:val="7"/>
              <w:spacing w:before="0" w:after="0"/>
              <w:jc w:val="center"/>
              <w:rPr>
                <w:bCs/>
                <w:iCs/>
                <w:sz w:val="22"/>
                <w:szCs w:val="22"/>
              </w:rPr>
            </w:pPr>
            <w:r w:rsidRPr="00F37658">
              <w:rPr>
                <w:bCs/>
                <w:iCs/>
                <w:sz w:val="22"/>
                <w:szCs w:val="22"/>
              </w:rPr>
              <w:t>-</w:t>
            </w:r>
          </w:p>
        </w:tc>
        <w:tc>
          <w:tcPr>
            <w:tcW w:w="523" w:type="pct"/>
            <w:tcBorders>
              <w:top w:val="single" w:sz="4" w:space="0" w:color="auto"/>
              <w:left w:val="single" w:sz="4" w:space="0" w:color="auto"/>
              <w:right w:val="single" w:sz="4" w:space="0" w:color="auto"/>
            </w:tcBorders>
            <w:vAlign w:val="center"/>
          </w:tcPr>
          <w:p w:rsidR="000970C9" w:rsidRPr="00F37658" w:rsidRDefault="000970C9" w:rsidP="000970C9">
            <w:pPr>
              <w:pStyle w:val="7"/>
              <w:spacing w:before="0" w:after="0"/>
              <w:jc w:val="center"/>
              <w:rPr>
                <w:bCs/>
                <w:iCs/>
                <w:sz w:val="22"/>
                <w:szCs w:val="22"/>
              </w:rPr>
            </w:pPr>
            <w:r w:rsidRPr="00F37658">
              <w:rPr>
                <w:bCs/>
                <w:iCs/>
                <w:sz w:val="22"/>
                <w:szCs w:val="22"/>
              </w:rPr>
              <w:t>95</w:t>
            </w:r>
          </w:p>
        </w:tc>
        <w:tc>
          <w:tcPr>
            <w:tcW w:w="573" w:type="pct"/>
            <w:tcBorders>
              <w:top w:val="single" w:sz="4" w:space="0" w:color="auto"/>
              <w:left w:val="single" w:sz="4" w:space="0" w:color="auto"/>
              <w:right w:val="single" w:sz="4" w:space="0" w:color="auto"/>
            </w:tcBorders>
            <w:vAlign w:val="center"/>
          </w:tcPr>
          <w:p w:rsidR="000970C9" w:rsidRPr="00F37658" w:rsidRDefault="000970C9" w:rsidP="000970C9">
            <w:pPr>
              <w:pStyle w:val="7"/>
              <w:spacing w:before="0" w:after="0"/>
              <w:jc w:val="center"/>
              <w:rPr>
                <w:bCs/>
                <w:iCs/>
                <w:sz w:val="22"/>
                <w:szCs w:val="22"/>
              </w:rPr>
            </w:pPr>
            <w:r w:rsidRPr="00F37658">
              <w:rPr>
                <w:bCs/>
                <w:iCs/>
                <w:sz w:val="22"/>
                <w:szCs w:val="22"/>
              </w:rPr>
              <w:t>100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Потребление газа</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3</w:t>
            </w:r>
            <w:r w:rsidRPr="00F37658">
              <w:rPr>
                <w:rFonts w:ascii="Times New Roman" w:hAnsi="Times New Roman" w:cs="Times New Roman"/>
              </w:rPr>
              <w:t>/год</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bCs/>
                <w:iCs/>
              </w:rPr>
              <w:t>8518,1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11353,3</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rPr>
            </w:pPr>
            <w:r w:rsidRPr="00F37658">
              <w:rPr>
                <w:rFonts w:ascii="Times New Roman" w:hAnsi="Times New Roman" w:cs="Times New Roman"/>
                <w:b/>
                <w:bCs/>
              </w:rPr>
              <w:t>5. Электроснабжение</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Потребность в электроэнергии, всего</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bCs/>
              </w:rPr>
              <w:t>тыс.кВт/час в год</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3812,6</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6365,3</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6652,7</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tabs>
                <w:tab w:val="left" w:pos="3705"/>
              </w:tabs>
              <w:spacing w:after="0" w:line="240" w:lineRule="auto"/>
              <w:jc w:val="center"/>
              <w:rPr>
                <w:rFonts w:ascii="Times New Roman" w:hAnsi="Times New Roman" w:cs="Times New Roman"/>
                <w:b/>
                <w:bCs/>
              </w:rPr>
            </w:pPr>
            <w:r w:rsidRPr="00F37658">
              <w:rPr>
                <w:rFonts w:ascii="Times New Roman" w:hAnsi="Times New Roman" w:cs="Times New Roman"/>
                <w:b/>
                <w:bCs/>
              </w:rPr>
              <w:t>6. Связь</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Охват населения телевизионным вещанием</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 от населения</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98</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100</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Обеспеченность населения телефонной сетью общего пользования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5</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lang w:val="en-US"/>
              </w:rPr>
            </w:pPr>
            <w:r w:rsidRPr="00F37658">
              <w:rPr>
                <w:rFonts w:ascii="Times New Roman" w:hAnsi="Times New Roman" w:cs="Times New Roman"/>
                <w:bCs/>
              </w:rPr>
              <w:t>5</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
                <w:bCs/>
              </w:rPr>
            </w:pPr>
            <w:r w:rsidRPr="00F37658">
              <w:rPr>
                <w:rFonts w:ascii="Times New Roman" w:hAnsi="Times New Roman" w:cs="Times New Roman"/>
                <w:b/>
                <w:bCs/>
              </w:rPr>
              <w:t>7. Санитарная очистка территории</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Объем бытовых отходов</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тыс.м</w:t>
            </w:r>
            <w:r w:rsidRPr="00F37658">
              <w:rPr>
                <w:rFonts w:ascii="Times New Roman" w:hAnsi="Times New Roman" w:cs="Times New Roman"/>
                <w:vertAlign w:val="superscript"/>
              </w:rPr>
              <w:t>3</w:t>
            </w:r>
            <w:r w:rsidRPr="00F37658">
              <w:rPr>
                <w:rFonts w:ascii="Times New Roman" w:hAnsi="Times New Roman" w:cs="Times New Roman"/>
              </w:rPr>
              <w:t>/год</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10</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16,1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19,1</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both"/>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В том числе дифференцированного сбора отходов</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20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bCs/>
              </w:rPr>
            </w:pPr>
            <w:r w:rsidRPr="00F37658">
              <w:rPr>
                <w:rFonts w:ascii="Times New Roman" w:hAnsi="Times New Roman" w:cs="Times New Roman"/>
                <w:bCs/>
              </w:rPr>
              <w:t>40</w:t>
            </w:r>
          </w:p>
        </w:tc>
      </w:tr>
      <w:tr w:rsidR="003672A9" w:rsidRPr="00F37658" w:rsidTr="000970C9">
        <w:tc>
          <w:tcPr>
            <w:tcW w:w="5000" w:type="pct"/>
            <w:gridSpan w:val="6"/>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pStyle w:val="7"/>
              <w:spacing w:before="0" w:after="0"/>
              <w:jc w:val="center"/>
              <w:rPr>
                <w:b/>
                <w:bCs/>
                <w:i/>
                <w:iCs/>
                <w:sz w:val="22"/>
                <w:szCs w:val="22"/>
              </w:rPr>
            </w:pPr>
            <w:r w:rsidRPr="00F37658">
              <w:rPr>
                <w:b/>
                <w:bCs/>
                <w:i/>
                <w:iCs/>
                <w:sz w:val="22"/>
                <w:szCs w:val="22"/>
                <w:lang w:val="en-US"/>
              </w:rPr>
              <w:lastRenderedPageBreak/>
              <w:t>VI</w:t>
            </w:r>
            <w:r w:rsidRPr="00F37658">
              <w:rPr>
                <w:b/>
                <w:bCs/>
                <w:i/>
                <w:iCs/>
                <w:sz w:val="22"/>
                <w:szCs w:val="22"/>
              </w:rPr>
              <w:t>. Инвестиции</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Ориентировочный объем инвестиций по 1 очереди реализации генплана,</w:t>
            </w:r>
          </w:p>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в том числе:</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млн.руб.</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i/>
                <w:iCs/>
              </w:rPr>
            </w:pP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i/>
                <w:iCs/>
              </w:rPr>
              <w:t>505,5</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жилищное строительство</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млн.руб.</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344,4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культурно-бытовое строительство</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млн.руб.</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60,0</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r>
      <w:tr w:rsidR="003672A9"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 инженерное оборудование и благоустройство</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млн.руб.</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101,1</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r>
      <w:tr w:rsidR="00FF5A91" w:rsidRPr="00F37658" w:rsidTr="000A4D5E">
        <w:tc>
          <w:tcPr>
            <w:tcW w:w="262"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2.</w:t>
            </w:r>
          </w:p>
        </w:tc>
        <w:tc>
          <w:tcPr>
            <w:tcW w:w="224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rPr>
                <w:rFonts w:ascii="Times New Roman" w:hAnsi="Times New Roman" w:cs="Times New Roman"/>
              </w:rPr>
            </w:pPr>
            <w:r w:rsidRPr="00F37658">
              <w:rPr>
                <w:rFonts w:ascii="Times New Roman" w:hAnsi="Times New Roman" w:cs="Times New Roman"/>
              </w:rPr>
              <w:t>Объем инвестиций на 1 жителя</w:t>
            </w:r>
          </w:p>
        </w:tc>
        <w:tc>
          <w:tcPr>
            <w:tcW w:w="71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тыс.руб./чел.</w:t>
            </w:r>
          </w:p>
        </w:tc>
        <w:tc>
          <w:tcPr>
            <w:tcW w:w="686"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c>
          <w:tcPr>
            <w:tcW w:w="52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i/>
                <w:iCs/>
              </w:rPr>
              <w:t>75,4</w:t>
            </w:r>
          </w:p>
        </w:tc>
        <w:tc>
          <w:tcPr>
            <w:tcW w:w="573" w:type="pct"/>
            <w:tcBorders>
              <w:top w:val="single" w:sz="4" w:space="0" w:color="auto"/>
              <w:left w:val="single" w:sz="4" w:space="0" w:color="auto"/>
              <w:bottom w:val="single" w:sz="4" w:space="0" w:color="auto"/>
              <w:right w:val="single" w:sz="4" w:space="0" w:color="auto"/>
            </w:tcBorders>
            <w:vAlign w:val="center"/>
          </w:tcPr>
          <w:p w:rsidR="000970C9" w:rsidRPr="00F37658" w:rsidRDefault="000970C9" w:rsidP="000970C9">
            <w:pPr>
              <w:spacing w:after="0" w:line="240" w:lineRule="auto"/>
              <w:jc w:val="center"/>
              <w:rPr>
                <w:rFonts w:ascii="Times New Roman" w:hAnsi="Times New Roman" w:cs="Times New Roman"/>
              </w:rPr>
            </w:pPr>
            <w:r w:rsidRPr="00F37658">
              <w:rPr>
                <w:rFonts w:ascii="Times New Roman" w:hAnsi="Times New Roman" w:cs="Times New Roman"/>
              </w:rPr>
              <w:t>-</w:t>
            </w:r>
          </w:p>
        </w:tc>
      </w:tr>
    </w:tbl>
    <w:p w:rsidR="00616118" w:rsidRPr="00F37658" w:rsidRDefault="00616118" w:rsidP="00911ECF">
      <w:pPr>
        <w:suppressAutoHyphens/>
        <w:spacing w:after="0" w:line="240" w:lineRule="auto"/>
        <w:jc w:val="both"/>
        <w:rPr>
          <w:rFonts w:ascii="Times New Roman" w:eastAsia="Calibri" w:hAnsi="Times New Roman" w:cs="Times New Roman"/>
          <w:sz w:val="24"/>
          <w:szCs w:val="24"/>
          <w:lang w:eastAsia="ar-SA"/>
        </w:rPr>
      </w:pPr>
    </w:p>
    <w:p w:rsidR="0036030E" w:rsidRPr="00F37658" w:rsidRDefault="00D41C3A" w:rsidP="00D41C3A">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Согласно п.1 </w:t>
      </w:r>
      <w:r w:rsidR="00CD1FE6" w:rsidRPr="00F37658">
        <w:rPr>
          <w:rFonts w:ascii="Times New Roman" w:eastAsia="Calibri" w:hAnsi="Times New Roman" w:cs="Times New Roman"/>
          <w:sz w:val="24"/>
          <w:szCs w:val="24"/>
          <w:lang w:eastAsia="ar-SA"/>
        </w:rPr>
        <w:t xml:space="preserve">раздела II </w:t>
      </w:r>
      <w:r w:rsidRPr="00F37658">
        <w:rPr>
          <w:rFonts w:ascii="Times New Roman" w:eastAsia="Calibri" w:hAnsi="Times New Roman" w:cs="Times New Roman"/>
          <w:sz w:val="24"/>
          <w:szCs w:val="24"/>
          <w:lang w:eastAsia="ar-SA"/>
        </w:rPr>
        <w:t xml:space="preserve">таблицы 1.1.б генеральным планом </w:t>
      </w:r>
      <w:r w:rsidR="008E5965" w:rsidRPr="00F37658">
        <w:rPr>
          <w:rFonts w:ascii="Times New Roman" w:eastAsia="Calibri" w:hAnsi="Times New Roman" w:cs="Times New Roman"/>
          <w:sz w:val="24"/>
          <w:szCs w:val="24"/>
          <w:lang w:eastAsia="ar-SA"/>
        </w:rPr>
        <w:t xml:space="preserve">Комиссаровского сельского поселения </w:t>
      </w:r>
      <w:r w:rsidR="00CD1FE6" w:rsidRPr="00F37658">
        <w:rPr>
          <w:rFonts w:ascii="Times New Roman" w:eastAsia="Calibri" w:hAnsi="Times New Roman" w:cs="Times New Roman"/>
          <w:sz w:val="24"/>
          <w:szCs w:val="24"/>
          <w:lang w:eastAsia="ar-SA"/>
        </w:rPr>
        <w:t>на 20</w:t>
      </w:r>
      <w:r w:rsidR="000A4D5E" w:rsidRPr="00F37658">
        <w:rPr>
          <w:rFonts w:ascii="Times New Roman" w:eastAsia="Calibri" w:hAnsi="Times New Roman" w:cs="Times New Roman"/>
          <w:sz w:val="24"/>
          <w:szCs w:val="24"/>
          <w:lang w:eastAsia="ar-SA"/>
        </w:rPr>
        <w:t>08</w:t>
      </w:r>
      <w:r w:rsidR="00CD1FE6" w:rsidRPr="00F37658">
        <w:rPr>
          <w:rFonts w:ascii="Times New Roman" w:eastAsia="Calibri" w:hAnsi="Times New Roman" w:cs="Times New Roman"/>
          <w:sz w:val="24"/>
          <w:szCs w:val="24"/>
          <w:lang w:eastAsia="ar-SA"/>
        </w:rPr>
        <w:t>-203</w:t>
      </w:r>
      <w:r w:rsidR="000A4D5E" w:rsidRPr="00F37658">
        <w:rPr>
          <w:rFonts w:ascii="Times New Roman" w:eastAsia="Calibri" w:hAnsi="Times New Roman" w:cs="Times New Roman"/>
          <w:sz w:val="24"/>
          <w:szCs w:val="24"/>
          <w:lang w:eastAsia="ar-SA"/>
        </w:rPr>
        <w:t>0</w:t>
      </w:r>
      <w:r w:rsidR="00CD1FE6" w:rsidRPr="00F37658">
        <w:rPr>
          <w:rFonts w:ascii="Times New Roman" w:eastAsia="Calibri" w:hAnsi="Times New Roman" w:cs="Times New Roman"/>
          <w:sz w:val="24"/>
          <w:szCs w:val="24"/>
          <w:lang w:eastAsia="ar-SA"/>
        </w:rPr>
        <w:t>гг.</w:t>
      </w:r>
      <w:r w:rsidRPr="00F37658">
        <w:rPr>
          <w:rFonts w:ascii="Times New Roman" w:eastAsia="Calibri" w:hAnsi="Times New Roman" w:cs="Times New Roman"/>
          <w:sz w:val="24"/>
          <w:szCs w:val="24"/>
          <w:lang w:eastAsia="ar-SA"/>
        </w:rPr>
        <w:t xml:space="preserve"> прогнозировался рост численности населения с </w:t>
      </w:r>
      <w:r w:rsidR="000A4D5E" w:rsidRPr="00F37658">
        <w:rPr>
          <w:rFonts w:ascii="Times New Roman" w:eastAsia="Calibri" w:hAnsi="Times New Roman" w:cs="Times New Roman"/>
          <w:sz w:val="24"/>
          <w:szCs w:val="24"/>
          <w:lang w:eastAsia="ar-SA"/>
        </w:rPr>
        <w:t>5,73</w:t>
      </w:r>
      <w:r w:rsidRPr="00F37658">
        <w:rPr>
          <w:rFonts w:ascii="Times New Roman" w:eastAsia="Calibri" w:hAnsi="Times New Roman" w:cs="Times New Roman"/>
          <w:sz w:val="24"/>
          <w:szCs w:val="24"/>
          <w:lang w:eastAsia="ar-SA"/>
        </w:rPr>
        <w:t xml:space="preserve"> тыс.чел. в 200</w:t>
      </w:r>
      <w:r w:rsidR="00627B10" w:rsidRPr="00F37658">
        <w:rPr>
          <w:rFonts w:ascii="Times New Roman" w:eastAsia="Calibri" w:hAnsi="Times New Roman" w:cs="Times New Roman"/>
          <w:sz w:val="24"/>
          <w:szCs w:val="24"/>
          <w:lang w:eastAsia="ar-SA"/>
        </w:rPr>
        <w:t>8</w:t>
      </w:r>
      <w:r w:rsidRPr="00F37658">
        <w:rPr>
          <w:rFonts w:ascii="Times New Roman" w:eastAsia="Calibri" w:hAnsi="Times New Roman" w:cs="Times New Roman"/>
          <w:sz w:val="24"/>
          <w:szCs w:val="24"/>
          <w:lang w:eastAsia="ar-SA"/>
        </w:rPr>
        <w:t xml:space="preserve">г. до </w:t>
      </w:r>
      <w:r w:rsidR="000A4D5E" w:rsidRPr="00F37658">
        <w:rPr>
          <w:rFonts w:ascii="Times New Roman" w:eastAsia="Calibri" w:hAnsi="Times New Roman" w:cs="Times New Roman"/>
          <w:sz w:val="24"/>
          <w:szCs w:val="24"/>
          <w:lang w:eastAsia="ar-SA"/>
        </w:rPr>
        <w:t>6,7</w:t>
      </w:r>
      <w:r w:rsidRPr="00F37658">
        <w:rPr>
          <w:rFonts w:ascii="Times New Roman" w:eastAsia="Calibri" w:hAnsi="Times New Roman" w:cs="Times New Roman"/>
          <w:sz w:val="24"/>
          <w:szCs w:val="24"/>
          <w:lang w:eastAsia="ar-SA"/>
        </w:rPr>
        <w:t xml:space="preserve"> тыс.чел. в 20</w:t>
      </w:r>
      <w:r w:rsidR="000A4D5E" w:rsidRPr="00F37658">
        <w:rPr>
          <w:rFonts w:ascii="Times New Roman" w:eastAsia="Calibri" w:hAnsi="Times New Roman" w:cs="Times New Roman"/>
          <w:sz w:val="24"/>
          <w:szCs w:val="24"/>
          <w:lang w:eastAsia="ar-SA"/>
        </w:rPr>
        <w:t>20</w:t>
      </w:r>
      <w:r w:rsidRPr="00F37658">
        <w:rPr>
          <w:rFonts w:ascii="Times New Roman" w:eastAsia="Calibri" w:hAnsi="Times New Roman" w:cs="Times New Roman"/>
          <w:sz w:val="24"/>
          <w:szCs w:val="24"/>
          <w:lang w:eastAsia="ar-SA"/>
        </w:rPr>
        <w:t>г.</w:t>
      </w:r>
      <w:r w:rsidR="00CD1FE6" w:rsidRPr="00F37658">
        <w:rPr>
          <w:rFonts w:ascii="Times New Roman" w:eastAsia="Calibri" w:hAnsi="Times New Roman" w:cs="Times New Roman"/>
          <w:sz w:val="24"/>
          <w:szCs w:val="24"/>
          <w:lang w:eastAsia="ar-SA"/>
        </w:rPr>
        <w:t xml:space="preserve"> и до </w:t>
      </w:r>
      <w:r w:rsidR="000A4D5E" w:rsidRPr="00F37658">
        <w:rPr>
          <w:rFonts w:ascii="Times New Roman" w:eastAsia="Calibri" w:hAnsi="Times New Roman" w:cs="Times New Roman"/>
          <w:sz w:val="24"/>
          <w:szCs w:val="24"/>
          <w:lang w:eastAsia="ar-SA"/>
        </w:rPr>
        <w:t>7,0</w:t>
      </w:r>
      <w:r w:rsidR="00CD1FE6" w:rsidRPr="00F37658">
        <w:rPr>
          <w:rFonts w:ascii="Times New Roman" w:eastAsia="Calibri" w:hAnsi="Times New Roman" w:cs="Times New Roman"/>
          <w:sz w:val="24"/>
          <w:szCs w:val="24"/>
          <w:lang w:eastAsia="ar-SA"/>
        </w:rPr>
        <w:t xml:space="preserve"> тыс.чел. в 2030г.</w:t>
      </w:r>
    </w:p>
    <w:p w:rsidR="00D41C3A" w:rsidRPr="00F37658" w:rsidRDefault="00CD1FE6" w:rsidP="00D41C3A">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В соответствии с Паспортом муниципального образования «</w:t>
      </w:r>
      <w:r w:rsidR="008E5965" w:rsidRPr="00F37658">
        <w:rPr>
          <w:rFonts w:ascii="Times New Roman" w:eastAsia="Calibri" w:hAnsi="Times New Roman" w:cs="Times New Roman"/>
          <w:sz w:val="24"/>
          <w:szCs w:val="24"/>
          <w:lang w:eastAsia="ar-SA"/>
        </w:rPr>
        <w:t>Комиссаровское сельское поселение</w:t>
      </w:r>
      <w:r w:rsidRPr="00F37658">
        <w:rPr>
          <w:rFonts w:ascii="Times New Roman" w:eastAsia="Calibri" w:hAnsi="Times New Roman" w:cs="Times New Roman"/>
          <w:sz w:val="24"/>
          <w:szCs w:val="24"/>
          <w:lang w:eastAsia="ar-SA"/>
        </w:rPr>
        <w:t>» Красносулинского района 202</w:t>
      </w:r>
      <w:r w:rsidR="000A4D5E" w:rsidRPr="00F37658">
        <w:rPr>
          <w:rFonts w:ascii="Times New Roman" w:eastAsia="Calibri" w:hAnsi="Times New Roman" w:cs="Times New Roman"/>
          <w:sz w:val="24"/>
          <w:szCs w:val="24"/>
          <w:lang w:eastAsia="ar-SA"/>
        </w:rPr>
        <w:t>3</w:t>
      </w:r>
      <w:r w:rsidRPr="00F37658">
        <w:rPr>
          <w:rFonts w:ascii="Times New Roman" w:eastAsia="Calibri" w:hAnsi="Times New Roman" w:cs="Times New Roman"/>
          <w:sz w:val="24"/>
          <w:szCs w:val="24"/>
          <w:lang w:eastAsia="ar-SA"/>
        </w:rPr>
        <w:t xml:space="preserve"> года по состоянию на</w:t>
      </w:r>
      <w:r w:rsidR="00D41C3A" w:rsidRPr="00F37658">
        <w:rPr>
          <w:rFonts w:ascii="Times New Roman" w:eastAsia="Calibri" w:hAnsi="Times New Roman" w:cs="Times New Roman"/>
          <w:sz w:val="24"/>
          <w:szCs w:val="24"/>
          <w:lang w:eastAsia="ar-SA"/>
        </w:rPr>
        <w:t xml:space="preserve"> </w:t>
      </w:r>
      <w:r w:rsidRPr="00F37658">
        <w:rPr>
          <w:rFonts w:ascii="Times New Roman" w:eastAsia="Calibri" w:hAnsi="Times New Roman" w:cs="Times New Roman"/>
          <w:sz w:val="24"/>
          <w:szCs w:val="24"/>
          <w:lang w:eastAsia="ar-SA"/>
        </w:rPr>
        <w:t>01.01.202</w:t>
      </w:r>
      <w:r w:rsidR="000A4D5E" w:rsidRPr="00F37658">
        <w:rPr>
          <w:rFonts w:ascii="Times New Roman" w:eastAsia="Calibri" w:hAnsi="Times New Roman" w:cs="Times New Roman"/>
          <w:sz w:val="24"/>
          <w:szCs w:val="24"/>
          <w:lang w:eastAsia="ar-SA"/>
        </w:rPr>
        <w:t>3</w:t>
      </w:r>
      <w:r w:rsidRPr="00F37658">
        <w:rPr>
          <w:rFonts w:ascii="Times New Roman" w:eastAsia="Calibri" w:hAnsi="Times New Roman" w:cs="Times New Roman"/>
          <w:sz w:val="24"/>
          <w:szCs w:val="24"/>
          <w:lang w:eastAsia="ar-SA"/>
        </w:rPr>
        <w:t>г.</w:t>
      </w:r>
      <w:r w:rsidR="00D41C3A" w:rsidRPr="00F37658">
        <w:rPr>
          <w:rFonts w:ascii="Times New Roman" w:eastAsia="Calibri" w:hAnsi="Times New Roman" w:cs="Times New Roman"/>
          <w:sz w:val="24"/>
          <w:szCs w:val="24"/>
          <w:lang w:eastAsia="ar-SA"/>
        </w:rPr>
        <w:t xml:space="preserve"> численность населения (постоянных жителей) составила </w:t>
      </w:r>
      <w:r w:rsidR="000A4D5E" w:rsidRPr="00F37658">
        <w:rPr>
          <w:rFonts w:ascii="Times New Roman" w:eastAsia="Calibri" w:hAnsi="Times New Roman" w:cs="Times New Roman"/>
          <w:sz w:val="24"/>
          <w:szCs w:val="24"/>
          <w:lang w:eastAsia="ar-SA"/>
        </w:rPr>
        <w:t>5696</w:t>
      </w:r>
      <w:r w:rsidR="00D41C3A" w:rsidRPr="00F37658">
        <w:rPr>
          <w:rFonts w:ascii="Times New Roman" w:eastAsia="Calibri" w:hAnsi="Times New Roman" w:cs="Times New Roman"/>
          <w:sz w:val="24"/>
          <w:szCs w:val="24"/>
          <w:lang w:eastAsia="ar-SA"/>
        </w:rPr>
        <w:t xml:space="preserve"> человек.</w:t>
      </w:r>
    </w:p>
    <w:p w:rsidR="00C85B69" w:rsidRPr="00F37658" w:rsidRDefault="00C85B69" w:rsidP="00D41C3A">
      <w:pPr>
        <w:widowControl w:val="0"/>
        <w:autoSpaceDE w:val="0"/>
        <w:autoSpaceDN w:val="0"/>
        <w:adjustRightInd w:val="0"/>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В таблице 1.1.</w:t>
      </w:r>
      <w:r w:rsidR="00D41C3A" w:rsidRPr="00F37658">
        <w:rPr>
          <w:rFonts w:ascii="Times New Roman" w:hAnsi="Times New Roman" w:cs="Times New Roman"/>
          <w:sz w:val="24"/>
          <w:szCs w:val="24"/>
        </w:rPr>
        <w:t>в</w:t>
      </w:r>
      <w:r w:rsidRPr="00F37658">
        <w:rPr>
          <w:rFonts w:ascii="Times New Roman" w:hAnsi="Times New Roman" w:cs="Times New Roman"/>
          <w:sz w:val="24"/>
          <w:szCs w:val="24"/>
        </w:rPr>
        <w:t xml:space="preserve"> приведено сравнение численности населения согласно прогноз</w:t>
      </w:r>
      <w:r w:rsidR="00D41C3A" w:rsidRPr="00F37658">
        <w:rPr>
          <w:rFonts w:ascii="Times New Roman" w:hAnsi="Times New Roman" w:cs="Times New Roman"/>
          <w:sz w:val="24"/>
          <w:szCs w:val="24"/>
        </w:rPr>
        <w:t>ам</w:t>
      </w:r>
      <w:r w:rsidRPr="00F37658">
        <w:rPr>
          <w:rFonts w:ascii="Times New Roman" w:hAnsi="Times New Roman" w:cs="Times New Roman"/>
          <w:sz w:val="24"/>
          <w:szCs w:val="24"/>
        </w:rPr>
        <w:t xml:space="preserve"> генерального плана и на основании статистических данных за предыдущие годы.</w:t>
      </w:r>
    </w:p>
    <w:p w:rsidR="00C85B69" w:rsidRPr="00F37658" w:rsidRDefault="00C85B69" w:rsidP="00D41C3A">
      <w:pPr>
        <w:widowControl w:val="0"/>
        <w:autoSpaceDE w:val="0"/>
        <w:autoSpaceDN w:val="0"/>
        <w:adjustRightInd w:val="0"/>
        <w:spacing w:after="0" w:line="240" w:lineRule="auto"/>
        <w:ind w:firstLine="720"/>
        <w:jc w:val="both"/>
        <w:rPr>
          <w:rFonts w:ascii="Times New Roman" w:hAnsi="Times New Roman" w:cs="Times New Roman"/>
          <w:sz w:val="24"/>
          <w:szCs w:val="24"/>
        </w:rPr>
      </w:pPr>
    </w:p>
    <w:p w:rsidR="00C85B69" w:rsidRPr="00F37658" w:rsidRDefault="00C85B69" w:rsidP="00306EF5">
      <w:pPr>
        <w:widowControl w:val="0"/>
        <w:autoSpaceDE w:val="0"/>
        <w:autoSpaceDN w:val="0"/>
        <w:adjustRightInd w:val="0"/>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Таблица 1.1.</w:t>
      </w:r>
      <w:r w:rsidR="00306EF5" w:rsidRPr="00F37658">
        <w:rPr>
          <w:rFonts w:ascii="Times New Roman" w:hAnsi="Times New Roman" w:cs="Times New Roman"/>
          <w:sz w:val="24"/>
          <w:szCs w:val="24"/>
        </w:rPr>
        <w:t>в</w:t>
      </w:r>
      <w:r w:rsidRPr="00F37658">
        <w:rPr>
          <w:rFonts w:ascii="Times New Roman" w:hAnsi="Times New Roman" w:cs="Times New Roman"/>
          <w:sz w:val="24"/>
          <w:szCs w:val="24"/>
        </w:rPr>
        <w:t xml:space="preserve"> </w:t>
      </w:r>
      <w:r w:rsidR="00306EF5" w:rsidRPr="00F37658">
        <w:rPr>
          <w:rFonts w:ascii="Times New Roman" w:hAnsi="Times New Roman" w:cs="Times New Roman"/>
          <w:sz w:val="24"/>
          <w:szCs w:val="24"/>
        </w:rPr>
        <w:t>-</w:t>
      </w:r>
      <w:r w:rsidRPr="00F37658">
        <w:rPr>
          <w:rFonts w:ascii="Times New Roman" w:hAnsi="Times New Roman" w:cs="Times New Roman"/>
          <w:sz w:val="24"/>
          <w:szCs w:val="24"/>
        </w:rPr>
        <w:t xml:space="preserve"> Прогнозная и фактическая численность населения </w:t>
      </w:r>
      <w:r w:rsidR="008E5965" w:rsidRPr="00F37658">
        <w:rPr>
          <w:rFonts w:ascii="Times New Roman" w:eastAsia="Calibri" w:hAnsi="Times New Roman" w:cs="Times New Roman"/>
          <w:sz w:val="24"/>
          <w:szCs w:val="24"/>
          <w:lang w:eastAsia="ar-SA"/>
        </w:rPr>
        <w:t>Комиссаровского сельского поселения</w:t>
      </w:r>
    </w:p>
    <w:tbl>
      <w:tblPr>
        <w:tblW w:w="0" w:type="auto"/>
        <w:tblCellMar>
          <w:left w:w="6" w:type="dxa"/>
          <w:right w:w="6" w:type="dxa"/>
        </w:tblCellMar>
        <w:tblLook w:val="04A0" w:firstRow="1" w:lastRow="0" w:firstColumn="1" w:lastColumn="0" w:noHBand="0" w:noVBand="1"/>
      </w:tblPr>
      <w:tblGrid>
        <w:gridCol w:w="2626"/>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gridCol w:w="302"/>
      </w:tblGrid>
      <w:tr w:rsidR="003672A9" w:rsidRPr="00F37658" w:rsidTr="00BB147E">
        <w:trPr>
          <w:trHeight w:val="30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5B69" w:rsidRPr="00F37658" w:rsidRDefault="00C85B69" w:rsidP="00D41C3A">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Показатели</w:t>
            </w:r>
          </w:p>
        </w:tc>
        <w:tc>
          <w:tcPr>
            <w:tcW w:w="0" w:type="auto"/>
            <w:gridSpan w:val="26"/>
            <w:tcBorders>
              <w:top w:val="single" w:sz="4" w:space="0" w:color="auto"/>
              <w:left w:val="nil"/>
              <w:bottom w:val="single" w:sz="4" w:space="0" w:color="auto"/>
              <w:right w:val="single" w:sz="4" w:space="0" w:color="000000"/>
            </w:tcBorders>
            <w:shd w:val="clear" w:color="auto" w:fill="auto"/>
            <w:vAlign w:val="center"/>
            <w:hideMark/>
          </w:tcPr>
          <w:p w:rsidR="00C85B69" w:rsidRPr="00F37658" w:rsidRDefault="00C85B69" w:rsidP="00D41C3A">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Численность населения, тыс.чел.</w:t>
            </w:r>
          </w:p>
        </w:tc>
      </w:tr>
      <w:tr w:rsidR="003672A9" w:rsidRPr="00F37658" w:rsidTr="00306EF5">
        <w:trPr>
          <w:trHeight w:val="736"/>
        </w:trPr>
        <w:tc>
          <w:tcPr>
            <w:tcW w:w="0" w:type="auto"/>
            <w:vMerge/>
            <w:tcBorders>
              <w:top w:val="single" w:sz="4" w:space="0" w:color="auto"/>
              <w:left w:val="single" w:sz="4" w:space="0" w:color="auto"/>
              <w:bottom w:val="single" w:sz="4" w:space="0" w:color="auto"/>
              <w:right w:val="single" w:sz="4" w:space="0" w:color="auto"/>
            </w:tcBorders>
            <w:vAlign w:val="center"/>
            <w:hideMark/>
          </w:tcPr>
          <w:p w:rsidR="00C85B69" w:rsidRPr="00F37658" w:rsidRDefault="00C85B69" w:rsidP="00D41C3A">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2008</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2009</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2010</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2011</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2012</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2013</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2014</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2015</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2016</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2017</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2018</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2019</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2020</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2021</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2022</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2023</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2024</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2025</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2026</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2027</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2028</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2029</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2030</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2031</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2032</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2033</w:t>
            </w:r>
          </w:p>
        </w:tc>
      </w:tr>
      <w:tr w:rsidR="003672A9" w:rsidRPr="00F37658" w:rsidTr="00306EF5">
        <w:trPr>
          <w:cantSplit/>
          <w:trHeight w:val="83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85B69" w:rsidRPr="00F37658" w:rsidRDefault="00C85B69" w:rsidP="000A4D5E">
            <w:pPr>
              <w:spacing w:after="0" w:line="240" w:lineRule="auto"/>
              <w:jc w:val="center"/>
              <w:rPr>
                <w:rFonts w:ascii="Times New Roman" w:eastAsia="Times New Roman" w:hAnsi="Times New Roman" w:cs="Times New Roman"/>
              </w:rPr>
            </w:pPr>
            <w:r w:rsidRPr="00F37658">
              <w:rPr>
                <w:rFonts w:ascii="Times New Roman" w:eastAsia="Times New Roman" w:hAnsi="Times New Roman" w:cs="Times New Roman"/>
              </w:rPr>
              <w:t>Генеральный план</w:t>
            </w:r>
            <w:r w:rsidR="00306EF5" w:rsidRPr="00F37658">
              <w:rPr>
                <w:rFonts w:ascii="Times New Roman" w:eastAsia="Times New Roman" w:hAnsi="Times New Roman" w:cs="Times New Roman"/>
              </w:rPr>
              <w:t xml:space="preserve"> </w:t>
            </w:r>
            <w:r w:rsidR="008E5965" w:rsidRPr="00F37658">
              <w:rPr>
                <w:rFonts w:ascii="Times New Roman" w:eastAsia="Times New Roman" w:hAnsi="Times New Roman" w:cs="Times New Roman"/>
              </w:rPr>
              <w:t xml:space="preserve">Комиссаровского сельского поселения </w:t>
            </w:r>
            <w:r w:rsidR="00C30F49" w:rsidRPr="00F37658">
              <w:rPr>
                <w:rFonts w:ascii="Times New Roman" w:eastAsia="Times New Roman" w:hAnsi="Times New Roman" w:cs="Times New Roman"/>
              </w:rPr>
              <w:t>на 20</w:t>
            </w:r>
            <w:r w:rsidR="000A4D5E" w:rsidRPr="00F37658">
              <w:rPr>
                <w:rFonts w:ascii="Times New Roman" w:eastAsia="Times New Roman" w:hAnsi="Times New Roman" w:cs="Times New Roman"/>
              </w:rPr>
              <w:t>08</w:t>
            </w:r>
            <w:r w:rsidR="00C30F49" w:rsidRPr="00F37658">
              <w:rPr>
                <w:rFonts w:ascii="Times New Roman" w:eastAsia="Times New Roman" w:hAnsi="Times New Roman" w:cs="Times New Roman"/>
              </w:rPr>
              <w:t>-203</w:t>
            </w:r>
            <w:r w:rsidR="000A4D5E" w:rsidRPr="00F37658">
              <w:rPr>
                <w:rFonts w:ascii="Times New Roman" w:eastAsia="Times New Roman" w:hAnsi="Times New Roman" w:cs="Times New Roman"/>
              </w:rPr>
              <w:t>0</w:t>
            </w:r>
            <w:r w:rsidR="00C30F49" w:rsidRPr="00F37658">
              <w:rPr>
                <w:rFonts w:ascii="Times New Roman" w:eastAsia="Times New Roman" w:hAnsi="Times New Roman" w:cs="Times New Roman"/>
              </w:rPr>
              <w:t>гг.</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0A4D5E"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5,73</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0A4D5E"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6,7</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0A4D5E"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7,0</w:t>
            </w: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c>
          <w:tcPr>
            <w:tcW w:w="0" w:type="auto"/>
            <w:tcBorders>
              <w:top w:val="nil"/>
              <w:left w:val="nil"/>
              <w:bottom w:val="single" w:sz="4" w:space="0" w:color="auto"/>
              <w:right w:val="single" w:sz="4" w:space="0" w:color="auto"/>
            </w:tcBorders>
            <w:shd w:val="clear" w:color="auto" w:fill="auto"/>
            <w:textDirection w:val="btLr"/>
            <w:vAlign w:val="center"/>
            <w:hideMark/>
          </w:tcPr>
          <w:p w:rsidR="00C85B69" w:rsidRPr="00F37658" w:rsidRDefault="00C85B69" w:rsidP="00E15828">
            <w:pPr>
              <w:spacing w:after="0" w:line="240" w:lineRule="auto"/>
              <w:jc w:val="center"/>
              <w:rPr>
                <w:rFonts w:ascii="Times New Roman" w:eastAsia="Times New Roman" w:hAnsi="Times New Roman" w:cs="Times New Roman"/>
                <w:sz w:val="24"/>
                <w:szCs w:val="24"/>
              </w:rPr>
            </w:pPr>
          </w:p>
        </w:tc>
      </w:tr>
      <w:tr w:rsidR="003672A9" w:rsidRPr="00F37658" w:rsidTr="000A4D5E">
        <w:trPr>
          <w:cantSplit/>
          <w:trHeight w:val="113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C85B69" w:rsidRPr="00F37658" w:rsidRDefault="00C85B69" w:rsidP="00306EF5">
            <w:pPr>
              <w:spacing w:after="0" w:line="240" w:lineRule="auto"/>
              <w:jc w:val="center"/>
              <w:rPr>
                <w:rFonts w:ascii="Times New Roman" w:eastAsia="Times New Roman" w:hAnsi="Times New Roman" w:cs="Times New Roman"/>
              </w:rPr>
            </w:pPr>
            <w:r w:rsidRPr="00F37658">
              <w:rPr>
                <w:rFonts w:ascii="Times New Roman" w:eastAsia="Times New Roman" w:hAnsi="Times New Roman" w:cs="Times New Roman"/>
              </w:rPr>
              <w:t xml:space="preserve">Статистическая отчетность + прогноз </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6,023</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н/д</w:t>
            </w:r>
          </w:p>
        </w:tc>
        <w:tc>
          <w:tcPr>
            <w:tcW w:w="0" w:type="auto"/>
            <w:tcBorders>
              <w:top w:val="nil"/>
              <w:left w:val="nil"/>
              <w:bottom w:val="single" w:sz="4" w:space="0" w:color="auto"/>
              <w:right w:val="single" w:sz="4" w:space="0" w:color="auto"/>
            </w:tcBorders>
            <w:shd w:val="clear" w:color="auto"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6,052</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5,931</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5,730</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5,849</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5,849</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C668E2"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5,849</w:t>
            </w:r>
          </w:p>
        </w:tc>
        <w:tc>
          <w:tcPr>
            <w:tcW w:w="0" w:type="auto"/>
            <w:tcBorders>
              <w:top w:val="single" w:sz="4" w:space="0" w:color="auto"/>
              <w:left w:val="nil"/>
              <w:bottom w:val="single" w:sz="4" w:space="0" w:color="auto"/>
              <w:right w:val="single" w:sz="4" w:space="0" w:color="auto"/>
            </w:tcBorders>
            <w:shd w:val="clear" w:color="000000" w:fill="auto"/>
            <w:textDirection w:val="btLr"/>
            <w:vAlign w:val="center"/>
          </w:tcPr>
          <w:p w:rsidR="00C85B69" w:rsidRPr="00F37658" w:rsidRDefault="000A4D5E"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5,696</w:t>
            </w:r>
          </w:p>
        </w:tc>
        <w:tc>
          <w:tcPr>
            <w:tcW w:w="0" w:type="auto"/>
            <w:tcBorders>
              <w:top w:val="single" w:sz="4" w:space="0" w:color="auto"/>
              <w:left w:val="nil"/>
              <w:bottom w:val="single" w:sz="4" w:space="0" w:color="auto"/>
              <w:right w:val="single" w:sz="4" w:space="0" w:color="auto"/>
            </w:tcBorders>
            <w:shd w:val="clear" w:color="000000" w:fill="BFBFBF"/>
            <w:textDirection w:val="btLr"/>
            <w:vAlign w:val="center"/>
          </w:tcPr>
          <w:p w:rsidR="00C85B69" w:rsidRPr="00F37658" w:rsidRDefault="003A726F" w:rsidP="003A726F">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5,600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5,500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5,400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5,300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5,200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5,100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b/>
                <w:sz w:val="24"/>
                <w:szCs w:val="24"/>
              </w:rPr>
            </w:pPr>
            <w:r w:rsidRPr="00F37658">
              <w:rPr>
                <w:rFonts w:ascii="Times New Roman" w:eastAsia="Times New Roman" w:hAnsi="Times New Roman" w:cs="Times New Roman"/>
                <w:b/>
                <w:sz w:val="24"/>
                <w:szCs w:val="24"/>
              </w:rPr>
              <w:t>5,0</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4,9</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4,8</w:t>
            </w:r>
          </w:p>
        </w:tc>
        <w:tc>
          <w:tcPr>
            <w:tcW w:w="0" w:type="auto"/>
            <w:tcBorders>
              <w:top w:val="nil"/>
              <w:left w:val="nil"/>
              <w:bottom w:val="single" w:sz="4" w:space="0" w:color="auto"/>
              <w:right w:val="single" w:sz="4" w:space="0" w:color="auto"/>
            </w:tcBorders>
            <w:shd w:val="clear" w:color="000000" w:fill="BFBFBF"/>
            <w:textDirection w:val="btLr"/>
            <w:vAlign w:val="center"/>
          </w:tcPr>
          <w:p w:rsidR="00C85B69" w:rsidRPr="00F37658" w:rsidRDefault="003A726F" w:rsidP="00E15828">
            <w:pPr>
              <w:spacing w:after="0" w:line="240" w:lineRule="auto"/>
              <w:jc w:val="center"/>
              <w:rPr>
                <w:rFonts w:ascii="Times New Roman" w:eastAsia="Times New Roman" w:hAnsi="Times New Roman" w:cs="Times New Roman"/>
                <w:sz w:val="24"/>
                <w:szCs w:val="24"/>
              </w:rPr>
            </w:pPr>
            <w:r w:rsidRPr="00F37658">
              <w:rPr>
                <w:rFonts w:ascii="Times New Roman" w:eastAsia="Times New Roman" w:hAnsi="Times New Roman" w:cs="Times New Roman"/>
                <w:sz w:val="24"/>
                <w:szCs w:val="24"/>
              </w:rPr>
              <w:t>4,7</w:t>
            </w:r>
          </w:p>
        </w:tc>
      </w:tr>
    </w:tbl>
    <w:p w:rsidR="00C85B69" w:rsidRPr="00F37658" w:rsidRDefault="00C85B69" w:rsidP="00D41C3A">
      <w:pPr>
        <w:widowControl w:val="0"/>
        <w:autoSpaceDE w:val="0"/>
        <w:autoSpaceDN w:val="0"/>
        <w:adjustRightInd w:val="0"/>
        <w:spacing w:after="0" w:line="240" w:lineRule="auto"/>
        <w:ind w:firstLine="720"/>
        <w:jc w:val="both"/>
        <w:rPr>
          <w:rFonts w:ascii="Times New Roman" w:hAnsi="Times New Roman" w:cs="Times New Roman"/>
          <w:sz w:val="24"/>
          <w:szCs w:val="24"/>
        </w:rPr>
      </w:pPr>
    </w:p>
    <w:p w:rsidR="00616118" w:rsidRPr="00F37658" w:rsidRDefault="00C85B69" w:rsidP="00D41C3A">
      <w:pPr>
        <w:suppressAutoHyphens/>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Согласно таблице 1.1.</w:t>
      </w:r>
      <w:r w:rsidR="00306EF5" w:rsidRPr="00F37658">
        <w:rPr>
          <w:rFonts w:ascii="Times New Roman" w:hAnsi="Times New Roman" w:cs="Times New Roman"/>
          <w:sz w:val="24"/>
          <w:szCs w:val="24"/>
        </w:rPr>
        <w:t>в</w:t>
      </w:r>
      <w:r w:rsidRPr="00F37658">
        <w:rPr>
          <w:rFonts w:ascii="Times New Roman" w:hAnsi="Times New Roman" w:cs="Times New Roman"/>
          <w:sz w:val="24"/>
          <w:szCs w:val="24"/>
        </w:rPr>
        <w:t xml:space="preserve">, по состоянию на </w:t>
      </w:r>
      <w:r w:rsidR="00306EF5" w:rsidRPr="00F37658">
        <w:rPr>
          <w:rFonts w:ascii="Times New Roman" w:hAnsi="Times New Roman" w:cs="Times New Roman"/>
          <w:sz w:val="24"/>
          <w:szCs w:val="24"/>
        </w:rPr>
        <w:t>20</w:t>
      </w:r>
      <w:r w:rsidR="00C668E2" w:rsidRPr="00F37658">
        <w:rPr>
          <w:rFonts w:ascii="Times New Roman" w:hAnsi="Times New Roman" w:cs="Times New Roman"/>
          <w:sz w:val="24"/>
          <w:szCs w:val="24"/>
        </w:rPr>
        <w:t>20</w:t>
      </w:r>
      <w:r w:rsidRPr="00F37658">
        <w:rPr>
          <w:rFonts w:ascii="Times New Roman" w:hAnsi="Times New Roman" w:cs="Times New Roman"/>
          <w:sz w:val="24"/>
          <w:szCs w:val="24"/>
        </w:rPr>
        <w:t xml:space="preserve"> год на основании статистических данных наблюда</w:t>
      </w:r>
      <w:r w:rsidR="00F05E4E" w:rsidRPr="00F37658">
        <w:rPr>
          <w:rFonts w:ascii="Times New Roman" w:hAnsi="Times New Roman" w:cs="Times New Roman"/>
          <w:sz w:val="24"/>
          <w:szCs w:val="24"/>
        </w:rPr>
        <w:t>лось</w:t>
      </w:r>
      <w:r w:rsidRPr="00F37658">
        <w:rPr>
          <w:rFonts w:ascii="Times New Roman" w:hAnsi="Times New Roman" w:cs="Times New Roman"/>
          <w:sz w:val="24"/>
          <w:szCs w:val="24"/>
        </w:rPr>
        <w:t xml:space="preserve"> фактическое сокращение численности населения </w:t>
      </w:r>
      <w:r w:rsidR="00306EF5" w:rsidRPr="00F37658">
        <w:rPr>
          <w:rFonts w:ascii="Times New Roman" w:hAnsi="Times New Roman" w:cs="Times New Roman"/>
          <w:sz w:val="24"/>
          <w:szCs w:val="24"/>
        </w:rPr>
        <w:t xml:space="preserve">на </w:t>
      </w:r>
      <w:r w:rsidR="00F05E4E" w:rsidRPr="00F37658">
        <w:rPr>
          <w:rFonts w:ascii="Times New Roman" w:hAnsi="Times New Roman" w:cs="Times New Roman"/>
          <w:sz w:val="24"/>
          <w:szCs w:val="24"/>
        </w:rPr>
        <w:t>0,</w:t>
      </w:r>
      <w:r w:rsidR="00C668E2" w:rsidRPr="00F37658">
        <w:rPr>
          <w:rFonts w:ascii="Times New Roman" w:hAnsi="Times New Roman" w:cs="Times New Roman"/>
          <w:sz w:val="24"/>
          <w:szCs w:val="24"/>
        </w:rPr>
        <w:t>174</w:t>
      </w:r>
      <w:r w:rsidR="00306EF5" w:rsidRPr="00F37658">
        <w:rPr>
          <w:rFonts w:ascii="Times New Roman" w:hAnsi="Times New Roman" w:cs="Times New Roman"/>
          <w:sz w:val="24"/>
          <w:szCs w:val="24"/>
        </w:rPr>
        <w:t xml:space="preserve"> тыс.чел. </w:t>
      </w:r>
      <w:r w:rsidR="00627B10" w:rsidRPr="00F37658">
        <w:rPr>
          <w:rFonts w:ascii="Times New Roman" w:hAnsi="Times New Roman" w:cs="Times New Roman"/>
          <w:sz w:val="24"/>
          <w:szCs w:val="24"/>
        </w:rPr>
        <w:t xml:space="preserve">(сокращение на </w:t>
      </w:r>
      <w:r w:rsidR="00C668E2" w:rsidRPr="00F37658">
        <w:rPr>
          <w:rFonts w:ascii="Times New Roman" w:hAnsi="Times New Roman" w:cs="Times New Roman"/>
          <w:sz w:val="24"/>
          <w:szCs w:val="24"/>
        </w:rPr>
        <w:t>3</w:t>
      </w:r>
      <w:r w:rsidR="00627B10" w:rsidRPr="00F37658">
        <w:rPr>
          <w:rFonts w:ascii="Times New Roman" w:hAnsi="Times New Roman" w:cs="Times New Roman"/>
          <w:sz w:val="24"/>
          <w:szCs w:val="24"/>
        </w:rPr>
        <w:t xml:space="preserve">%) </w:t>
      </w:r>
      <w:r w:rsidRPr="00F37658">
        <w:rPr>
          <w:rFonts w:ascii="Times New Roman" w:hAnsi="Times New Roman" w:cs="Times New Roman"/>
          <w:sz w:val="24"/>
          <w:szCs w:val="24"/>
        </w:rPr>
        <w:t>вместо приведенного в генеральном плане увеличения</w:t>
      </w:r>
      <w:r w:rsidR="00306EF5" w:rsidRPr="00F37658">
        <w:rPr>
          <w:rFonts w:ascii="Times New Roman" w:hAnsi="Times New Roman" w:cs="Times New Roman"/>
          <w:sz w:val="24"/>
          <w:szCs w:val="24"/>
        </w:rPr>
        <w:t xml:space="preserve"> на </w:t>
      </w:r>
      <w:r w:rsidR="00C668E2" w:rsidRPr="00F37658">
        <w:rPr>
          <w:rFonts w:ascii="Times New Roman" w:hAnsi="Times New Roman" w:cs="Times New Roman"/>
          <w:sz w:val="24"/>
          <w:szCs w:val="24"/>
        </w:rPr>
        <w:t>0,97</w:t>
      </w:r>
      <w:r w:rsidR="00306EF5" w:rsidRPr="00F37658">
        <w:rPr>
          <w:rFonts w:ascii="Times New Roman" w:hAnsi="Times New Roman" w:cs="Times New Roman"/>
          <w:sz w:val="24"/>
          <w:szCs w:val="24"/>
        </w:rPr>
        <w:t xml:space="preserve"> тыс.чел.</w:t>
      </w:r>
      <w:r w:rsidR="00627B10" w:rsidRPr="00F37658">
        <w:rPr>
          <w:rFonts w:ascii="Times New Roman" w:hAnsi="Times New Roman" w:cs="Times New Roman"/>
          <w:sz w:val="24"/>
          <w:szCs w:val="24"/>
        </w:rPr>
        <w:t xml:space="preserve"> (рост на </w:t>
      </w:r>
      <w:r w:rsidR="00F05E4E" w:rsidRPr="00F37658">
        <w:rPr>
          <w:rFonts w:ascii="Times New Roman" w:hAnsi="Times New Roman" w:cs="Times New Roman"/>
          <w:sz w:val="24"/>
          <w:szCs w:val="24"/>
        </w:rPr>
        <w:t>1</w:t>
      </w:r>
      <w:r w:rsidR="00C668E2" w:rsidRPr="00F37658">
        <w:rPr>
          <w:rFonts w:ascii="Times New Roman" w:hAnsi="Times New Roman" w:cs="Times New Roman"/>
          <w:sz w:val="24"/>
          <w:szCs w:val="24"/>
        </w:rPr>
        <w:t>7</w:t>
      </w:r>
      <w:r w:rsidR="00627B10" w:rsidRPr="00F37658">
        <w:rPr>
          <w:rFonts w:ascii="Times New Roman" w:hAnsi="Times New Roman" w:cs="Times New Roman"/>
          <w:sz w:val="24"/>
          <w:szCs w:val="24"/>
        </w:rPr>
        <w:t>%)</w:t>
      </w:r>
      <w:r w:rsidRPr="00F37658">
        <w:rPr>
          <w:rFonts w:ascii="Times New Roman" w:hAnsi="Times New Roman" w:cs="Times New Roman"/>
          <w:sz w:val="24"/>
          <w:szCs w:val="24"/>
        </w:rPr>
        <w:t>.</w:t>
      </w:r>
    </w:p>
    <w:p w:rsidR="00C85B69" w:rsidRPr="00F37658" w:rsidRDefault="00C85B69" w:rsidP="00D41C3A">
      <w:pPr>
        <w:suppressAutoHyphens/>
        <w:spacing w:after="0" w:line="240" w:lineRule="auto"/>
        <w:ind w:firstLine="709"/>
        <w:jc w:val="both"/>
        <w:rPr>
          <w:rFonts w:ascii="Times New Roman" w:hAnsi="Times New Roman" w:cs="Times New Roman"/>
          <w:sz w:val="24"/>
          <w:szCs w:val="24"/>
        </w:rPr>
      </w:pPr>
    </w:p>
    <w:p w:rsidR="00E420B7" w:rsidRPr="00F37658" w:rsidRDefault="00E420B7" w:rsidP="00E420B7">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Согласно п.</w:t>
      </w:r>
      <w:r w:rsidR="00C668E2" w:rsidRPr="00F37658">
        <w:rPr>
          <w:rFonts w:ascii="Times New Roman" w:eastAsia="Calibri" w:hAnsi="Times New Roman" w:cs="Times New Roman"/>
          <w:sz w:val="24"/>
          <w:szCs w:val="24"/>
          <w:lang w:eastAsia="ar-SA"/>
        </w:rPr>
        <w:t>1, п.</w:t>
      </w:r>
      <w:r w:rsidRPr="00F37658">
        <w:rPr>
          <w:rFonts w:ascii="Times New Roman" w:eastAsia="Calibri" w:hAnsi="Times New Roman" w:cs="Times New Roman"/>
          <w:sz w:val="24"/>
          <w:szCs w:val="24"/>
          <w:lang w:eastAsia="ar-SA"/>
        </w:rPr>
        <w:t xml:space="preserve">4 </w:t>
      </w:r>
      <w:r w:rsidR="00F05E4E" w:rsidRPr="00F37658">
        <w:rPr>
          <w:rFonts w:ascii="Times New Roman" w:eastAsia="Calibri" w:hAnsi="Times New Roman" w:cs="Times New Roman"/>
          <w:sz w:val="24"/>
          <w:szCs w:val="24"/>
          <w:lang w:eastAsia="ar-SA"/>
        </w:rPr>
        <w:t xml:space="preserve">раздела III </w:t>
      </w:r>
      <w:r w:rsidRPr="00F37658">
        <w:rPr>
          <w:rFonts w:ascii="Times New Roman" w:eastAsia="Calibri" w:hAnsi="Times New Roman" w:cs="Times New Roman"/>
          <w:sz w:val="24"/>
          <w:szCs w:val="24"/>
          <w:lang w:eastAsia="ar-SA"/>
        </w:rPr>
        <w:t>таблицы 1.1.б к 20</w:t>
      </w:r>
      <w:r w:rsidR="005613AF" w:rsidRPr="00F37658">
        <w:rPr>
          <w:rFonts w:ascii="Times New Roman" w:eastAsia="Calibri" w:hAnsi="Times New Roman" w:cs="Times New Roman"/>
          <w:sz w:val="24"/>
          <w:szCs w:val="24"/>
          <w:lang w:eastAsia="ar-SA"/>
        </w:rPr>
        <w:t>20</w:t>
      </w:r>
      <w:r w:rsidRPr="00F37658">
        <w:rPr>
          <w:rFonts w:ascii="Times New Roman" w:eastAsia="Calibri" w:hAnsi="Times New Roman" w:cs="Times New Roman"/>
          <w:sz w:val="24"/>
          <w:szCs w:val="24"/>
          <w:lang w:eastAsia="ar-SA"/>
        </w:rPr>
        <w:t xml:space="preserve">г. генеральным планом </w:t>
      </w:r>
      <w:r w:rsidR="008E5965" w:rsidRPr="00F37658">
        <w:rPr>
          <w:rFonts w:ascii="Times New Roman" w:eastAsia="Calibri" w:hAnsi="Times New Roman" w:cs="Times New Roman"/>
          <w:sz w:val="24"/>
          <w:szCs w:val="24"/>
          <w:lang w:eastAsia="ar-SA"/>
        </w:rPr>
        <w:t xml:space="preserve">Комиссаровского сельского поселения </w:t>
      </w:r>
      <w:r w:rsidR="00F05E4E" w:rsidRPr="00F37658">
        <w:rPr>
          <w:rFonts w:ascii="Times New Roman" w:eastAsia="Calibri" w:hAnsi="Times New Roman" w:cs="Times New Roman"/>
          <w:sz w:val="24"/>
          <w:szCs w:val="24"/>
          <w:lang w:eastAsia="ar-SA"/>
        </w:rPr>
        <w:t xml:space="preserve">на </w:t>
      </w:r>
      <w:r w:rsidR="005613AF" w:rsidRPr="00F37658">
        <w:rPr>
          <w:rFonts w:ascii="Times New Roman" w:eastAsia="Calibri" w:hAnsi="Times New Roman" w:cs="Times New Roman"/>
          <w:sz w:val="24"/>
          <w:szCs w:val="24"/>
          <w:lang w:eastAsia="ar-SA"/>
        </w:rPr>
        <w:t xml:space="preserve">2008-2030гг. </w:t>
      </w:r>
      <w:r w:rsidRPr="00F37658">
        <w:rPr>
          <w:rFonts w:ascii="Times New Roman" w:eastAsia="Calibri" w:hAnsi="Times New Roman" w:cs="Times New Roman"/>
          <w:sz w:val="24"/>
          <w:szCs w:val="24"/>
          <w:lang w:eastAsia="ar-SA"/>
        </w:rPr>
        <w:t>прогнозировал</w:t>
      </w:r>
      <w:r w:rsidR="00F05E4E" w:rsidRPr="00F37658">
        <w:rPr>
          <w:rFonts w:ascii="Times New Roman" w:eastAsia="Calibri" w:hAnsi="Times New Roman" w:cs="Times New Roman"/>
          <w:sz w:val="24"/>
          <w:szCs w:val="24"/>
          <w:lang w:eastAsia="ar-SA"/>
        </w:rPr>
        <w:t>ось</w:t>
      </w:r>
      <w:r w:rsidRPr="00F37658">
        <w:rPr>
          <w:rFonts w:ascii="Times New Roman" w:eastAsia="Calibri" w:hAnsi="Times New Roman" w:cs="Times New Roman"/>
          <w:sz w:val="24"/>
          <w:szCs w:val="24"/>
          <w:lang w:eastAsia="ar-SA"/>
        </w:rPr>
        <w:t xml:space="preserve"> </w:t>
      </w:r>
      <w:r w:rsidR="00F05E4E" w:rsidRPr="00F37658">
        <w:rPr>
          <w:rFonts w:ascii="Times New Roman" w:eastAsia="Calibri" w:hAnsi="Times New Roman" w:cs="Times New Roman"/>
          <w:sz w:val="24"/>
          <w:szCs w:val="24"/>
          <w:lang w:eastAsia="ar-SA"/>
        </w:rPr>
        <w:t>новое строительство жилищного фонда</w:t>
      </w:r>
      <w:r w:rsidR="005613AF" w:rsidRPr="00F37658">
        <w:rPr>
          <w:rFonts w:ascii="Times New Roman" w:eastAsia="Calibri" w:hAnsi="Times New Roman" w:cs="Times New Roman"/>
          <w:sz w:val="24"/>
          <w:szCs w:val="24"/>
          <w:lang w:eastAsia="ar-SA"/>
        </w:rPr>
        <w:t xml:space="preserve"> (только малоэтажная индивидуальная застройка с участками)</w:t>
      </w:r>
      <w:r w:rsidRPr="00F37658">
        <w:rPr>
          <w:rFonts w:ascii="Times New Roman" w:eastAsia="Calibri" w:hAnsi="Times New Roman" w:cs="Times New Roman"/>
          <w:sz w:val="24"/>
          <w:szCs w:val="24"/>
          <w:lang w:eastAsia="ar-SA"/>
        </w:rPr>
        <w:t xml:space="preserve"> </w:t>
      </w:r>
      <w:r w:rsidR="00F05E4E" w:rsidRPr="00F37658">
        <w:rPr>
          <w:rFonts w:ascii="Times New Roman" w:eastAsia="Calibri" w:hAnsi="Times New Roman" w:cs="Times New Roman"/>
          <w:sz w:val="24"/>
          <w:szCs w:val="24"/>
          <w:lang w:eastAsia="ar-SA"/>
        </w:rPr>
        <w:t xml:space="preserve">общей площадью </w:t>
      </w:r>
      <w:r w:rsidR="005613AF" w:rsidRPr="00F37658">
        <w:rPr>
          <w:rFonts w:ascii="Times New Roman" w:eastAsia="Calibri" w:hAnsi="Times New Roman" w:cs="Times New Roman"/>
          <w:sz w:val="24"/>
          <w:szCs w:val="24"/>
          <w:lang w:eastAsia="ar-SA"/>
        </w:rPr>
        <w:t>12,0</w:t>
      </w:r>
      <w:r w:rsidRPr="00F37658">
        <w:rPr>
          <w:rFonts w:ascii="Times New Roman" w:eastAsia="Calibri" w:hAnsi="Times New Roman" w:cs="Times New Roman"/>
          <w:sz w:val="24"/>
          <w:szCs w:val="24"/>
          <w:lang w:eastAsia="ar-SA"/>
        </w:rPr>
        <w:t xml:space="preserve"> тыс.м2 </w:t>
      </w:r>
      <w:r w:rsidR="00627B10" w:rsidRPr="00F37658">
        <w:rPr>
          <w:rFonts w:ascii="Times New Roman" w:eastAsia="Calibri" w:hAnsi="Times New Roman" w:cs="Times New Roman"/>
          <w:sz w:val="24"/>
          <w:szCs w:val="24"/>
          <w:lang w:eastAsia="ar-SA"/>
        </w:rPr>
        <w:t xml:space="preserve">(рост на </w:t>
      </w:r>
      <w:r w:rsidR="005613AF" w:rsidRPr="00F37658">
        <w:rPr>
          <w:rFonts w:ascii="Times New Roman" w:eastAsia="Calibri" w:hAnsi="Times New Roman" w:cs="Times New Roman"/>
          <w:sz w:val="24"/>
          <w:szCs w:val="24"/>
          <w:lang w:eastAsia="ar-SA"/>
        </w:rPr>
        <w:t>8,57</w:t>
      </w:r>
      <w:r w:rsidR="00627B10" w:rsidRPr="00F37658">
        <w:rPr>
          <w:rFonts w:ascii="Times New Roman" w:eastAsia="Calibri" w:hAnsi="Times New Roman" w:cs="Times New Roman"/>
          <w:sz w:val="24"/>
          <w:szCs w:val="24"/>
          <w:lang w:eastAsia="ar-SA"/>
        </w:rPr>
        <w:t>% к существующему в 2008г.)</w:t>
      </w:r>
      <w:r w:rsidR="00F05E4E" w:rsidRPr="00F37658">
        <w:rPr>
          <w:rFonts w:ascii="Times New Roman" w:eastAsia="Calibri" w:hAnsi="Times New Roman" w:cs="Times New Roman"/>
          <w:sz w:val="24"/>
          <w:szCs w:val="24"/>
          <w:lang w:eastAsia="ar-SA"/>
        </w:rPr>
        <w:t>.</w:t>
      </w:r>
    </w:p>
    <w:p w:rsidR="009E5E57" w:rsidRPr="00F37658" w:rsidRDefault="009E5E57" w:rsidP="00E420B7">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Фактически темпы строительства</w:t>
      </w:r>
      <w:r w:rsidR="00F05E4E" w:rsidRPr="00F37658">
        <w:rPr>
          <w:rFonts w:ascii="Times New Roman" w:eastAsia="Calibri" w:hAnsi="Times New Roman" w:cs="Times New Roman"/>
          <w:sz w:val="24"/>
          <w:szCs w:val="24"/>
          <w:lang w:eastAsia="ar-SA"/>
        </w:rPr>
        <w:t xml:space="preserve"> и</w:t>
      </w:r>
      <w:r w:rsidRPr="00F37658">
        <w:rPr>
          <w:rFonts w:ascii="Times New Roman" w:eastAsia="Calibri" w:hAnsi="Times New Roman" w:cs="Times New Roman"/>
          <w:sz w:val="24"/>
          <w:szCs w:val="24"/>
          <w:lang w:eastAsia="ar-SA"/>
        </w:rPr>
        <w:t xml:space="preserve"> объемы нового жилищного строител</w:t>
      </w:r>
      <w:r w:rsidR="0092368E" w:rsidRPr="00F37658">
        <w:rPr>
          <w:rFonts w:ascii="Times New Roman" w:eastAsia="Calibri" w:hAnsi="Times New Roman" w:cs="Times New Roman"/>
          <w:sz w:val="24"/>
          <w:szCs w:val="24"/>
          <w:lang w:eastAsia="ar-SA"/>
        </w:rPr>
        <w:t>ь</w:t>
      </w:r>
      <w:r w:rsidRPr="00F37658">
        <w:rPr>
          <w:rFonts w:ascii="Times New Roman" w:eastAsia="Calibri" w:hAnsi="Times New Roman" w:cs="Times New Roman"/>
          <w:sz w:val="24"/>
          <w:szCs w:val="24"/>
          <w:lang w:eastAsia="ar-SA"/>
        </w:rPr>
        <w:t>ства за период с 2008г. по 2024г. незначительны.</w:t>
      </w:r>
    </w:p>
    <w:p w:rsidR="009E5E57" w:rsidRPr="00F37658" w:rsidRDefault="009E5E57" w:rsidP="00E420B7">
      <w:pPr>
        <w:suppressAutoHyphens/>
        <w:spacing w:after="0" w:line="240" w:lineRule="auto"/>
        <w:ind w:firstLine="709"/>
        <w:jc w:val="both"/>
        <w:rPr>
          <w:rFonts w:ascii="Times New Roman" w:eastAsia="Calibri" w:hAnsi="Times New Roman" w:cs="Times New Roman"/>
          <w:sz w:val="24"/>
          <w:szCs w:val="24"/>
          <w:lang w:eastAsia="ar-SA"/>
        </w:rPr>
      </w:pPr>
    </w:p>
    <w:p w:rsidR="00270834" w:rsidRPr="00F37658" w:rsidRDefault="00972EB9" w:rsidP="002F5663">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Генеральным планом </w:t>
      </w:r>
      <w:r w:rsidR="008E5965" w:rsidRPr="00F37658">
        <w:rPr>
          <w:rFonts w:ascii="Times New Roman" w:eastAsia="Calibri" w:hAnsi="Times New Roman" w:cs="Times New Roman"/>
          <w:sz w:val="24"/>
          <w:szCs w:val="24"/>
          <w:lang w:eastAsia="ar-SA"/>
        </w:rPr>
        <w:t xml:space="preserve">Комиссаровского сельского поселения </w:t>
      </w:r>
      <w:r w:rsidRPr="00F37658">
        <w:rPr>
          <w:rFonts w:ascii="Times New Roman" w:eastAsia="Calibri" w:hAnsi="Times New Roman" w:cs="Times New Roman"/>
          <w:sz w:val="24"/>
          <w:szCs w:val="24"/>
          <w:lang w:eastAsia="ar-SA"/>
        </w:rPr>
        <w:t xml:space="preserve">на </w:t>
      </w:r>
      <w:r w:rsidR="005613AF" w:rsidRPr="00F37658">
        <w:rPr>
          <w:rFonts w:ascii="Times New Roman" w:eastAsia="Calibri" w:hAnsi="Times New Roman" w:cs="Times New Roman"/>
          <w:sz w:val="24"/>
          <w:szCs w:val="24"/>
          <w:lang w:eastAsia="ar-SA"/>
        </w:rPr>
        <w:t xml:space="preserve">2008-2030гг. </w:t>
      </w:r>
      <w:r w:rsidRPr="00F37658">
        <w:rPr>
          <w:rFonts w:ascii="Times New Roman" w:eastAsia="Calibri" w:hAnsi="Times New Roman" w:cs="Times New Roman"/>
          <w:sz w:val="24"/>
          <w:szCs w:val="24"/>
          <w:lang w:eastAsia="ar-SA"/>
        </w:rPr>
        <w:t>строительство общественных зданий и производственных зданий промышленных предприятий</w:t>
      </w:r>
      <w:r w:rsidR="002F5663" w:rsidRPr="00F37658">
        <w:rPr>
          <w:rFonts w:ascii="Times New Roman" w:eastAsia="Calibri" w:hAnsi="Times New Roman" w:cs="Times New Roman"/>
          <w:sz w:val="24"/>
          <w:szCs w:val="24"/>
          <w:lang w:eastAsia="ar-SA"/>
        </w:rPr>
        <w:t xml:space="preserve"> </w:t>
      </w:r>
      <w:r w:rsidR="009E5E57" w:rsidRPr="00F37658">
        <w:rPr>
          <w:rFonts w:ascii="Times New Roman" w:eastAsia="Calibri" w:hAnsi="Times New Roman" w:cs="Times New Roman"/>
          <w:sz w:val="24"/>
          <w:szCs w:val="24"/>
          <w:lang w:eastAsia="ar-SA"/>
        </w:rPr>
        <w:t xml:space="preserve">в сфере производства и инфраструктуры </w:t>
      </w:r>
      <w:r w:rsidR="002F5663" w:rsidRPr="00F37658">
        <w:rPr>
          <w:rFonts w:ascii="Times New Roman" w:eastAsia="Calibri" w:hAnsi="Times New Roman" w:cs="Times New Roman"/>
          <w:sz w:val="24"/>
          <w:szCs w:val="24"/>
          <w:lang w:eastAsia="ar-SA"/>
        </w:rPr>
        <w:t>не предусматривается.</w:t>
      </w:r>
    </w:p>
    <w:p w:rsidR="002F5663" w:rsidRPr="00F37658" w:rsidRDefault="002F5663" w:rsidP="002F5663">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В соответствии с Паспортом муниципального образования «</w:t>
      </w:r>
      <w:r w:rsidR="008E5965" w:rsidRPr="00F37658">
        <w:rPr>
          <w:rFonts w:ascii="Times New Roman" w:eastAsia="Calibri" w:hAnsi="Times New Roman" w:cs="Times New Roman"/>
          <w:sz w:val="24"/>
          <w:szCs w:val="24"/>
          <w:lang w:eastAsia="ar-SA"/>
        </w:rPr>
        <w:t>Комиссаровское сельское поселение</w:t>
      </w:r>
      <w:r w:rsidRPr="00F37658">
        <w:rPr>
          <w:rFonts w:ascii="Times New Roman" w:eastAsia="Calibri" w:hAnsi="Times New Roman" w:cs="Times New Roman"/>
          <w:sz w:val="24"/>
          <w:szCs w:val="24"/>
          <w:lang w:eastAsia="ar-SA"/>
        </w:rPr>
        <w:t>» Красносулинского района 202</w:t>
      </w:r>
      <w:r w:rsidR="005613AF" w:rsidRPr="00F37658">
        <w:rPr>
          <w:rFonts w:ascii="Times New Roman" w:eastAsia="Calibri" w:hAnsi="Times New Roman" w:cs="Times New Roman"/>
          <w:sz w:val="24"/>
          <w:szCs w:val="24"/>
          <w:lang w:eastAsia="ar-SA"/>
        </w:rPr>
        <w:t>3</w:t>
      </w:r>
      <w:r w:rsidRPr="00F37658">
        <w:rPr>
          <w:rFonts w:ascii="Times New Roman" w:eastAsia="Calibri" w:hAnsi="Times New Roman" w:cs="Times New Roman"/>
          <w:sz w:val="24"/>
          <w:szCs w:val="24"/>
          <w:lang w:eastAsia="ar-SA"/>
        </w:rPr>
        <w:t xml:space="preserve"> года </w:t>
      </w:r>
      <w:r w:rsidR="005613AF" w:rsidRPr="00F37658">
        <w:rPr>
          <w:rFonts w:ascii="Times New Roman" w:eastAsia="Calibri" w:hAnsi="Times New Roman" w:cs="Times New Roman"/>
          <w:sz w:val="24"/>
          <w:szCs w:val="24"/>
          <w:lang w:eastAsia="ar-SA"/>
        </w:rPr>
        <w:t xml:space="preserve">количество </w:t>
      </w:r>
      <w:r w:rsidRPr="00F37658">
        <w:rPr>
          <w:rFonts w:ascii="Times New Roman" w:eastAsia="Calibri" w:hAnsi="Times New Roman" w:cs="Times New Roman"/>
          <w:sz w:val="24"/>
          <w:szCs w:val="24"/>
          <w:lang w:eastAsia="ar-SA"/>
        </w:rPr>
        <w:t>промышленны</w:t>
      </w:r>
      <w:r w:rsidR="005613AF" w:rsidRPr="00F37658">
        <w:rPr>
          <w:rFonts w:ascii="Times New Roman" w:eastAsia="Calibri" w:hAnsi="Times New Roman" w:cs="Times New Roman"/>
          <w:sz w:val="24"/>
          <w:szCs w:val="24"/>
          <w:lang w:eastAsia="ar-SA"/>
        </w:rPr>
        <w:t>х</w:t>
      </w:r>
      <w:r w:rsidRPr="00F37658">
        <w:rPr>
          <w:rFonts w:ascii="Times New Roman" w:eastAsia="Calibri" w:hAnsi="Times New Roman" w:cs="Times New Roman"/>
          <w:sz w:val="24"/>
          <w:szCs w:val="24"/>
          <w:lang w:eastAsia="ar-SA"/>
        </w:rPr>
        <w:t xml:space="preserve"> предприяти</w:t>
      </w:r>
      <w:r w:rsidR="005613AF" w:rsidRPr="00F37658">
        <w:rPr>
          <w:rFonts w:ascii="Times New Roman" w:eastAsia="Calibri" w:hAnsi="Times New Roman" w:cs="Times New Roman"/>
          <w:sz w:val="24"/>
          <w:szCs w:val="24"/>
          <w:lang w:eastAsia="ar-SA"/>
        </w:rPr>
        <w:t>й</w:t>
      </w:r>
      <w:r w:rsidRPr="00F37658">
        <w:rPr>
          <w:rFonts w:ascii="Times New Roman" w:eastAsia="Calibri" w:hAnsi="Times New Roman" w:cs="Times New Roman"/>
          <w:sz w:val="24"/>
          <w:szCs w:val="24"/>
          <w:lang w:eastAsia="ar-SA"/>
        </w:rPr>
        <w:t xml:space="preserve"> на </w:t>
      </w:r>
      <w:r w:rsidRPr="00F37658">
        <w:rPr>
          <w:rFonts w:ascii="Times New Roman" w:eastAsia="Calibri" w:hAnsi="Times New Roman" w:cs="Times New Roman"/>
          <w:sz w:val="24"/>
          <w:szCs w:val="24"/>
          <w:lang w:eastAsia="ar-SA"/>
        </w:rPr>
        <w:lastRenderedPageBreak/>
        <w:t xml:space="preserve">территории поселения </w:t>
      </w:r>
      <w:r w:rsidR="005613AF" w:rsidRPr="00F37658">
        <w:rPr>
          <w:rFonts w:ascii="Times New Roman" w:eastAsia="Calibri" w:hAnsi="Times New Roman" w:cs="Times New Roman"/>
          <w:sz w:val="24"/>
          <w:szCs w:val="24"/>
          <w:lang w:eastAsia="ar-SA"/>
        </w:rPr>
        <w:t>в целом – 2 (</w:t>
      </w:r>
      <w:r w:rsidR="00146E0A" w:rsidRPr="00F37658">
        <w:rPr>
          <w:rFonts w:ascii="Times New Roman" w:eastAsia="Calibri" w:hAnsi="Times New Roman" w:cs="Times New Roman"/>
          <w:sz w:val="24"/>
          <w:szCs w:val="24"/>
          <w:lang w:eastAsia="ar-SA"/>
        </w:rPr>
        <w:t xml:space="preserve">основной вид деятельности – производство щебня и добыча декоративного строительного камня), на территории п.Розет – </w:t>
      </w:r>
      <w:r w:rsidRPr="00F37658">
        <w:rPr>
          <w:rFonts w:ascii="Times New Roman" w:eastAsia="Calibri" w:hAnsi="Times New Roman" w:cs="Times New Roman"/>
          <w:sz w:val="24"/>
          <w:szCs w:val="24"/>
          <w:lang w:eastAsia="ar-SA"/>
        </w:rPr>
        <w:t>отсутствуют.</w:t>
      </w:r>
    </w:p>
    <w:p w:rsidR="002F5663" w:rsidRPr="00F37658" w:rsidRDefault="002F5663" w:rsidP="002F5663">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Количество существующих </w:t>
      </w:r>
      <w:r w:rsidR="00146E0A" w:rsidRPr="00F37658">
        <w:rPr>
          <w:rFonts w:ascii="Times New Roman" w:eastAsia="Calibri" w:hAnsi="Times New Roman" w:cs="Times New Roman"/>
          <w:sz w:val="24"/>
          <w:szCs w:val="24"/>
          <w:lang w:eastAsia="ar-SA"/>
        </w:rPr>
        <w:t xml:space="preserve">на территории п.Розет </w:t>
      </w:r>
      <w:r w:rsidRPr="00F37658">
        <w:rPr>
          <w:rFonts w:ascii="Times New Roman" w:eastAsia="Calibri" w:hAnsi="Times New Roman" w:cs="Times New Roman"/>
          <w:sz w:val="24"/>
          <w:szCs w:val="24"/>
          <w:lang w:eastAsia="ar-SA"/>
        </w:rPr>
        <w:t xml:space="preserve">общественных объектов – </w:t>
      </w:r>
      <w:r w:rsidR="00146E0A" w:rsidRPr="00F37658">
        <w:rPr>
          <w:rFonts w:ascii="Times New Roman" w:eastAsia="Calibri" w:hAnsi="Times New Roman" w:cs="Times New Roman"/>
          <w:sz w:val="24"/>
          <w:szCs w:val="24"/>
          <w:lang w:eastAsia="ar-SA"/>
        </w:rPr>
        <w:t>4</w:t>
      </w:r>
      <w:r w:rsidRPr="00F37658">
        <w:rPr>
          <w:rFonts w:ascii="Times New Roman" w:eastAsia="Calibri" w:hAnsi="Times New Roman" w:cs="Times New Roman"/>
          <w:sz w:val="24"/>
          <w:szCs w:val="24"/>
          <w:lang w:eastAsia="ar-SA"/>
        </w:rPr>
        <w:t xml:space="preserve"> ед., в т.ч. образовательных учреждений (дошкольных и общеобразовательных) – 2, учреждений культуры (домов культуры и библиотек) – </w:t>
      </w:r>
      <w:r w:rsidR="00146E0A" w:rsidRPr="00F37658">
        <w:rPr>
          <w:rFonts w:ascii="Times New Roman" w:eastAsia="Calibri" w:hAnsi="Times New Roman" w:cs="Times New Roman"/>
          <w:sz w:val="24"/>
          <w:szCs w:val="24"/>
          <w:lang w:eastAsia="ar-SA"/>
        </w:rPr>
        <w:t>2</w:t>
      </w:r>
      <w:r w:rsidRPr="00F37658">
        <w:rPr>
          <w:rFonts w:ascii="Times New Roman" w:eastAsia="Calibri" w:hAnsi="Times New Roman" w:cs="Times New Roman"/>
          <w:sz w:val="24"/>
          <w:szCs w:val="24"/>
          <w:lang w:eastAsia="ar-SA"/>
        </w:rPr>
        <w:t>.</w:t>
      </w:r>
    </w:p>
    <w:p w:rsidR="00C85B69" w:rsidRPr="00F37658" w:rsidRDefault="00C85B69" w:rsidP="00D41C3A">
      <w:pPr>
        <w:suppressAutoHyphens/>
        <w:spacing w:after="0" w:line="240" w:lineRule="auto"/>
        <w:ind w:firstLine="709"/>
        <w:jc w:val="both"/>
        <w:rPr>
          <w:rFonts w:ascii="Times New Roman" w:eastAsia="Calibri" w:hAnsi="Times New Roman" w:cs="Times New Roman"/>
          <w:sz w:val="24"/>
          <w:szCs w:val="24"/>
          <w:lang w:eastAsia="ar-SA"/>
        </w:rPr>
      </w:pPr>
    </w:p>
    <w:p w:rsidR="007323E0" w:rsidRPr="00F37658" w:rsidRDefault="007323E0" w:rsidP="0092368E">
      <w:pPr>
        <w:suppressAutoHyphens/>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Кроме того, </w:t>
      </w:r>
      <w:r w:rsidR="00146E0A" w:rsidRPr="00F37658">
        <w:rPr>
          <w:rFonts w:ascii="Times New Roman" w:eastAsia="Calibri" w:hAnsi="Times New Roman" w:cs="Times New Roman"/>
          <w:sz w:val="24"/>
          <w:szCs w:val="24"/>
          <w:lang w:eastAsia="ar-SA"/>
        </w:rPr>
        <w:t>генеральным планом Комиссаровского сельского поселения на 2008-2030гг.</w:t>
      </w:r>
      <w:r w:rsidR="0092368E" w:rsidRPr="00F37658">
        <w:rPr>
          <w:rFonts w:ascii="Times New Roman" w:eastAsia="Calibri" w:hAnsi="Times New Roman" w:cs="Times New Roman"/>
          <w:sz w:val="24"/>
          <w:szCs w:val="24"/>
          <w:lang w:eastAsia="ar-SA"/>
        </w:rPr>
        <w:t xml:space="preserve"> предусматривалось </w:t>
      </w:r>
      <w:r w:rsidR="0092368E" w:rsidRPr="00F37658">
        <w:rPr>
          <w:rFonts w:ascii="Times New Roman" w:hAnsi="Times New Roman" w:cs="Times New Roman"/>
          <w:sz w:val="24"/>
          <w:szCs w:val="24"/>
        </w:rPr>
        <w:t>централи</w:t>
      </w:r>
      <w:r w:rsidR="00146E0A" w:rsidRPr="00F37658">
        <w:rPr>
          <w:rFonts w:ascii="Times New Roman" w:hAnsi="Times New Roman" w:cs="Times New Roman"/>
          <w:sz w:val="24"/>
          <w:szCs w:val="24"/>
        </w:rPr>
        <w:t>зованное теплоснабжение только существующих жилых зданий и общеобразовательного учреждения без перспективы развития</w:t>
      </w:r>
      <w:r w:rsidR="0092368E" w:rsidRPr="00F37658">
        <w:rPr>
          <w:rFonts w:ascii="Times New Roman" w:hAnsi="Times New Roman" w:cs="Times New Roman"/>
          <w:sz w:val="24"/>
          <w:szCs w:val="24"/>
        </w:rPr>
        <w:t xml:space="preserve">,  </w:t>
      </w:r>
      <w:r w:rsidR="00146E0A" w:rsidRPr="00F37658">
        <w:rPr>
          <w:rFonts w:ascii="Times New Roman" w:hAnsi="Times New Roman" w:cs="Times New Roman"/>
          <w:sz w:val="24"/>
          <w:szCs w:val="24"/>
        </w:rPr>
        <w:t>для организации теплоснабжения в 6 других населенных пунктах поселения предполагалось использовать индивидуальные системы теплоснабжения</w:t>
      </w:r>
      <w:r w:rsidRPr="00F37658">
        <w:rPr>
          <w:rFonts w:ascii="Times New Roman" w:hAnsi="Times New Roman" w:cs="Times New Roman"/>
          <w:sz w:val="24"/>
          <w:szCs w:val="24"/>
        </w:rPr>
        <w:t xml:space="preserve">.  </w:t>
      </w:r>
    </w:p>
    <w:p w:rsidR="007323E0" w:rsidRPr="00F37658" w:rsidRDefault="007323E0" w:rsidP="00D41C3A">
      <w:pPr>
        <w:suppressAutoHyphens/>
        <w:spacing w:after="0" w:line="240" w:lineRule="auto"/>
        <w:ind w:firstLine="709"/>
        <w:jc w:val="both"/>
        <w:rPr>
          <w:rFonts w:ascii="Times New Roman" w:hAnsi="Times New Roman" w:cs="Times New Roman"/>
          <w:sz w:val="24"/>
          <w:szCs w:val="24"/>
        </w:rPr>
      </w:pPr>
    </w:p>
    <w:p w:rsidR="00C85B69" w:rsidRPr="00F37658" w:rsidRDefault="007323E0" w:rsidP="00D41C3A">
      <w:pPr>
        <w:suppressAutoHyphens/>
        <w:spacing w:after="0" w:line="240" w:lineRule="auto"/>
        <w:ind w:firstLine="709"/>
        <w:jc w:val="both"/>
        <w:rPr>
          <w:rFonts w:ascii="Times New Roman" w:eastAsia="Calibri" w:hAnsi="Times New Roman" w:cs="Times New Roman"/>
          <w:sz w:val="24"/>
          <w:szCs w:val="24"/>
          <w:lang w:eastAsia="ar-SA"/>
        </w:rPr>
      </w:pPr>
      <w:r w:rsidRPr="00F37658">
        <w:rPr>
          <w:rFonts w:ascii="Times New Roman" w:hAnsi="Times New Roman" w:cs="Times New Roman"/>
          <w:sz w:val="24"/>
          <w:szCs w:val="24"/>
        </w:rPr>
        <w:t>Таким образом, н</w:t>
      </w:r>
      <w:r w:rsidR="00C85B69" w:rsidRPr="00F37658">
        <w:rPr>
          <w:rFonts w:ascii="Times New Roman" w:hAnsi="Times New Roman" w:cs="Times New Roman"/>
          <w:sz w:val="24"/>
          <w:szCs w:val="24"/>
        </w:rPr>
        <w:t xml:space="preserve">а основании </w:t>
      </w:r>
      <w:r w:rsidRPr="00F37658">
        <w:rPr>
          <w:rFonts w:ascii="Times New Roman" w:hAnsi="Times New Roman" w:cs="Times New Roman"/>
          <w:sz w:val="24"/>
          <w:szCs w:val="24"/>
        </w:rPr>
        <w:t>вышеи</w:t>
      </w:r>
      <w:r w:rsidR="00346354" w:rsidRPr="00F37658">
        <w:rPr>
          <w:rFonts w:ascii="Times New Roman" w:hAnsi="Times New Roman" w:cs="Times New Roman"/>
          <w:sz w:val="24"/>
          <w:szCs w:val="24"/>
        </w:rPr>
        <w:t>з</w:t>
      </w:r>
      <w:r w:rsidRPr="00F37658">
        <w:rPr>
          <w:rFonts w:ascii="Times New Roman" w:hAnsi="Times New Roman" w:cs="Times New Roman"/>
          <w:sz w:val="24"/>
          <w:szCs w:val="24"/>
        </w:rPr>
        <w:t>ложенного</w:t>
      </w:r>
      <w:r w:rsidR="00C85B69" w:rsidRPr="00F37658">
        <w:rPr>
          <w:rFonts w:ascii="Times New Roman" w:hAnsi="Times New Roman" w:cs="Times New Roman"/>
          <w:sz w:val="24"/>
          <w:szCs w:val="24"/>
        </w:rPr>
        <w:t xml:space="preserve">, приведенные в генеральном плане </w:t>
      </w:r>
      <w:r w:rsidR="008E5965" w:rsidRPr="00F37658">
        <w:rPr>
          <w:rFonts w:ascii="Times New Roman" w:eastAsia="Calibri" w:hAnsi="Times New Roman" w:cs="Times New Roman"/>
          <w:sz w:val="24"/>
          <w:szCs w:val="24"/>
          <w:lang w:eastAsia="ar-SA"/>
        </w:rPr>
        <w:t xml:space="preserve">Комиссаровского сельского поселения </w:t>
      </w:r>
      <w:r w:rsidR="00146E0A" w:rsidRPr="00F37658">
        <w:rPr>
          <w:rFonts w:ascii="Times New Roman" w:eastAsia="Calibri" w:hAnsi="Times New Roman" w:cs="Times New Roman"/>
          <w:sz w:val="24"/>
          <w:szCs w:val="24"/>
          <w:lang w:eastAsia="ar-SA"/>
        </w:rPr>
        <w:t xml:space="preserve">на 2008-2030гг. </w:t>
      </w:r>
      <w:r w:rsidR="00C85B69" w:rsidRPr="00F37658">
        <w:rPr>
          <w:rFonts w:ascii="Times New Roman" w:hAnsi="Times New Roman" w:cs="Times New Roman"/>
          <w:sz w:val="24"/>
          <w:szCs w:val="24"/>
        </w:rPr>
        <w:t xml:space="preserve">прогнозные значения </w:t>
      </w:r>
      <w:r w:rsidRPr="00F37658">
        <w:rPr>
          <w:rFonts w:ascii="Times New Roman" w:hAnsi="Times New Roman" w:cs="Times New Roman"/>
          <w:sz w:val="24"/>
          <w:szCs w:val="24"/>
        </w:rPr>
        <w:t xml:space="preserve">прироста строительных площадей </w:t>
      </w:r>
      <w:r w:rsidR="00C85B69" w:rsidRPr="00F37658">
        <w:rPr>
          <w:rFonts w:ascii="Times New Roman" w:hAnsi="Times New Roman" w:cs="Times New Roman"/>
          <w:sz w:val="24"/>
          <w:szCs w:val="24"/>
        </w:rPr>
        <w:t xml:space="preserve">не соответствуют сложившимся реалиям, в связи с чем при разработке схемы теплоснабжения принято отсутствие прироста </w:t>
      </w:r>
      <w:r w:rsidRPr="00F37658">
        <w:rPr>
          <w:rFonts w:ascii="Times New Roman" w:hAnsi="Times New Roman" w:cs="Times New Roman"/>
          <w:sz w:val="24"/>
          <w:szCs w:val="24"/>
        </w:rPr>
        <w:t xml:space="preserve">отапливаемой площади строительных фондов и прироста </w:t>
      </w:r>
      <w:r w:rsidR="00C85B69" w:rsidRPr="00F37658">
        <w:rPr>
          <w:rFonts w:ascii="Times New Roman" w:hAnsi="Times New Roman" w:cs="Times New Roman"/>
          <w:sz w:val="24"/>
          <w:szCs w:val="24"/>
        </w:rPr>
        <w:t>потребления тепловой энергии от централизованн</w:t>
      </w:r>
      <w:r w:rsidR="0092368E" w:rsidRPr="00F37658">
        <w:rPr>
          <w:rFonts w:ascii="Times New Roman" w:hAnsi="Times New Roman" w:cs="Times New Roman"/>
          <w:sz w:val="24"/>
          <w:szCs w:val="24"/>
        </w:rPr>
        <w:t>ой</w:t>
      </w:r>
      <w:r w:rsidR="00C85B69" w:rsidRPr="00F37658">
        <w:rPr>
          <w:rFonts w:ascii="Times New Roman" w:hAnsi="Times New Roman" w:cs="Times New Roman"/>
          <w:sz w:val="24"/>
          <w:szCs w:val="24"/>
        </w:rPr>
        <w:t xml:space="preserve"> систем</w:t>
      </w:r>
      <w:r w:rsidR="0092368E" w:rsidRPr="00F37658">
        <w:rPr>
          <w:rFonts w:ascii="Times New Roman" w:hAnsi="Times New Roman" w:cs="Times New Roman"/>
          <w:sz w:val="24"/>
          <w:szCs w:val="24"/>
        </w:rPr>
        <w:t>ы</w:t>
      </w:r>
      <w:r w:rsidR="00C85B69" w:rsidRPr="00F37658">
        <w:rPr>
          <w:rFonts w:ascii="Times New Roman" w:hAnsi="Times New Roman" w:cs="Times New Roman"/>
          <w:sz w:val="24"/>
          <w:szCs w:val="24"/>
        </w:rPr>
        <w:t xml:space="preserve"> теплоснабжения.</w:t>
      </w:r>
    </w:p>
    <w:p w:rsidR="00736D44" w:rsidRPr="00F37658" w:rsidRDefault="00736D4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92368E" w:rsidRPr="00F37658" w:rsidRDefault="0092368E" w:rsidP="000B5C2B">
      <w:pPr>
        <w:keepNext/>
        <w:keepLines/>
        <w:numPr>
          <w:ilvl w:val="1"/>
          <w:numId w:val="1"/>
        </w:numPr>
        <w:spacing w:after="0" w:line="240" w:lineRule="auto"/>
        <w:jc w:val="both"/>
        <w:outlineLvl w:val="1"/>
        <w:rPr>
          <w:rFonts w:ascii="Times New Roman" w:eastAsia="Times New Roman" w:hAnsi="Times New Roman" w:cs="Times New Roman"/>
          <w:b/>
          <w:bCs/>
          <w:sz w:val="24"/>
          <w:szCs w:val="26"/>
          <w:lang w:eastAsia="ru-RU"/>
        </w:rPr>
        <w:sectPr w:rsidR="0092368E" w:rsidRPr="00F37658" w:rsidSect="007957F5">
          <w:footerReference w:type="default" r:id="rId10"/>
          <w:pgSz w:w="11906" w:h="16838"/>
          <w:pgMar w:top="720" w:right="720" w:bottom="720" w:left="720" w:header="708" w:footer="708" w:gutter="0"/>
          <w:cols w:space="708"/>
          <w:titlePg/>
          <w:docGrid w:linePitch="360"/>
        </w:sectPr>
      </w:pPr>
      <w:bookmarkStart w:id="5" w:name="sub_28"/>
      <w:bookmarkEnd w:id="4"/>
    </w:p>
    <w:p w:rsidR="00CE3E52" w:rsidRPr="00F37658" w:rsidRDefault="000B5C2B" w:rsidP="000B5C2B">
      <w:pPr>
        <w:keepNext/>
        <w:keepLines/>
        <w:numPr>
          <w:ilvl w:val="1"/>
          <w:numId w:val="1"/>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BB147E" w:rsidRPr="00F37658" w:rsidRDefault="00BB147E"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При разработке настоящей схемы теплоснабжения принято отсутствие прироста отапливаемой площади строительных фондов и прироста потребления тепловой энергии от централизованн</w:t>
      </w:r>
      <w:r w:rsidR="00EC054D" w:rsidRPr="00F37658">
        <w:rPr>
          <w:rFonts w:ascii="Times New Roman" w:eastAsia="Times New Roman" w:hAnsi="Times New Roman" w:cs="Times New Roman"/>
          <w:sz w:val="24"/>
          <w:szCs w:val="24"/>
          <w:lang w:eastAsia="ru-RU"/>
        </w:rPr>
        <w:t>ой</w:t>
      </w:r>
      <w:r w:rsidRPr="00F37658">
        <w:rPr>
          <w:rFonts w:ascii="Times New Roman" w:eastAsia="Times New Roman" w:hAnsi="Times New Roman" w:cs="Times New Roman"/>
          <w:sz w:val="24"/>
          <w:szCs w:val="24"/>
          <w:lang w:eastAsia="ru-RU"/>
        </w:rPr>
        <w:t xml:space="preserve"> систем</w:t>
      </w:r>
      <w:r w:rsidR="00EC054D"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по причинам, ука</w:t>
      </w:r>
      <w:r w:rsidR="0092368E"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lang w:eastAsia="ru-RU"/>
        </w:rPr>
        <w:t xml:space="preserve">анным в п.1.1 </w:t>
      </w:r>
      <w:r w:rsidR="0092368E" w:rsidRPr="00F37658">
        <w:rPr>
          <w:rFonts w:ascii="Times New Roman" w:eastAsia="Times New Roman" w:hAnsi="Times New Roman" w:cs="Times New Roman"/>
          <w:sz w:val="24"/>
          <w:szCs w:val="24"/>
          <w:lang w:eastAsia="ru-RU"/>
        </w:rPr>
        <w:t xml:space="preserve">Утверждаемой части настоящей </w:t>
      </w:r>
      <w:r w:rsidRPr="00F37658">
        <w:rPr>
          <w:rFonts w:ascii="Times New Roman" w:eastAsia="Times New Roman" w:hAnsi="Times New Roman" w:cs="Times New Roman"/>
          <w:sz w:val="24"/>
          <w:szCs w:val="24"/>
          <w:lang w:eastAsia="ru-RU"/>
        </w:rPr>
        <w:t>схемы</w:t>
      </w:r>
      <w:r w:rsidR="0092368E" w:rsidRPr="00F37658">
        <w:rPr>
          <w:rFonts w:ascii="Times New Roman" w:eastAsia="Times New Roman" w:hAnsi="Times New Roman" w:cs="Times New Roman"/>
          <w:sz w:val="24"/>
          <w:szCs w:val="24"/>
          <w:lang w:eastAsia="ru-RU"/>
        </w:rPr>
        <w:t xml:space="preserve"> теплоснабжения</w:t>
      </w:r>
      <w:r w:rsidRPr="00F37658">
        <w:rPr>
          <w:rFonts w:ascii="Times New Roman" w:eastAsia="Times New Roman" w:hAnsi="Times New Roman" w:cs="Times New Roman"/>
          <w:sz w:val="24"/>
          <w:szCs w:val="24"/>
          <w:lang w:eastAsia="ru-RU"/>
        </w:rPr>
        <w:t>.</w:t>
      </w:r>
    </w:p>
    <w:p w:rsidR="00BB147E" w:rsidRPr="00F37658" w:rsidRDefault="00BB147E" w:rsidP="002F630D">
      <w:pPr>
        <w:spacing w:after="0" w:line="240" w:lineRule="auto"/>
        <w:ind w:firstLine="708"/>
        <w:jc w:val="both"/>
        <w:rPr>
          <w:rFonts w:ascii="Times New Roman" w:eastAsia="Times New Roman" w:hAnsi="Times New Roman" w:cs="Times New Roman"/>
          <w:sz w:val="24"/>
          <w:szCs w:val="24"/>
          <w:lang w:eastAsia="ru-RU"/>
        </w:rPr>
      </w:pPr>
    </w:p>
    <w:p w:rsidR="00CE3E52" w:rsidRPr="00F37658" w:rsidRDefault="00BB147E" w:rsidP="0092368E">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CE3E52" w:rsidRPr="00F37658">
        <w:rPr>
          <w:rFonts w:ascii="Times New Roman" w:eastAsia="Times New Roman" w:hAnsi="Times New Roman" w:cs="Times New Roman"/>
          <w:sz w:val="24"/>
          <w:szCs w:val="24"/>
          <w:lang w:eastAsia="ru-RU"/>
        </w:rPr>
        <w:t xml:space="preserve"> пр</w:t>
      </w:r>
      <w:r w:rsidR="00567991" w:rsidRPr="00F37658">
        <w:rPr>
          <w:rFonts w:ascii="Times New Roman" w:eastAsia="Times New Roman" w:hAnsi="Times New Roman" w:cs="Times New Roman"/>
          <w:sz w:val="24"/>
          <w:szCs w:val="24"/>
          <w:lang w:eastAsia="ru-RU"/>
        </w:rPr>
        <w:t>иведены в таблицах 1.2.а – 1.2.</w:t>
      </w:r>
      <w:r w:rsidR="00AE6252" w:rsidRPr="00F37658">
        <w:rPr>
          <w:rFonts w:ascii="Times New Roman" w:eastAsia="Times New Roman" w:hAnsi="Times New Roman" w:cs="Times New Roman"/>
          <w:sz w:val="24"/>
          <w:szCs w:val="24"/>
          <w:lang w:eastAsia="ru-RU"/>
        </w:rPr>
        <w:t>б</w:t>
      </w:r>
      <w:r w:rsidR="00CE3E52" w:rsidRPr="00F37658">
        <w:rPr>
          <w:rFonts w:ascii="Times New Roman" w:eastAsia="Times New Roman" w:hAnsi="Times New Roman" w:cs="Times New Roman"/>
          <w:sz w:val="24"/>
          <w:szCs w:val="24"/>
          <w:lang w:eastAsia="ru-RU"/>
        </w:rPr>
        <w:t>.</w:t>
      </w:r>
    </w:p>
    <w:p w:rsidR="0092368E" w:rsidRPr="00F37658" w:rsidRDefault="0092368E" w:rsidP="0092368E">
      <w:pPr>
        <w:spacing w:after="0" w:line="240" w:lineRule="auto"/>
        <w:jc w:val="both"/>
        <w:rPr>
          <w:rFonts w:ascii="Times New Roman" w:eastAsia="Calibri" w:hAnsi="Times New Roman" w:cs="Times New Roman"/>
          <w:sz w:val="24"/>
          <w:szCs w:val="24"/>
          <w:lang w:eastAsia="ar-SA"/>
        </w:rPr>
      </w:pPr>
    </w:p>
    <w:p w:rsidR="007C5D34" w:rsidRPr="00F37658" w:rsidRDefault="007C5D34" w:rsidP="0092368E">
      <w:pPr>
        <w:spacing w:after="0" w:line="240" w:lineRule="auto"/>
        <w:jc w:val="both"/>
        <w:rPr>
          <w:rFonts w:ascii="Times New Roman" w:eastAsia="Calibri" w:hAnsi="Times New Roman" w:cs="Times New Roman"/>
          <w:sz w:val="24"/>
          <w:szCs w:val="24"/>
          <w:vertAlign w:val="superscript"/>
          <w:lang w:eastAsia="ar-SA"/>
        </w:rPr>
      </w:pPr>
      <w:r w:rsidRPr="00F37658">
        <w:rPr>
          <w:rFonts w:ascii="Times New Roman" w:eastAsia="Calibri" w:hAnsi="Times New Roman" w:cs="Times New Roman"/>
          <w:sz w:val="24"/>
          <w:szCs w:val="24"/>
          <w:lang w:eastAsia="ar-SA"/>
        </w:rPr>
        <w:t>Таблица 1.2.</w:t>
      </w:r>
      <w:r w:rsidR="00AE6252" w:rsidRPr="00F37658">
        <w:rPr>
          <w:rFonts w:ascii="Times New Roman" w:eastAsia="Calibri" w:hAnsi="Times New Roman" w:cs="Times New Roman"/>
          <w:sz w:val="24"/>
          <w:szCs w:val="24"/>
          <w:lang w:eastAsia="ar-SA"/>
        </w:rPr>
        <w:t>а</w:t>
      </w:r>
      <w:r w:rsidRPr="00F37658">
        <w:rPr>
          <w:rFonts w:ascii="Times New Roman" w:eastAsia="Calibri" w:hAnsi="Times New Roman" w:cs="Times New Roman"/>
          <w:sz w:val="24"/>
          <w:szCs w:val="24"/>
          <w:lang w:eastAsia="ar-SA"/>
        </w:rPr>
        <w:t xml:space="preserve"> –</w:t>
      </w:r>
      <w:r w:rsidR="00DE46C0" w:rsidRPr="00F37658">
        <w:rPr>
          <w:rFonts w:ascii="Times New Roman" w:eastAsia="Calibri" w:hAnsi="Times New Roman" w:cs="Times New Roman"/>
          <w:sz w:val="24"/>
          <w:szCs w:val="24"/>
          <w:lang w:eastAsia="ar-SA"/>
        </w:rPr>
        <w:t xml:space="preserve"> </w:t>
      </w:r>
      <w:r w:rsidR="00BB147E" w:rsidRPr="00F37658">
        <w:rPr>
          <w:rFonts w:ascii="Times New Roman" w:eastAsia="Calibri" w:hAnsi="Times New Roman" w:cs="Times New Roman"/>
          <w:sz w:val="24"/>
          <w:szCs w:val="24"/>
          <w:lang w:eastAsia="ar-SA"/>
        </w:rPr>
        <w:t>Существующие и перспективные объемы потребления тепловой энергии (мощности) и теплоносителя с разделением по видам теплопотребления</w:t>
      </w:r>
      <w:r w:rsidRPr="00F37658">
        <w:rPr>
          <w:rFonts w:ascii="Times New Roman" w:eastAsia="Calibri" w:hAnsi="Times New Roman" w:cs="Times New Roman"/>
          <w:sz w:val="24"/>
          <w:szCs w:val="24"/>
          <w:vertAlign w:val="superscript"/>
          <w:lang w:eastAsia="ar-SA"/>
        </w:rPr>
        <w:t xml:space="preserve"> </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19"/>
        <w:gridCol w:w="3822"/>
        <w:gridCol w:w="712"/>
        <w:gridCol w:w="712"/>
        <w:gridCol w:w="712"/>
        <w:gridCol w:w="712"/>
        <w:gridCol w:w="712"/>
        <w:gridCol w:w="712"/>
        <w:gridCol w:w="712"/>
        <w:gridCol w:w="712"/>
        <w:gridCol w:w="712"/>
        <w:gridCol w:w="712"/>
        <w:gridCol w:w="712"/>
        <w:gridCol w:w="712"/>
        <w:gridCol w:w="712"/>
        <w:gridCol w:w="712"/>
        <w:gridCol w:w="712"/>
        <w:gridCol w:w="693"/>
      </w:tblGrid>
      <w:tr w:rsidR="003672A9" w:rsidRPr="00F37658" w:rsidTr="0092368E">
        <w:trPr>
          <w:trHeight w:val="227"/>
        </w:trPr>
        <w:tc>
          <w:tcPr>
            <w:tcW w:w="134" w:type="pct"/>
            <w:vMerge w:val="restart"/>
            <w:shd w:val="clear" w:color="auto" w:fill="auto"/>
            <w:vAlign w:val="center"/>
            <w:hideMark/>
          </w:tcPr>
          <w:p w:rsidR="00736D44" w:rsidRPr="00F37658" w:rsidRDefault="00736D44" w:rsidP="0092368E">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24" w:type="pct"/>
            <w:vMerge w:val="restart"/>
            <w:shd w:val="clear" w:color="auto" w:fill="auto"/>
            <w:vAlign w:val="center"/>
            <w:hideMark/>
          </w:tcPr>
          <w:p w:rsidR="00736D44" w:rsidRPr="00F37658" w:rsidRDefault="00736D44" w:rsidP="0092368E">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642" w:type="pct"/>
            <w:gridSpan w:val="16"/>
            <w:shd w:val="clear" w:color="auto" w:fill="auto"/>
            <w:vAlign w:val="center"/>
            <w:hideMark/>
          </w:tcPr>
          <w:p w:rsidR="00736D44" w:rsidRPr="00F37658" w:rsidRDefault="00736D44" w:rsidP="0092368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Нагрузка потребителей</w:t>
            </w:r>
            <w:r w:rsidR="00E10979" w:rsidRPr="00F37658">
              <w:rPr>
                <w:rFonts w:ascii="Times New Roman" w:eastAsia="Times New Roman" w:hAnsi="Times New Roman" w:cs="Times New Roman"/>
                <w:b/>
                <w:bCs/>
                <w:sz w:val="20"/>
                <w:szCs w:val="20"/>
                <w:lang w:eastAsia="ru-RU"/>
              </w:rPr>
              <w:t xml:space="preserve"> (Отопление и ГВС)</w:t>
            </w:r>
            <w:r w:rsidRPr="00F37658">
              <w:rPr>
                <w:rFonts w:ascii="Times New Roman" w:eastAsia="Times New Roman" w:hAnsi="Times New Roman" w:cs="Times New Roman"/>
                <w:b/>
                <w:bCs/>
                <w:sz w:val="20"/>
                <w:szCs w:val="20"/>
                <w:lang w:eastAsia="ru-RU"/>
              </w:rPr>
              <w:t>, Гкал/час</w:t>
            </w:r>
          </w:p>
        </w:tc>
      </w:tr>
      <w:tr w:rsidR="003672A9" w:rsidRPr="00F37658" w:rsidTr="0092368E">
        <w:trPr>
          <w:trHeight w:val="227"/>
        </w:trPr>
        <w:tc>
          <w:tcPr>
            <w:tcW w:w="134" w:type="pct"/>
            <w:vMerge/>
            <w:vAlign w:val="center"/>
            <w:hideMark/>
          </w:tcPr>
          <w:p w:rsidR="00BB147E" w:rsidRPr="00F37658" w:rsidRDefault="00BB147E" w:rsidP="0092368E">
            <w:pPr>
              <w:spacing w:after="0" w:line="240" w:lineRule="auto"/>
              <w:rPr>
                <w:rFonts w:ascii="Times New Roman" w:eastAsia="Times New Roman" w:hAnsi="Times New Roman" w:cs="Times New Roman"/>
                <w:sz w:val="20"/>
                <w:szCs w:val="20"/>
                <w:lang w:eastAsia="ru-RU"/>
              </w:rPr>
            </w:pPr>
          </w:p>
        </w:tc>
        <w:tc>
          <w:tcPr>
            <w:tcW w:w="1224" w:type="pct"/>
            <w:vMerge/>
            <w:vAlign w:val="center"/>
            <w:hideMark/>
          </w:tcPr>
          <w:p w:rsidR="00BB147E" w:rsidRPr="00F37658" w:rsidRDefault="00BB147E" w:rsidP="0092368E">
            <w:pPr>
              <w:spacing w:after="0" w:line="240" w:lineRule="auto"/>
              <w:rPr>
                <w:rFonts w:ascii="Times New Roman" w:eastAsia="Times New Roman" w:hAnsi="Times New Roman" w:cs="Times New Roman"/>
                <w:sz w:val="20"/>
                <w:szCs w:val="20"/>
                <w:lang w:eastAsia="ru-RU"/>
              </w:rPr>
            </w:pP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8"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2" w:type="pct"/>
            <w:shd w:val="clear" w:color="auto" w:fill="auto"/>
            <w:vAlign w:val="center"/>
            <w:hideMark/>
          </w:tcPr>
          <w:p w:rsidR="00BB147E" w:rsidRPr="00F37658" w:rsidRDefault="00BB147E"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FF5A91" w:rsidRPr="00F37658" w:rsidTr="0092368E">
        <w:trPr>
          <w:trHeight w:val="227"/>
        </w:trPr>
        <w:tc>
          <w:tcPr>
            <w:tcW w:w="134" w:type="pct"/>
            <w:shd w:val="clear" w:color="auto" w:fill="auto"/>
            <w:vAlign w:val="center"/>
            <w:hideMark/>
          </w:tcPr>
          <w:p w:rsidR="00E126A4" w:rsidRPr="00F37658" w:rsidRDefault="00E126A4" w:rsidP="0092368E">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24" w:type="pct"/>
            <w:shd w:val="clear" w:color="auto" w:fill="auto"/>
            <w:vAlign w:val="center"/>
            <w:hideMark/>
          </w:tcPr>
          <w:p w:rsidR="00E126A4" w:rsidRPr="00F37658" w:rsidRDefault="00E126A4" w:rsidP="0092368E">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2" w:type="pct"/>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r>
    </w:tbl>
    <w:p w:rsidR="00BB147E" w:rsidRPr="00F37658" w:rsidRDefault="00BB147E" w:rsidP="0092368E">
      <w:pPr>
        <w:spacing w:after="0" w:line="240" w:lineRule="auto"/>
        <w:jc w:val="both"/>
        <w:rPr>
          <w:rFonts w:ascii="Times New Roman" w:eastAsia="Calibri" w:hAnsi="Times New Roman" w:cs="Times New Roman"/>
          <w:b/>
          <w:i/>
          <w:sz w:val="24"/>
          <w:szCs w:val="24"/>
          <w:lang w:eastAsia="ar-SA"/>
        </w:rPr>
      </w:pPr>
    </w:p>
    <w:p w:rsidR="00BB147E" w:rsidRPr="00F37658" w:rsidRDefault="00BB147E" w:rsidP="0092368E">
      <w:pPr>
        <w:spacing w:after="0" w:line="240" w:lineRule="auto"/>
        <w:jc w:val="both"/>
        <w:rPr>
          <w:rFonts w:ascii="Times New Roman" w:eastAsia="Calibri" w:hAnsi="Times New Roman" w:cs="Times New Roman"/>
          <w:b/>
          <w:i/>
          <w:sz w:val="24"/>
          <w:szCs w:val="24"/>
          <w:lang w:eastAsia="ar-SA"/>
        </w:rPr>
      </w:pPr>
    </w:p>
    <w:p w:rsidR="007C5D34" w:rsidRPr="00F37658" w:rsidRDefault="007C5D34" w:rsidP="0092368E">
      <w:pPr>
        <w:spacing w:after="0" w:line="240" w:lineRule="auto"/>
        <w:jc w:val="both"/>
        <w:rPr>
          <w:rFonts w:ascii="Times New Roman" w:eastAsia="Calibri" w:hAnsi="Times New Roman" w:cs="Times New Roman"/>
          <w:b/>
          <w:i/>
          <w:sz w:val="24"/>
          <w:szCs w:val="24"/>
          <w:lang w:eastAsia="ar-SA"/>
        </w:rPr>
      </w:pPr>
      <w:r w:rsidRPr="00F37658">
        <w:rPr>
          <w:rFonts w:ascii="Times New Roman" w:eastAsia="Calibri" w:hAnsi="Times New Roman" w:cs="Times New Roman"/>
          <w:sz w:val="24"/>
          <w:szCs w:val="24"/>
          <w:lang w:eastAsia="ar-SA"/>
        </w:rPr>
        <w:t>Таблица 1.2.</w:t>
      </w:r>
      <w:r w:rsidR="00AE6252" w:rsidRPr="00F37658">
        <w:rPr>
          <w:rFonts w:ascii="Times New Roman" w:eastAsia="Calibri" w:hAnsi="Times New Roman" w:cs="Times New Roman"/>
          <w:sz w:val="24"/>
          <w:szCs w:val="24"/>
          <w:lang w:eastAsia="ar-SA"/>
        </w:rPr>
        <w:t>б</w:t>
      </w:r>
      <w:r w:rsidRPr="00F37658">
        <w:rPr>
          <w:rFonts w:ascii="Times New Roman" w:eastAsia="Calibri" w:hAnsi="Times New Roman" w:cs="Times New Roman"/>
          <w:sz w:val="24"/>
          <w:szCs w:val="24"/>
          <w:lang w:eastAsia="ar-SA"/>
        </w:rPr>
        <w:t xml:space="preserve">. – </w:t>
      </w:r>
      <w:r w:rsidR="00E10979" w:rsidRPr="00F37658">
        <w:rPr>
          <w:rFonts w:ascii="Times New Roman" w:eastAsia="Calibri" w:hAnsi="Times New Roman" w:cs="Times New Roman"/>
          <w:sz w:val="24"/>
          <w:szCs w:val="24"/>
          <w:lang w:eastAsia="ar-SA"/>
        </w:rPr>
        <w:t>Существующие и перспективные объемы потребления тепловой энергии (мощности) и теплоносителя с разделением по видам теплопотребления</w:t>
      </w:r>
      <w:r w:rsidRPr="00F37658">
        <w:rPr>
          <w:rFonts w:ascii="Times New Roman" w:eastAsia="Calibri" w:hAnsi="Times New Roman" w:cs="Times New Roman"/>
          <w:sz w:val="24"/>
          <w:szCs w:val="24"/>
          <w:lang w:eastAsia="ar-SA"/>
        </w:rPr>
        <w:t xml:space="preserve"> </w:t>
      </w:r>
    </w:p>
    <w:tbl>
      <w:tblPr>
        <w:tblW w:w="5000" w:type="pct"/>
        <w:tblLook w:val="04A0" w:firstRow="1" w:lastRow="0" w:firstColumn="1" w:lastColumn="0" w:noHBand="0" w:noVBand="1"/>
      </w:tblPr>
      <w:tblGrid>
        <w:gridCol w:w="417"/>
        <w:gridCol w:w="3959"/>
        <w:gridCol w:w="702"/>
        <w:gridCol w:w="702"/>
        <w:gridCol w:w="702"/>
        <w:gridCol w:w="703"/>
        <w:gridCol w:w="703"/>
        <w:gridCol w:w="703"/>
        <w:gridCol w:w="703"/>
        <w:gridCol w:w="703"/>
        <w:gridCol w:w="703"/>
        <w:gridCol w:w="703"/>
        <w:gridCol w:w="703"/>
        <w:gridCol w:w="703"/>
        <w:gridCol w:w="703"/>
        <w:gridCol w:w="703"/>
        <w:gridCol w:w="703"/>
        <w:gridCol w:w="696"/>
      </w:tblGrid>
      <w:tr w:rsidR="003672A9" w:rsidRPr="00F37658" w:rsidTr="00480B9A">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F0653" w:rsidRPr="00F37658" w:rsidRDefault="002F0653" w:rsidP="0092368E">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w:t>
            </w:r>
          </w:p>
        </w:tc>
        <w:tc>
          <w:tcPr>
            <w:tcW w:w="126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F0653" w:rsidRPr="00F37658" w:rsidRDefault="002F0653" w:rsidP="0092368E">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Источник тепловой энергии</w:t>
            </w:r>
          </w:p>
        </w:tc>
        <w:tc>
          <w:tcPr>
            <w:tcW w:w="3599"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2F0653" w:rsidRPr="00F37658" w:rsidRDefault="002F0653" w:rsidP="0092368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Полезный отпуск тепловой энергии, Гкал</w:t>
            </w:r>
          </w:p>
        </w:tc>
      </w:tr>
      <w:tr w:rsidR="003672A9" w:rsidRPr="00F37658" w:rsidTr="00480B9A">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E10979" w:rsidRPr="00F37658" w:rsidRDefault="00E10979" w:rsidP="0092368E">
            <w:pPr>
              <w:spacing w:after="0" w:line="240" w:lineRule="auto"/>
              <w:rPr>
                <w:rFonts w:ascii="Times New Roman" w:eastAsia="Times New Roman" w:hAnsi="Times New Roman" w:cs="Times New Roman"/>
                <w:sz w:val="20"/>
                <w:szCs w:val="20"/>
                <w:lang w:eastAsia="ru-RU"/>
              </w:rPr>
            </w:pPr>
          </w:p>
        </w:tc>
        <w:tc>
          <w:tcPr>
            <w:tcW w:w="1268" w:type="pct"/>
            <w:vMerge/>
            <w:tcBorders>
              <w:top w:val="single" w:sz="4" w:space="0" w:color="auto"/>
              <w:left w:val="single" w:sz="4" w:space="0" w:color="auto"/>
              <w:bottom w:val="single" w:sz="4" w:space="0" w:color="000000"/>
              <w:right w:val="single" w:sz="4" w:space="0" w:color="auto"/>
            </w:tcBorders>
            <w:vAlign w:val="center"/>
            <w:hideMark/>
          </w:tcPr>
          <w:p w:rsidR="00E10979" w:rsidRPr="00F37658" w:rsidRDefault="00E10979" w:rsidP="0092368E">
            <w:pPr>
              <w:spacing w:after="0" w:line="240" w:lineRule="auto"/>
              <w:rPr>
                <w:rFonts w:ascii="Times New Roman" w:eastAsia="Times New Roman" w:hAnsi="Times New Roman" w:cs="Times New Roman"/>
                <w:sz w:val="20"/>
                <w:szCs w:val="20"/>
                <w:lang w:eastAsia="ru-RU"/>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5"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3" w:type="pct"/>
            <w:tcBorders>
              <w:top w:val="nil"/>
              <w:left w:val="nil"/>
              <w:bottom w:val="single" w:sz="4" w:space="0" w:color="auto"/>
              <w:right w:val="single" w:sz="4" w:space="0" w:color="auto"/>
            </w:tcBorders>
            <w:shd w:val="clear" w:color="auto" w:fill="auto"/>
            <w:vAlign w:val="center"/>
            <w:hideMark/>
          </w:tcPr>
          <w:p w:rsidR="00E10979" w:rsidRPr="00F37658" w:rsidRDefault="00E10979" w:rsidP="0092368E">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480B9A">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E126A4" w:rsidRPr="00F37658" w:rsidRDefault="00E126A4" w:rsidP="0092368E">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68"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0D19E5">
            <w:pPr>
              <w:spacing w:after="0" w:line="240" w:lineRule="auto"/>
              <w:rPr>
                <w:rFonts w:ascii="Times New Roman" w:eastAsia="Times New Roman" w:hAnsi="Times New Roman" w:cs="Times New Roman"/>
                <w:sz w:val="18"/>
                <w:szCs w:val="18"/>
                <w:lang w:eastAsia="ru-RU"/>
              </w:rPr>
            </w:pPr>
            <w:r w:rsidRPr="00F37658">
              <w:rPr>
                <w:rFonts w:ascii="Times New Roman" w:eastAsia="Times New Roman" w:hAnsi="Times New Roman" w:cs="Times New Roman"/>
                <w:sz w:val="18"/>
                <w:szCs w:val="18"/>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5"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3"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E126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r>
    </w:tbl>
    <w:p w:rsidR="00CE3E52" w:rsidRPr="00F37658" w:rsidRDefault="00CE3E52" w:rsidP="0092368E">
      <w:pPr>
        <w:spacing w:after="0" w:line="240" w:lineRule="auto"/>
        <w:rPr>
          <w:rFonts w:ascii="Times New Roman" w:eastAsia="Times New Roman" w:hAnsi="Times New Roman" w:cs="Times New Roman"/>
          <w:sz w:val="24"/>
          <w:lang w:eastAsia="ru-RU"/>
        </w:rPr>
        <w:sectPr w:rsidR="00CE3E52" w:rsidRPr="00F37658" w:rsidSect="00AE1205">
          <w:pgSz w:w="16838" w:h="11906" w:orient="landscape"/>
          <w:pgMar w:top="720" w:right="720" w:bottom="720" w:left="720" w:header="709" w:footer="709" w:gutter="0"/>
          <w:cols w:space="708"/>
          <w:docGrid w:linePitch="360"/>
        </w:sectPr>
      </w:pPr>
    </w:p>
    <w:p w:rsidR="00CE3E52" w:rsidRPr="00F37658" w:rsidRDefault="000B5C2B" w:rsidP="000B5C2B">
      <w:pPr>
        <w:keepNext/>
        <w:keepLines/>
        <w:numPr>
          <w:ilvl w:val="1"/>
          <w:numId w:val="1"/>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bookmarkStart w:id="6" w:name="sub_34"/>
      <w:bookmarkEnd w:id="5"/>
    </w:p>
    <w:p w:rsidR="00CE3E52" w:rsidRPr="00F37658" w:rsidRDefault="00642D68"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Объектами, расположенными в производственных зонах, потребление тепловой энергии (мощности) и теплоносителя, произведенными источник</w:t>
      </w:r>
      <w:r w:rsidR="00F134ED" w:rsidRPr="00F37658">
        <w:rPr>
          <w:rFonts w:ascii="Times New Roman" w:eastAsia="Times New Roman" w:hAnsi="Times New Roman" w:cs="Times New Roman"/>
          <w:sz w:val="24"/>
          <w:lang w:eastAsia="ru-RU"/>
        </w:rPr>
        <w:t>о</w:t>
      </w:r>
      <w:r w:rsidRPr="00F37658">
        <w:rPr>
          <w:rFonts w:ascii="Times New Roman" w:eastAsia="Times New Roman" w:hAnsi="Times New Roman" w:cs="Times New Roman"/>
          <w:sz w:val="24"/>
          <w:lang w:eastAsia="ru-RU"/>
        </w:rPr>
        <w:t>м тепловой энергии централизованн</w:t>
      </w:r>
      <w:r w:rsidR="00F134ED" w:rsidRPr="00F37658">
        <w:rPr>
          <w:rFonts w:ascii="Times New Roman" w:eastAsia="Times New Roman" w:hAnsi="Times New Roman" w:cs="Times New Roman"/>
          <w:sz w:val="24"/>
          <w:lang w:eastAsia="ru-RU"/>
        </w:rPr>
        <w:t>ой</w:t>
      </w:r>
      <w:r w:rsidRPr="00F37658">
        <w:rPr>
          <w:rFonts w:ascii="Times New Roman" w:eastAsia="Times New Roman" w:hAnsi="Times New Roman" w:cs="Times New Roman"/>
          <w:sz w:val="24"/>
          <w:lang w:eastAsia="ru-RU"/>
        </w:rPr>
        <w:t xml:space="preserve"> систем</w:t>
      </w:r>
      <w:r w:rsidR="00F134ED" w:rsidRPr="00F37658">
        <w:rPr>
          <w:rFonts w:ascii="Times New Roman" w:eastAsia="Times New Roman" w:hAnsi="Times New Roman" w:cs="Times New Roman"/>
          <w:sz w:val="24"/>
          <w:lang w:eastAsia="ru-RU"/>
        </w:rPr>
        <w:t>ы</w:t>
      </w:r>
      <w:r w:rsidRPr="00F37658">
        <w:rPr>
          <w:rFonts w:ascii="Times New Roman" w:eastAsia="Times New Roman" w:hAnsi="Times New Roman" w:cs="Times New Roman"/>
          <w:sz w:val="24"/>
          <w:lang w:eastAsia="ru-RU"/>
        </w:rPr>
        <w:t xml:space="preserve"> теплоснабжения, не осуществляется</w:t>
      </w:r>
      <w:r w:rsidR="00CE3E52" w:rsidRPr="00F37658">
        <w:rPr>
          <w:rFonts w:ascii="Times New Roman" w:eastAsia="Times New Roman" w:hAnsi="Times New Roman" w:cs="Times New Roman"/>
          <w:sz w:val="24"/>
          <w:lang w:eastAsia="ru-RU"/>
        </w:rPr>
        <w:t>.</w:t>
      </w:r>
    </w:p>
    <w:p w:rsidR="00642D68" w:rsidRPr="00F37658" w:rsidRDefault="00642D68"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Информация о потреблении тепловой энергии (мощности) и теплоносителя, произведенными индивидуальными источниками тепловой энергии, отсутствует.</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0B5C2B" w:rsidP="000B5C2B">
      <w:pPr>
        <w:keepNext/>
        <w:keepLines/>
        <w:numPr>
          <w:ilvl w:val="1"/>
          <w:numId w:val="1"/>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Средневзвешенная плотность тепловой нагрузки определяется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по формуле:</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noProof/>
          <w:lang w:eastAsia="ru-RU"/>
        </w:rPr>
        <w:drawing>
          <wp:inline distT="0" distB="0" distL="0" distR="0" wp14:anchorId="59F249D5" wp14:editId="3F0752D6">
            <wp:extent cx="819150" cy="581025"/>
            <wp:effectExtent l="0" t="0" r="0" b="9525"/>
            <wp:docPr id="1" name="Рисунок 1" descr="https://base.garant.ru/files/base/72609692/1383474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base.garant.ru/files/base/72609692/1383474139.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9150" cy="581025"/>
                    </a:xfrm>
                    <a:prstGeom prst="rect">
                      <a:avLst/>
                    </a:prstGeom>
                    <a:noFill/>
                    <a:ln>
                      <a:noFill/>
                    </a:ln>
                  </pic:spPr>
                </pic:pic>
              </a:graphicData>
            </a:graphic>
          </wp:inline>
        </w:drawing>
      </w:r>
      <w:r w:rsidRPr="00F37658">
        <w:rPr>
          <w:rFonts w:ascii="Times New Roman" w:eastAsia="Times New Roman" w:hAnsi="Times New Roman" w:cs="Times New Roman"/>
          <w:sz w:val="24"/>
          <w:lang w:eastAsia="ru-RU"/>
        </w:rPr>
        <w:t xml:space="preserve">, Гкал/ч/га, </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где,</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noProof/>
          <w:lang w:eastAsia="ru-RU"/>
        </w:rPr>
        <w:drawing>
          <wp:inline distT="0" distB="0" distL="0" distR="0" wp14:anchorId="1701A925" wp14:editId="35C2BC45">
            <wp:extent cx="295275" cy="295275"/>
            <wp:effectExtent l="0" t="0" r="0" b="9525"/>
            <wp:docPr id="3" name="Рисунок 3" descr="https://base.garant.ru/files/base/72609692/416407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ase.garant.ru/files/base/72609692/416407000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r w:rsidRPr="00F37658">
        <w:rPr>
          <w:rFonts w:ascii="Times New Roman" w:eastAsia="Times New Roman" w:hAnsi="Times New Roman" w:cs="Times New Roman"/>
          <w:sz w:val="24"/>
          <w:lang w:eastAsia="ru-RU"/>
        </w:rPr>
        <w:t xml:space="preserve"> - суммарная тепловая нагрузка в зоне действия j-того источника тепловой энергии (системы теплоснабжения) в ретроспективный период, Гкал/ч;</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noProof/>
          <w:lang w:eastAsia="ru-RU"/>
        </w:rPr>
        <w:drawing>
          <wp:inline distT="0" distB="0" distL="0" distR="0" wp14:anchorId="0ABD7604" wp14:editId="21652DDA">
            <wp:extent cx="285750" cy="238125"/>
            <wp:effectExtent l="0" t="0" r="0" b="9525"/>
            <wp:docPr id="4" name="Рисунок 4" descr="https://base.garant.ru/files/base/72609692/31440977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base.garant.ru/files/base/72609692/314409775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Pr="00F37658">
        <w:rPr>
          <w:rFonts w:ascii="Times New Roman" w:eastAsia="Times New Roman" w:hAnsi="Times New Roman" w:cs="Times New Roman"/>
          <w:sz w:val="24"/>
          <w:lang w:eastAsia="ru-RU"/>
        </w:rPr>
        <w:t xml:space="preserve"> - площадь зоны действия j-того источника тепловой энергии, установленной по конечным точкам тепловых сетей, обеспечивающих циркуляцию теплоносителя для передачи тепловой энергии от источника к потребителю, га;</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А - год актуализации схемы теплоснабжения.</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Площадь зоны действия системы теплоснабжения определяется по данным электронной модели системы теплоснабжения, как площадь (в гектарах), ограниченная контуром, построенным по конечным точкам подключения объектов теплопотребления к тепловым сетям системы теплоснабжения.</w:t>
      </w:r>
    </w:p>
    <w:p w:rsidR="00661251" w:rsidRPr="00F37658" w:rsidRDefault="00661251" w:rsidP="00661251">
      <w:pPr>
        <w:spacing w:after="0" w:line="240" w:lineRule="auto"/>
        <w:ind w:firstLine="709"/>
        <w:jc w:val="both"/>
        <w:rPr>
          <w:rFonts w:ascii="Times New Roman" w:eastAsia="Times New Roman" w:hAnsi="Times New Roman" w:cs="Times New Roman"/>
          <w:sz w:val="24"/>
          <w:lang w:eastAsia="ru-RU"/>
        </w:rPr>
      </w:pPr>
    </w:p>
    <w:p w:rsidR="00CE3E52" w:rsidRPr="00F37658" w:rsidRDefault="00661251" w:rsidP="00661251">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Средневзвешенная плотность тепловой нагрузки по поселению, городскому округу, городу федерального значения определяется как частное от деления расчетной тепловой нагрузки потребителей, присоединенных к тепловым сетям всех систем теплоснабжения, действующих в поселении, городском округе, городе федерального значения, на площадь застроенной территории (по данным утвержденного генерального плана поселения, городского округа, города федерального значения).</w:t>
      </w:r>
      <w:r w:rsidR="00CE3E52" w:rsidRPr="00F37658">
        <w:rPr>
          <w:rFonts w:ascii="Times New Roman" w:eastAsia="Times New Roman" w:hAnsi="Times New Roman" w:cs="Times New Roman"/>
          <w:sz w:val="24"/>
          <w:szCs w:val="24"/>
          <w:lang w:eastAsia="ru-RU"/>
        </w:rPr>
        <w:t xml:space="preserve"> </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F134ED">
      <w:pPr>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Таблица 1.4 – Существующ</w:t>
      </w:r>
      <w:r w:rsidR="00661251" w:rsidRPr="00F37658">
        <w:rPr>
          <w:rFonts w:ascii="Times New Roman" w:eastAsia="Times New Roman" w:hAnsi="Times New Roman" w:cs="Times New Roman"/>
          <w:sz w:val="24"/>
          <w:lang w:eastAsia="ru-RU"/>
        </w:rPr>
        <w:t>ая</w:t>
      </w:r>
      <w:r w:rsidRPr="00F37658">
        <w:rPr>
          <w:rFonts w:ascii="Times New Roman" w:eastAsia="Times New Roman" w:hAnsi="Times New Roman" w:cs="Times New Roman"/>
          <w:sz w:val="24"/>
          <w:lang w:eastAsia="ru-RU"/>
        </w:rPr>
        <w:t xml:space="preserve"> </w:t>
      </w:r>
      <w:r w:rsidR="00661251" w:rsidRPr="00F37658">
        <w:rPr>
          <w:rFonts w:ascii="Times New Roman" w:eastAsia="Times New Roman" w:hAnsi="Times New Roman" w:cs="Times New Roman"/>
          <w:sz w:val="24"/>
          <w:lang w:eastAsia="ru-RU"/>
        </w:rPr>
        <w:t>средневзвешенная плотность тепловой нагрузки</w:t>
      </w:r>
      <w:r w:rsidR="00AB5AC4" w:rsidRPr="00F37658">
        <w:rPr>
          <w:rFonts w:ascii="Times New Roman" w:eastAsia="Times New Roman" w:hAnsi="Times New Roman" w:cs="Times New Roman"/>
          <w:sz w:val="24"/>
          <w:lang w:eastAsia="ru-RU"/>
        </w:rPr>
        <w:t xml:space="preserve"> </w:t>
      </w:r>
    </w:p>
    <w:tbl>
      <w:tblPr>
        <w:tblW w:w="5000" w:type="pct"/>
        <w:tblLayout w:type="fixed"/>
        <w:tblLook w:val="04A0" w:firstRow="1" w:lastRow="0" w:firstColumn="1" w:lastColumn="0" w:noHBand="0" w:noVBand="1"/>
      </w:tblPr>
      <w:tblGrid>
        <w:gridCol w:w="684"/>
        <w:gridCol w:w="4813"/>
        <w:gridCol w:w="1701"/>
        <w:gridCol w:w="1416"/>
        <w:gridCol w:w="2068"/>
      </w:tblGrid>
      <w:tr w:rsidR="003672A9" w:rsidRPr="00F37658" w:rsidTr="00E126A4">
        <w:trPr>
          <w:trHeight w:val="900"/>
        </w:trPr>
        <w:tc>
          <w:tcPr>
            <w:tcW w:w="3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134ED" w:rsidRPr="00F37658" w:rsidRDefault="00F134ED" w:rsidP="00F134ED">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 </w:t>
            </w:r>
          </w:p>
        </w:tc>
        <w:tc>
          <w:tcPr>
            <w:tcW w:w="2253" w:type="pct"/>
            <w:tcBorders>
              <w:top w:val="single" w:sz="4" w:space="0" w:color="auto"/>
              <w:left w:val="nil"/>
              <w:bottom w:val="single" w:sz="4" w:space="0" w:color="auto"/>
              <w:right w:val="single" w:sz="4" w:space="0" w:color="auto"/>
            </w:tcBorders>
            <w:shd w:val="clear" w:color="auto" w:fill="auto"/>
            <w:vAlign w:val="center"/>
            <w:hideMark/>
          </w:tcPr>
          <w:p w:rsidR="00F134ED" w:rsidRPr="00F37658" w:rsidRDefault="00F134ED" w:rsidP="00F134ED">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Источник тепловой энергии </w:t>
            </w:r>
          </w:p>
        </w:tc>
        <w:tc>
          <w:tcPr>
            <w:tcW w:w="796" w:type="pct"/>
            <w:tcBorders>
              <w:top w:val="single" w:sz="4" w:space="0" w:color="auto"/>
              <w:left w:val="nil"/>
              <w:bottom w:val="single" w:sz="4" w:space="0" w:color="auto"/>
              <w:right w:val="single" w:sz="4" w:space="0" w:color="auto"/>
            </w:tcBorders>
            <w:shd w:val="clear" w:color="auto" w:fill="auto"/>
            <w:vAlign w:val="center"/>
            <w:hideMark/>
          </w:tcPr>
          <w:p w:rsidR="00F134ED" w:rsidRPr="00F37658" w:rsidRDefault="00F134ED" w:rsidP="00F134ED">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Существующая тепловая нагрузка, Гкал/ч </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F134ED" w:rsidRPr="00F37658" w:rsidRDefault="00F134ED" w:rsidP="00F134ED">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Площадь территории, га</w:t>
            </w:r>
          </w:p>
        </w:tc>
        <w:tc>
          <w:tcPr>
            <w:tcW w:w="968" w:type="pct"/>
            <w:tcBorders>
              <w:top w:val="single" w:sz="4" w:space="0" w:color="auto"/>
              <w:left w:val="nil"/>
              <w:bottom w:val="single" w:sz="4" w:space="0" w:color="auto"/>
              <w:right w:val="single" w:sz="4" w:space="0" w:color="auto"/>
            </w:tcBorders>
            <w:shd w:val="clear" w:color="auto" w:fill="auto"/>
            <w:vAlign w:val="center"/>
            <w:hideMark/>
          </w:tcPr>
          <w:p w:rsidR="00F134ED" w:rsidRPr="00F37658" w:rsidRDefault="00F134ED" w:rsidP="00F134ED">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Средневзвешенная плотность, Гкал/ч / га</w:t>
            </w:r>
          </w:p>
        </w:tc>
      </w:tr>
      <w:tr w:rsidR="003672A9" w:rsidRPr="00F37658" w:rsidTr="00E126A4">
        <w:trPr>
          <w:trHeight w:val="300"/>
        </w:trPr>
        <w:tc>
          <w:tcPr>
            <w:tcW w:w="320" w:type="pct"/>
            <w:tcBorders>
              <w:top w:val="nil"/>
              <w:left w:val="single" w:sz="4" w:space="0" w:color="auto"/>
              <w:bottom w:val="single" w:sz="4" w:space="0" w:color="auto"/>
              <w:right w:val="single" w:sz="4" w:space="0" w:color="auto"/>
            </w:tcBorders>
            <w:shd w:val="clear" w:color="auto" w:fill="auto"/>
            <w:vAlign w:val="center"/>
            <w:hideMark/>
          </w:tcPr>
          <w:p w:rsidR="00E126A4" w:rsidRPr="00F37658" w:rsidRDefault="00E126A4" w:rsidP="00F134ED">
            <w:pPr>
              <w:spacing w:after="0" w:line="240" w:lineRule="auto"/>
              <w:jc w:val="both"/>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w:t>
            </w:r>
          </w:p>
        </w:tc>
        <w:tc>
          <w:tcPr>
            <w:tcW w:w="2253" w:type="pct"/>
            <w:tcBorders>
              <w:top w:val="nil"/>
              <w:left w:val="nil"/>
              <w:bottom w:val="single" w:sz="4" w:space="0" w:color="auto"/>
              <w:right w:val="single" w:sz="4" w:space="0" w:color="auto"/>
            </w:tcBorders>
            <w:shd w:val="clear" w:color="auto" w:fill="auto"/>
            <w:vAlign w:val="center"/>
            <w:hideMark/>
          </w:tcPr>
          <w:p w:rsidR="00E126A4" w:rsidRPr="00F37658" w:rsidRDefault="00E126A4" w:rsidP="00F134ED">
            <w:pPr>
              <w:spacing w:after="0" w:line="240" w:lineRule="auto"/>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Котельная пос. Розет ул. Подгорная 12а</w:t>
            </w:r>
          </w:p>
        </w:tc>
        <w:tc>
          <w:tcPr>
            <w:tcW w:w="796"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rPr>
            </w:pPr>
            <w:r w:rsidRPr="00F37658">
              <w:rPr>
                <w:rFonts w:ascii="Times New Roman" w:hAnsi="Times New Roman" w:cs="Times New Roman"/>
              </w:rPr>
              <w:t>1,451</w:t>
            </w:r>
          </w:p>
        </w:tc>
        <w:tc>
          <w:tcPr>
            <w:tcW w:w="663"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rPr>
            </w:pPr>
            <w:r w:rsidRPr="00F37658">
              <w:rPr>
                <w:rFonts w:ascii="Times New Roman" w:hAnsi="Times New Roman" w:cs="Times New Roman"/>
              </w:rPr>
              <w:t>10,43</w:t>
            </w:r>
          </w:p>
        </w:tc>
        <w:tc>
          <w:tcPr>
            <w:tcW w:w="968"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rPr>
            </w:pPr>
            <w:r w:rsidRPr="00F37658">
              <w:rPr>
                <w:rFonts w:ascii="Times New Roman" w:hAnsi="Times New Roman" w:cs="Times New Roman"/>
              </w:rPr>
              <w:t>0,13911793</w:t>
            </w:r>
          </w:p>
        </w:tc>
      </w:tr>
      <w:tr w:rsidR="00FF5A91" w:rsidRPr="00F37658" w:rsidTr="00E126A4">
        <w:trPr>
          <w:trHeight w:val="315"/>
        </w:trPr>
        <w:tc>
          <w:tcPr>
            <w:tcW w:w="2573" w:type="pct"/>
            <w:gridSpan w:val="2"/>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F134ED">
            <w:pPr>
              <w:spacing w:after="0" w:line="240" w:lineRule="auto"/>
              <w:rPr>
                <w:rFonts w:ascii="Times New Roman" w:eastAsia="Times New Roman" w:hAnsi="Times New Roman" w:cs="Times New Roman"/>
                <w:b/>
                <w:bCs/>
                <w:lang w:eastAsia="ru-RU"/>
              </w:rPr>
            </w:pPr>
            <w:r w:rsidRPr="00F37658">
              <w:rPr>
                <w:rFonts w:ascii="Times New Roman" w:eastAsia="Times New Roman" w:hAnsi="Times New Roman" w:cs="Times New Roman"/>
                <w:b/>
                <w:lang w:eastAsia="ru-RU"/>
              </w:rPr>
              <w:t> </w:t>
            </w:r>
            <w:r w:rsidRPr="00F37658">
              <w:rPr>
                <w:rFonts w:ascii="Times New Roman" w:eastAsia="Times New Roman" w:hAnsi="Times New Roman" w:cs="Times New Roman"/>
                <w:b/>
                <w:bCs/>
                <w:lang w:eastAsia="ru-RU"/>
              </w:rPr>
              <w:t>ИТОГО, Комиссаровское сельское поселение (п.Розет)</w:t>
            </w:r>
          </w:p>
        </w:tc>
        <w:tc>
          <w:tcPr>
            <w:tcW w:w="796"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b/>
              </w:rPr>
            </w:pPr>
            <w:r w:rsidRPr="00F37658">
              <w:rPr>
                <w:rFonts w:ascii="Times New Roman" w:hAnsi="Times New Roman" w:cs="Times New Roman"/>
                <w:b/>
              </w:rPr>
              <w:t>1,451</w:t>
            </w:r>
          </w:p>
        </w:tc>
        <w:tc>
          <w:tcPr>
            <w:tcW w:w="663"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b/>
              </w:rPr>
            </w:pPr>
            <w:r w:rsidRPr="00F37658">
              <w:rPr>
                <w:rFonts w:ascii="Times New Roman" w:hAnsi="Times New Roman" w:cs="Times New Roman"/>
                <w:b/>
              </w:rPr>
              <w:t>10,43</w:t>
            </w:r>
          </w:p>
        </w:tc>
        <w:tc>
          <w:tcPr>
            <w:tcW w:w="968" w:type="pct"/>
            <w:tcBorders>
              <w:top w:val="nil"/>
              <w:left w:val="nil"/>
              <w:bottom w:val="single" w:sz="4" w:space="0" w:color="auto"/>
              <w:right w:val="single" w:sz="4" w:space="0" w:color="auto"/>
            </w:tcBorders>
            <w:shd w:val="clear" w:color="auto" w:fill="auto"/>
            <w:noWrap/>
            <w:vAlign w:val="center"/>
            <w:hideMark/>
          </w:tcPr>
          <w:p w:rsidR="00E126A4" w:rsidRPr="00F37658" w:rsidRDefault="00E126A4" w:rsidP="00E126A4">
            <w:pPr>
              <w:spacing w:after="0" w:line="240" w:lineRule="auto"/>
              <w:jc w:val="center"/>
              <w:rPr>
                <w:rFonts w:ascii="Times New Roman" w:hAnsi="Times New Roman" w:cs="Times New Roman"/>
                <w:b/>
              </w:rPr>
            </w:pPr>
            <w:r w:rsidRPr="00F37658">
              <w:rPr>
                <w:rFonts w:ascii="Times New Roman" w:hAnsi="Times New Roman" w:cs="Times New Roman"/>
                <w:b/>
              </w:rPr>
              <w:t>0,13911793</w:t>
            </w:r>
          </w:p>
        </w:tc>
      </w:tr>
    </w:tbl>
    <w:p w:rsidR="00AB5AC4" w:rsidRPr="00F37658" w:rsidRDefault="00AB5AC4" w:rsidP="00F134ED">
      <w:pPr>
        <w:spacing w:after="0" w:line="240" w:lineRule="auto"/>
        <w:rPr>
          <w:rFonts w:ascii="Times New Roman" w:eastAsia="Times New Roman" w:hAnsi="Times New Roman" w:cs="Times New Roman"/>
          <w:sz w:val="24"/>
          <w:szCs w:val="24"/>
          <w:lang w:eastAsia="ru-RU"/>
        </w:rPr>
      </w:pPr>
    </w:p>
    <w:p w:rsidR="00F134ED" w:rsidRPr="00F37658" w:rsidRDefault="00661251" w:rsidP="00F134ED">
      <w:pPr>
        <w:spacing w:after="0" w:line="240" w:lineRule="auto"/>
        <w:rPr>
          <w:rFonts w:ascii="Times New Roman" w:eastAsia="Times New Roman" w:hAnsi="Times New Roman" w:cs="Times New Roman"/>
          <w:sz w:val="24"/>
          <w:szCs w:val="24"/>
          <w:lang w:eastAsia="ru-RU"/>
        </w:rPr>
        <w:sectPr w:rsidR="00F134ED" w:rsidRPr="00F37658" w:rsidSect="00F134ED">
          <w:pgSz w:w="11906" w:h="16838"/>
          <w:pgMar w:top="720" w:right="720" w:bottom="720" w:left="720" w:header="709" w:footer="709" w:gutter="0"/>
          <w:cols w:space="708"/>
          <w:docGrid w:linePitch="360"/>
        </w:sectPr>
      </w:pPr>
      <w:r w:rsidRPr="00F37658">
        <w:rPr>
          <w:rFonts w:ascii="Times New Roman" w:eastAsia="Times New Roman" w:hAnsi="Times New Roman" w:cs="Times New Roman"/>
          <w:sz w:val="24"/>
          <w:szCs w:val="24"/>
          <w:lang w:eastAsia="ru-RU"/>
        </w:rPr>
        <w:t xml:space="preserve">Изменение плотности тепловой нагрузки настоящей схемой </w:t>
      </w:r>
      <w:r w:rsidR="00F134ED" w:rsidRPr="00F37658">
        <w:rPr>
          <w:rFonts w:ascii="Times New Roman" w:eastAsia="Times New Roman" w:hAnsi="Times New Roman" w:cs="Times New Roman"/>
          <w:sz w:val="24"/>
          <w:szCs w:val="24"/>
          <w:lang w:eastAsia="ru-RU"/>
        </w:rPr>
        <w:t>теплоснабжения не предусмотрено.</w:t>
      </w:r>
    </w:p>
    <w:p w:rsidR="00CE3E52" w:rsidRPr="00F37658" w:rsidRDefault="000B5C2B" w:rsidP="00F134ED">
      <w:pPr>
        <w:spacing w:after="0" w:line="240" w:lineRule="auto"/>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2. СУЩЕСТВУЮЩИЕ И ПЕРСПЕКТИВНЫЕ БАЛАНСЫ ТЕПЛОВОЙ МОЩНОСТИ ИСТОЧНИКОВ ТЕПЛОВОЙ ЭНЕРГИИ И ТЕПЛОВОЙ НАГРУЗКИ ПОТРЕБИТЕЛЕЙ</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0B5C2B" w:rsidP="000B5C2B">
      <w:pPr>
        <w:keepNext/>
        <w:keepLines/>
        <w:numPr>
          <w:ilvl w:val="1"/>
          <w:numId w:val="2"/>
        </w:numPr>
        <w:spacing w:after="0" w:line="240" w:lineRule="auto"/>
        <w:jc w:val="both"/>
        <w:outlineLvl w:val="1"/>
        <w:rPr>
          <w:rFonts w:ascii="Times New Roman" w:eastAsia="Times New Roman" w:hAnsi="Times New Roman" w:cs="Times New Roman"/>
          <w:b/>
          <w:bCs/>
          <w:sz w:val="24"/>
          <w:szCs w:val="24"/>
          <w:lang w:eastAsia="ru-RU"/>
        </w:rPr>
      </w:pPr>
      <w:bookmarkStart w:id="7" w:name="sub_30"/>
      <w:bookmarkEnd w:id="6"/>
      <w:r w:rsidRPr="00F37658">
        <w:rPr>
          <w:rFonts w:ascii="Times New Roman" w:eastAsia="Times New Roman" w:hAnsi="Times New Roman" w:cs="Times New Roman"/>
          <w:b/>
          <w:bCs/>
          <w:sz w:val="24"/>
          <w:szCs w:val="26"/>
          <w:lang w:eastAsia="ru-RU"/>
        </w:rPr>
        <w:t>Описание существующих и перспективных зон действия систем теплоснабжения и источников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8" w:name="sub_31"/>
      <w:bookmarkEnd w:id="7"/>
    </w:p>
    <w:p w:rsidR="00CE3E52" w:rsidRPr="00F37658" w:rsidRDefault="00E15828"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Графические материалы (карты-схемы поселения) существующих и перспективных зон действия систем теплоснабжения и источников тепловой энергии представлены на рисунк</w:t>
      </w:r>
      <w:r w:rsidR="000D19E5" w:rsidRPr="00F37658">
        <w:rPr>
          <w:rFonts w:ascii="Times New Roman" w:eastAsia="Times New Roman" w:hAnsi="Times New Roman" w:cs="Times New Roman"/>
          <w:sz w:val="24"/>
          <w:szCs w:val="24"/>
          <w:lang w:eastAsia="ru-RU"/>
        </w:rPr>
        <w:t>е 2.1.а.</w:t>
      </w:r>
    </w:p>
    <w:p w:rsidR="00E15828" w:rsidRPr="00F37658" w:rsidRDefault="00E15828" w:rsidP="00E15828">
      <w:pPr>
        <w:spacing w:after="0" w:line="240" w:lineRule="auto"/>
        <w:jc w:val="both"/>
        <w:rPr>
          <w:rFonts w:ascii="Times New Roman" w:eastAsia="Times New Roman" w:hAnsi="Times New Roman" w:cs="Times New Roman"/>
          <w:sz w:val="24"/>
          <w:szCs w:val="24"/>
          <w:lang w:eastAsia="ru-RU"/>
        </w:rPr>
      </w:pPr>
    </w:p>
    <w:p w:rsidR="00E15828" w:rsidRPr="00F37658" w:rsidRDefault="00E15828" w:rsidP="00E15828">
      <w:pPr>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Рисунок 2.1.а </w:t>
      </w:r>
      <w:r w:rsidR="000D19E5"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w:t>
      </w:r>
      <w:r w:rsidR="000D19E5" w:rsidRPr="00F37658">
        <w:rPr>
          <w:rFonts w:ascii="Times New Roman" w:eastAsia="Times New Roman" w:hAnsi="Times New Roman" w:cs="Times New Roman"/>
          <w:sz w:val="24"/>
          <w:szCs w:val="24"/>
          <w:lang w:eastAsia="ru-RU"/>
        </w:rPr>
        <w:t>Зона действия источника тепловой энергии</w:t>
      </w:r>
    </w:p>
    <w:p w:rsidR="00E15828" w:rsidRPr="00F37658" w:rsidRDefault="00E126A4" w:rsidP="00E15828">
      <w:pPr>
        <w:spacing w:after="0" w:line="240" w:lineRule="auto"/>
        <w:jc w:val="center"/>
        <w:rPr>
          <w:rFonts w:cs="Times New Roman"/>
          <w:sz w:val="24"/>
          <w:szCs w:val="32"/>
        </w:rPr>
      </w:pPr>
      <w:r w:rsidRPr="00F37658">
        <w:rPr>
          <w:rFonts w:cs="Times New Roman"/>
          <w:noProof/>
          <w:sz w:val="24"/>
          <w:szCs w:val="32"/>
          <w:lang w:eastAsia="ru-RU"/>
        </w:rPr>
        <w:drawing>
          <wp:inline distT="0" distB="0" distL="0" distR="0" wp14:anchorId="419CD917" wp14:editId="3941197A">
            <wp:extent cx="9709493" cy="4603897"/>
            <wp:effectExtent l="0" t="0" r="6350" b="6350"/>
            <wp:docPr id="5" name="Рисунок 5" descr="C:\Users\Юрий\Downloads\ЭКСПЕРТ и МП\Красный Сулин тепло\СТС 2024\Розет\розет зоны т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Юрий\Downloads\ЭКСПЕРТ и МП\Красный Сулин тепло\СТС 2024\Розет\розет зоны тс.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711397" cy="4604800"/>
                    </a:xfrm>
                    <a:prstGeom prst="rect">
                      <a:avLst/>
                    </a:prstGeom>
                    <a:noFill/>
                    <a:ln>
                      <a:noFill/>
                    </a:ln>
                  </pic:spPr>
                </pic:pic>
              </a:graphicData>
            </a:graphic>
          </wp:inline>
        </w:drawing>
      </w:r>
    </w:p>
    <w:p w:rsidR="00E15828" w:rsidRPr="00F37658" w:rsidRDefault="00E15828" w:rsidP="00E15828">
      <w:pPr>
        <w:pStyle w:val="20"/>
        <w:rPr>
          <w:szCs w:val="32"/>
        </w:rPr>
        <w:sectPr w:rsidR="00E15828" w:rsidRPr="00F37658" w:rsidSect="009E5629">
          <w:pgSz w:w="16840" w:h="11907" w:orient="landscape" w:code="9"/>
          <w:pgMar w:top="720" w:right="720" w:bottom="720" w:left="720" w:header="709" w:footer="709" w:gutter="0"/>
          <w:cols w:space="708"/>
          <w:docGrid w:linePitch="360"/>
        </w:sectPr>
      </w:pPr>
    </w:p>
    <w:p w:rsidR="009E5629" w:rsidRPr="00F37658" w:rsidRDefault="009E5629" w:rsidP="000D19E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lastRenderedPageBreak/>
        <w:t>Таблица</w:t>
      </w:r>
      <w:r w:rsidR="00A8612E" w:rsidRPr="00F37658">
        <w:rPr>
          <w:rFonts w:ascii="Times New Roman" w:eastAsia="Times New Roman" w:hAnsi="Times New Roman" w:cs="Times New Roman"/>
          <w:sz w:val="24"/>
          <w:szCs w:val="24"/>
          <w:lang w:eastAsia="ru-RU"/>
        </w:rPr>
        <w:t xml:space="preserve"> 2.1</w:t>
      </w:r>
      <w:r w:rsidRPr="00F37658">
        <w:rPr>
          <w:rFonts w:ascii="Times New Roman" w:eastAsia="Times New Roman" w:hAnsi="Times New Roman" w:cs="Times New Roman"/>
          <w:sz w:val="24"/>
          <w:szCs w:val="24"/>
          <w:lang w:eastAsia="ru-RU"/>
        </w:rPr>
        <w:t xml:space="preserve"> - Существующие и перспективные зоны действия систем теплоснабжения и источников тепловой энергии</w:t>
      </w:r>
    </w:p>
    <w:tbl>
      <w:tblPr>
        <w:tblW w:w="10363" w:type="dxa"/>
        <w:tblInd w:w="93" w:type="dxa"/>
        <w:tblLook w:val="04A0" w:firstRow="1" w:lastRow="0" w:firstColumn="1" w:lastColumn="0" w:noHBand="0" w:noVBand="1"/>
      </w:tblPr>
      <w:tblGrid>
        <w:gridCol w:w="516"/>
        <w:gridCol w:w="5028"/>
        <w:gridCol w:w="4819"/>
      </w:tblGrid>
      <w:tr w:rsidR="003672A9" w:rsidRPr="00F37658" w:rsidTr="00C07678">
        <w:trPr>
          <w:trHeight w:val="510"/>
          <w:tblHeader/>
        </w:trPr>
        <w:tc>
          <w:tcPr>
            <w:tcW w:w="51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CF6D4B" w:rsidRPr="00F37658" w:rsidRDefault="00CF6D4B" w:rsidP="00CF6D4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 п/п</w:t>
            </w:r>
          </w:p>
        </w:tc>
        <w:tc>
          <w:tcPr>
            <w:tcW w:w="5028" w:type="dxa"/>
            <w:tcBorders>
              <w:top w:val="single" w:sz="4" w:space="0" w:color="auto"/>
              <w:left w:val="nil"/>
              <w:bottom w:val="single" w:sz="4" w:space="0" w:color="auto"/>
              <w:right w:val="single" w:sz="4" w:space="0" w:color="auto"/>
            </w:tcBorders>
            <w:shd w:val="clear" w:color="000000" w:fill="auto"/>
            <w:vAlign w:val="center"/>
            <w:hideMark/>
          </w:tcPr>
          <w:p w:rsidR="00CF6D4B" w:rsidRPr="00F37658" w:rsidRDefault="00CF6D4B" w:rsidP="00CF6D4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Существующая зона действия источника теплоснабжения</w:t>
            </w:r>
          </w:p>
        </w:tc>
        <w:tc>
          <w:tcPr>
            <w:tcW w:w="4819" w:type="dxa"/>
            <w:tcBorders>
              <w:top w:val="single" w:sz="4" w:space="0" w:color="auto"/>
              <w:left w:val="nil"/>
              <w:bottom w:val="single" w:sz="4" w:space="0" w:color="auto"/>
              <w:right w:val="single" w:sz="4" w:space="0" w:color="auto"/>
            </w:tcBorders>
            <w:shd w:val="clear" w:color="000000" w:fill="auto"/>
            <w:vAlign w:val="center"/>
            <w:hideMark/>
          </w:tcPr>
          <w:p w:rsidR="00CF6D4B" w:rsidRPr="00F37658" w:rsidRDefault="00CF6D4B" w:rsidP="00CF6D4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Перспективная зона действия источника теплоснабжения</w:t>
            </w:r>
          </w:p>
        </w:tc>
      </w:tr>
      <w:tr w:rsidR="003672A9" w:rsidRPr="00F37658" w:rsidTr="00CF6D4B">
        <w:trPr>
          <w:trHeight w:val="300"/>
        </w:trPr>
        <w:tc>
          <w:tcPr>
            <w:tcW w:w="10363"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F6D4B" w:rsidRPr="00F37658" w:rsidRDefault="00E126A4" w:rsidP="00CF6D4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Котельная пос. Розет ул. Подгорная 12а</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2</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Черемушки,2</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Черемушки,2</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3</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Черемушки,3</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Черемушки,3</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4</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Черемушки,4</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Черемушки,4</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5</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Черемушки,5</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Черемушки,5</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6</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Черемушки,6</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Черемушки,6</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7</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Черемушки,7</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Черемушки,7</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8</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Черемушки,8</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Черемушки,8</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9</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Черемушки,9</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Черемушки,9</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10</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Черемушки,10</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Черемушки,10</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11</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Черемушки,11</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Черемушки,11</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12</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Черемушки,12</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Черемушки,12</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13</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Черемушки,13</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Черемушки,13</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14</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Черемушки,14</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Черемушки,14</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15</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Черемушки,15</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Черемушки,15</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16</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Черемушки,16</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Черемушки,16</w:t>
            </w:r>
          </w:p>
        </w:tc>
      </w:tr>
      <w:tr w:rsidR="003672A9"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E126A4" w:rsidRPr="00F37658" w:rsidRDefault="00E126A4"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17</w:t>
            </w:r>
          </w:p>
        </w:tc>
        <w:tc>
          <w:tcPr>
            <w:tcW w:w="5028"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E126A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Черемушки,17</w:t>
            </w:r>
          </w:p>
        </w:tc>
        <w:tc>
          <w:tcPr>
            <w:tcW w:w="4819" w:type="dxa"/>
            <w:tcBorders>
              <w:top w:val="nil"/>
              <w:left w:val="nil"/>
              <w:bottom w:val="single" w:sz="4" w:space="0" w:color="auto"/>
              <w:right w:val="single" w:sz="4" w:space="0" w:color="auto"/>
            </w:tcBorders>
            <w:shd w:val="clear" w:color="auto" w:fill="auto"/>
            <w:noWrap/>
            <w:vAlign w:val="bottom"/>
            <w:hideMark/>
          </w:tcPr>
          <w:p w:rsidR="00E126A4" w:rsidRPr="00F37658" w:rsidRDefault="00E126A4" w:rsidP="00584A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Черемушки,17</w:t>
            </w:r>
          </w:p>
        </w:tc>
      </w:tr>
      <w:tr w:rsidR="00FF5A91" w:rsidRPr="00F37658" w:rsidTr="000D19E5">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0D19E5" w:rsidRPr="00F37658" w:rsidRDefault="000D19E5" w:rsidP="00CF6D4B">
            <w:pPr>
              <w:spacing w:after="0" w:line="240" w:lineRule="auto"/>
              <w:jc w:val="right"/>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18</w:t>
            </w:r>
          </w:p>
        </w:tc>
        <w:tc>
          <w:tcPr>
            <w:tcW w:w="5028" w:type="dxa"/>
            <w:tcBorders>
              <w:top w:val="nil"/>
              <w:left w:val="nil"/>
              <w:bottom w:val="single" w:sz="4" w:space="0" w:color="auto"/>
              <w:right w:val="single" w:sz="4" w:space="0" w:color="auto"/>
            </w:tcBorders>
            <w:shd w:val="clear" w:color="auto" w:fill="auto"/>
            <w:noWrap/>
            <w:vAlign w:val="bottom"/>
            <w:hideMark/>
          </w:tcPr>
          <w:p w:rsidR="000D19E5" w:rsidRPr="00F37658" w:rsidRDefault="00E126A4" w:rsidP="000D19E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Комиссаровская СОШ</w:t>
            </w:r>
          </w:p>
        </w:tc>
        <w:tc>
          <w:tcPr>
            <w:tcW w:w="4819" w:type="dxa"/>
            <w:tcBorders>
              <w:top w:val="nil"/>
              <w:left w:val="nil"/>
              <w:bottom w:val="single" w:sz="4" w:space="0" w:color="auto"/>
              <w:right w:val="single" w:sz="4" w:space="0" w:color="auto"/>
            </w:tcBorders>
            <w:shd w:val="clear" w:color="auto" w:fill="auto"/>
            <w:noWrap/>
            <w:vAlign w:val="bottom"/>
            <w:hideMark/>
          </w:tcPr>
          <w:p w:rsidR="000D19E5" w:rsidRPr="00F37658" w:rsidRDefault="00E126A4" w:rsidP="000D19E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Комиссаровская СОШ</w:t>
            </w:r>
          </w:p>
        </w:tc>
      </w:tr>
    </w:tbl>
    <w:p w:rsidR="009E5629" w:rsidRPr="00F37658" w:rsidRDefault="009E5629" w:rsidP="00CF6D4B">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CE3E52" w:rsidRPr="00F37658" w:rsidRDefault="000B5C2B" w:rsidP="003B5518">
      <w:pPr>
        <w:keepNext/>
        <w:keepLines/>
        <w:numPr>
          <w:ilvl w:val="1"/>
          <w:numId w:val="2"/>
        </w:numPr>
        <w:spacing w:after="0" w:line="240" w:lineRule="auto"/>
        <w:jc w:val="both"/>
        <w:outlineLvl w:val="1"/>
        <w:rPr>
          <w:rFonts w:ascii="Times New Roman" w:eastAsia="Times New Roman" w:hAnsi="Times New Roman" w:cs="Times New Roman"/>
          <w:b/>
          <w:bCs/>
          <w:sz w:val="24"/>
          <w:szCs w:val="24"/>
          <w:lang w:eastAsia="ru-RU"/>
        </w:rPr>
      </w:pPr>
      <w:bookmarkStart w:id="9" w:name="sub_32"/>
      <w:bookmarkEnd w:id="8"/>
      <w:r w:rsidRPr="00F37658">
        <w:rPr>
          <w:rFonts w:ascii="Times New Roman" w:eastAsia="Times New Roman" w:hAnsi="Times New Roman" w:cs="Times New Roman"/>
          <w:b/>
          <w:bCs/>
          <w:sz w:val="24"/>
          <w:szCs w:val="24"/>
          <w:lang w:eastAsia="ru-RU"/>
        </w:rPr>
        <w:t>Описание существующих и перспективных зон действия индивидуальных источников тепловой энергии</w:t>
      </w:r>
    </w:p>
    <w:p w:rsidR="005D598E" w:rsidRPr="00F37658" w:rsidRDefault="005D598E" w:rsidP="00631720">
      <w:pPr>
        <w:widowControl w:val="0"/>
        <w:autoSpaceDE w:val="0"/>
        <w:autoSpaceDN w:val="0"/>
        <w:adjustRightInd w:val="0"/>
        <w:spacing w:before="120"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На территории </w:t>
      </w:r>
      <w:r w:rsidR="008E5965" w:rsidRPr="00F37658">
        <w:rPr>
          <w:rFonts w:ascii="Times New Roman" w:eastAsia="Times New Roman" w:hAnsi="Times New Roman" w:cs="Times New Roman"/>
          <w:sz w:val="24"/>
          <w:szCs w:val="24"/>
          <w:lang w:eastAsia="ru-RU"/>
        </w:rPr>
        <w:t xml:space="preserve">Комиссаровского сельского поселения </w:t>
      </w:r>
      <w:r w:rsidRPr="00F37658">
        <w:rPr>
          <w:rFonts w:ascii="Times New Roman" w:eastAsia="Times New Roman" w:hAnsi="Times New Roman" w:cs="Times New Roman"/>
          <w:sz w:val="24"/>
          <w:szCs w:val="24"/>
          <w:lang w:eastAsia="ru-RU"/>
        </w:rPr>
        <w:t xml:space="preserve">имеются </w:t>
      </w:r>
      <w:r w:rsidR="008003B5" w:rsidRPr="00F37658">
        <w:rPr>
          <w:rFonts w:ascii="Times New Roman" w:eastAsia="Times New Roman" w:hAnsi="Times New Roman" w:cs="Times New Roman"/>
          <w:sz w:val="24"/>
          <w:szCs w:val="24"/>
          <w:lang w:eastAsia="ru-RU"/>
        </w:rPr>
        <w:t xml:space="preserve">3 </w:t>
      </w:r>
      <w:r w:rsidRPr="00F37658">
        <w:rPr>
          <w:rFonts w:ascii="Times New Roman" w:eastAsia="Times New Roman" w:hAnsi="Times New Roman" w:cs="Times New Roman"/>
          <w:sz w:val="24"/>
          <w:szCs w:val="24"/>
          <w:lang w:eastAsia="ru-RU"/>
        </w:rPr>
        <w:t xml:space="preserve">локальные системы теплоснабжения </w:t>
      </w:r>
      <w:r w:rsidR="000D19E5" w:rsidRPr="00F37658">
        <w:rPr>
          <w:rFonts w:ascii="Times New Roman" w:eastAsia="Times New Roman" w:hAnsi="Times New Roman" w:cs="Times New Roman"/>
          <w:sz w:val="24"/>
          <w:szCs w:val="24"/>
          <w:lang w:eastAsia="ru-RU"/>
        </w:rPr>
        <w:t>общественно значимых</w:t>
      </w:r>
      <w:r w:rsidRPr="00F37658">
        <w:rPr>
          <w:rFonts w:ascii="Times New Roman" w:eastAsia="Times New Roman" w:hAnsi="Times New Roman" w:cs="Times New Roman"/>
          <w:sz w:val="24"/>
          <w:szCs w:val="24"/>
          <w:lang w:eastAsia="ru-RU"/>
        </w:rPr>
        <w:t xml:space="preserve"> </w:t>
      </w:r>
      <w:r w:rsidR="008003B5" w:rsidRPr="00F37658">
        <w:rPr>
          <w:rFonts w:ascii="Times New Roman" w:eastAsia="Times New Roman" w:hAnsi="Times New Roman" w:cs="Times New Roman"/>
          <w:sz w:val="24"/>
          <w:szCs w:val="24"/>
          <w:lang w:eastAsia="ru-RU"/>
        </w:rPr>
        <w:t>учреждений</w:t>
      </w:r>
      <w:r w:rsidRPr="00F37658">
        <w:rPr>
          <w:rFonts w:ascii="Times New Roman" w:eastAsia="Times New Roman" w:hAnsi="Times New Roman" w:cs="Times New Roman"/>
          <w:sz w:val="24"/>
          <w:szCs w:val="24"/>
          <w:lang w:eastAsia="ru-RU"/>
        </w:rPr>
        <w:t>:</w:t>
      </w:r>
    </w:p>
    <w:p w:rsidR="005D598E" w:rsidRPr="00F37658" w:rsidRDefault="005D598E"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 имеющих </w:t>
      </w:r>
      <w:r w:rsidR="008003B5" w:rsidRPr="00F37658">
        <w:rPr>
          <w:rFonts w:ascii="Times New Roman" w:eastAsia="Times New Roman" w:hAnsi="Times New Roman" w:cs="Times New Roman"/>
          <w:sz w:val="24"/>
          <w:szCs w:val="24"/>
          <w:lang w:eastAsia="ru-RU"/>
        </w:rPr>
        <w:t>определенную</w:t>
      </w:r>
      <w:r w:rsidRPr="00F37658">
        <w:rPr>
          <w:rFonts w:ascii="Times New Roman" w:eastAsia="Times New Roman" w:hAnsi="Times New Roman" w:cs="Times New Roman"/>
          <w:sz w:val="24"/>
          <w:szCs w:val="24"/>
          <w:lang w:eastAsia="ru-RU"/>
        </w:rPr>
        <w:t xml:space="preserve"> тепловую нагрузку; </w:t>
      </w:r>
    </w:p>
    <w:p w:rsidR="005D598E" w:rsidRPr="00F37658" w:rsidRDefault="005D598E"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 обеспечивающихся теплоснабжением от собственных локальных источников тепловой энергии; </w:t>
      </w:r>
    </w:p>
    <w:p w:rsidR="005D598E" w:rsidRPr="00F37658" w:rsidRDefault="005D598E"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 не осуществляющих регулируемых видов деятельности в области теплоснабжения; </w:t>
      </w:r>
    </w:p>
    <w:p w:rsidR="005D598E" w:rsidRPr="00F37658" w:rsidRDefault="005D598E"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 не осуществляющих поставку произведенной тепловой энергии потребителям; </w:t>
      </w:r>
    </w:p>
    <w:p w:rsidR="005D598E" w:rsidRPr="00F37658" w:rsidRDefault="005D598E"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расходующих производимую тепловую энергию на собственные технологические (хозяйственные) нужды.</w:t>
      </w:r>
    </w:p>
    <w:p w:rsidR="008003B5" w:rsidRPr="00F37658" w:rsidRDefault="008003B5" w:rsidP="005D598E">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 Котельная МБДОУ ДС 2-ой категории «Светлячок» расположена в х.Лихой по ул.Ленина. Установленная мощность котельной 0,48 Гкал/час; год ввода в эксплуатацию 1975 гг.; водогрейные котлы НР18 – 2 ед.; вид топлива – уголь; температурный график 75-50</w:t>
      </w:r>
      <w:r w:rsidRPr="00F37658">
        <w:rPr>
          <w:rFonts w:ascii="Times New Roman" w:eastAsia="Times New Roman" w:hAnsi="Times New Roman" w:cs="Times New Roman"/>
          <w:sz w:val="24"/>
          <w:szCs w:val="24"/>
          <w:vertAlign w:val="superscript"/>
          <w:lang w:eastAsia="ru-RU"/>
        </w:rPr>
        <w:t>0</w:t>
      </w:r>
      <w:r w:rsidRPr="00F37658">
        <w:rPr>
          <w:rFonts w:ascii="Times New Roman" w:eastAsia="Times New Roman" w:hAnsi="Times New Roman" w:cs="Times New Roman"/>
          <w:sz w:val="24"/>
          <w:szCs w:val="24"/>
          <w:lang w:eastAsia="ru-RU"/>
        </w:rPr>
        <w:t>С. Тепловые сети проложены в надземном и подземном исполнении. Система закрытая, 2-х трубная напорная.</w:t>
      </w:r>
    </w:p>
    <w:p w:rsidR="008003B5" w:rsidRPr="00F37658" w:rsidRDefault="008003B5" w:rsidP="008003B5">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2. Котельная МОУ Лиховская СОШ расположена в х.Лихой по пер. Школьный. Установленная мощность котельной 0,48 Гкал/час; год ввода в эксплуатацию 1967 г.; водогрейные котлы НР18 (2 ед.); вид топлива – уголь; температурный график 75-50</w:t>
      </w:r>
      <w:r w:rsidRPr="00F37658">
        <w:rPr>
          <w:rFonts w:ascii="Times New Roman" w:eastAsia="Times New Roman" w:hAnsi="Times New Roman" w:cs="Times New Roman"/>
          <w:sz w:val="24"/>
          <w:szCs w:val="24"/>
          <w:vertAlign w:val="superscript"/>
          <w:lang w:eastAsia="ru-RU"/>
        </w:rPr>
        <w:t>0</w:t>
      </w:r>
      <w:r w:rsidRPr="00F37658">
        <w:rPr>
          <w:rFonts w:ascii="Times New Roman" w:eastAsia="Times New Roman" w:hAnsi="Times New Roman" w:cs="Times New Roman"/>
          <w:sz w:val="24"/>
          <w:szCs w:val="24"/>
          <w:lang w:eastAsia="ru-RU"/>
        </w:rPr>
        <w:t>С. Тепловые сети проложены в надземном и подземном исполнении. Система закрытая, 2-х трубная напорная.</w:t>
      </w:r>
    </w:p>
    <w:p w:rsidR="008003B5" w:rsidRPr="00F37658" w:rsidRDefault="008003B5" w:rsidP="008003B5">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3. Котельная МОУ Чичеринская СОШ расположена в </w:t>
      </w:r>
      <w:r w:rsidRPr="00F37658">
        <w:rPr>
          <w:rFonts w:ascii="Times New Roman" w:eastAsia="Calibri" w:hAnsi="Times New Roman" w:cs="Times New Roman"/>
          <w:sz w:val="24"/>
          <w:szCs w:val="24"/>
          <w:lang w:eastAsia="ar-SA"/>
        </w:rPr>
        <w:t>п.Чичерино</w:t>
      </w:r>
      <w:r w:rsidRPr="00F37658">
        <w:rPr>
          <w:rFonts w:ascii="Times New Roman" w:eastAsia="Times New Roman" w:hAnsi="Times New Roman" w:cs="Times New Roman"/>
          <w:sz w:val="24"/>
          <w:szCs w:val="24"/>
          <w:lang w:eastAsia="ru-RU"/>
        </w:rPr>
        <w:t xml:space="preserve"> по ул. Максима Горького. Установленная мощность котельной 0,48 Гкал/час; год ввода в эксплуатацию 1967 г.; водогрейные котлы НР-18 – 2 ед.; вид топлива - уголь; температурный график 75-50</w:t>
      </w:r>
      <w:r w:rsidRPr="00F37658">
        <w:rPr>
          <w:rFonts w:ascii="Times New Roman" w:eastAsia="Times New Roman" w:hAnsi="Times New Roman" w:cs="Times New Roman"/>
          <w:sz w:val="24"/>
          <w:szCs w:val="24"/>
          <w:vertAlign w:val="superscript"/>
          <w:lang w:eastAsia="ru-RU"/>
        </w:rPr>
        <w:t>0</w:t>
      </w:r>
      <w:r w:rsidRPr="00F37658">
        <w:rPr>
          <w:rFonts w:ascii="Times New Roman" w:eastAsia="Times New Roman" w:hAnsi="Times New Roman" w:cs="Times New Roman"/>
          <w:sz w:val="24"/>
          <w:szCs w:val="24"/>
          <w:lang w:eastAsia="ru-RU"/>
        </w:rPr>
        <w:t xml:space="preserve">С. </w:t>
      </w:r>
    </w:p>
    <w:p w:rsidR="005D598E" w:rsidRPr="00F37658" w:rsidRDefault="005D598E" w:rsidP="008003B5">
      <w:pPr>
        <w:widowControl w:val="0"/>
        <w:autoSpaceDE w:val="0"/>
        <w:autoSpaceDN w:val="0"/>
        <w:adjustRightInd w:val="0"/>
        <w:spacing w:before="120"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Зоны действия локальных источников тепловой энергии составляют единое целое с </w:t>
      </w:r>
      <w:r w:rsidR="008003B5" w:rsidRPr="00F37658">
        <w:rPr>
          <w:rFonts w:ascii="Times New Roman" w:eastAsia="Times New Roman" w:hAnsi="Times New Roman" w:cs="Times New Roman"/>
          <w:sz w:val="24"/>
          <w:szCs w:val="24"/>
          <w:lang w:eastAsia="ru-RU"/>
        </w:rPr>
        <w:t>учреждением</w:t>
      </w:r>
      <w:r w:rsidRPr="00F37658">
        <w:rPr>
          <w:rFonts w:ascii="Times New Roman" w:eastAsia="Times New Roman" w:hAnsi="Times New Roman" w:cs="Times New Roman"/>
          <w:sz w:val="24"/>
          <w:szCs w:val="24"/>
          <w:lang w:eastAsia="ru-RU"/>
        </w:rPr>
        <w:t>.</w:t>
      </w:r>
    </w:p>
    <w:p w:rsidR="00CE3E52" w:rsidRPr="00F37658" w:rsidRDefault="005D598E" w:rsidP="00631720">
      <w:pPr>
        <w:widowControl w:val="0"/>
        <w:autoSpaceDE w:val="0"/>
        <w:autoSpaceDN w:val="0"/>
        <w:adjustRightInd w:val="0"/>
        <w:spacing w:before="120"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Зоны действия индивидуального (децентрализованного) теплоснабжения на территории </w:t>
      </w:r>
      <w:r w:rsidR="008E5965" w:rsidRPr="00F37658">
        <w:rPr>
          <w:rFonts w:ascii="Times New Roman" w:eastAsia="Times New Roman" w:hAnsi="Times New Roman" w:cs="Times New Roman"/>
          <w:sz w:val="24"/>
          <w:szCs w:val="24"/>
          <w:lang w:eastAsia="ru-RU"/>
        </w:rPr>
        <w:t xml:space="preserve">Комиссаровского сельского поселения </w:t>
      </w:r>
      <w:r w:rsidRPr="00F37658">
        <w:rPr>
          <w:rFonts w:ascii="Times New Roman" w:eastAsia="Times New Roman" w:hAnsi="Times New Roman" w:cs="Times New Roman"/>
          <w:sz w:val="24"/>
          <w:szCs w:val="24"/>
          <w:lang w:eastAsia="ru-RU"/>
        </w:rPr>
        <w:t xml:space="preserve">сформированы в </w:t>
      </w:r>
      <w:r w:rsidR="00631720" w:rsidRPr="00F37658">
        <w:rPr>
          <w:rFonts w:ascii="Times New Roman" w:eastAsia="Times New Roman" w:hAnsi="Times New Roman" w:cs="Times New Roman"/>
          <w:sz w:val="24"/>
          <w:szCs w:val="24"/>
          <w:lang w:eastAsia="ru-RU"/>
        </w:rPr>
        <w:t>зонах</w:t>
      </w:r>
      <w:r w:rsidRPr="00F37658">
        <w:rPr>
          <w:rFonts w:ascii="Times New Roman" w:eastAsia="Times New Roman" w:hAnsi="Times New Roman" w:cs="Times New Roman"/>
          <w:sz w:val="24"/>
          <w:szCs w:val="24"/>
          <w:lang w:eastAsia="ru-RU"/>
        </w:rPr>
        <w:t xml:space="preserve"> индивидуальной малоэтажной жилой застройк</w:t>
      </w:r>
      <w:r w:rsidR="00631720" w:rsidRPr="00F37658">
        <w:rPr>
          <w:rFonts w:ascii="Times New Roman" w:eastAsia="Times New Roman" w:hAnsi="Times New Roman" w:cs="Times New Roman"/>
          <w:sz w:val="24"/>
          <w:szCs w:val="24"/>
          <w:lang w:eastAsia="ru-RU"/>
        </w:rPr>
        <w:t>и</w:t>
      </w:r>
      <w:r w:rsidRPr="00F37658">
        <w:rPr>
          <w:rFonts w:ascii="Times New Roman" w:eastAsia="Times New Roman" w:hAnsi="Times New Roman" w:cs="Times New Roman"/>
          <w:sz w:val="24"/>
          <w:szCs w:val="24"/>
          <w:lang w:eastAsia="ru-RU"/>
        </w:rPr>
        <w:t>. Такие объекты не присоединены к систем</w:t>
      </w:r>
      <w:r w:rsidR="00631720" w:rsidRPr="00F37658">
        <w:rPr>
          <w:rFonts w:ascii="Times New Roman" w:eastAsia="Times New Roman" w:hAnsi="Times New Roman" w:cs="Times New Roman"/>
          <w:sz w:val="24"/>
          <w:szCs w:val="24"/>
          <w:lang w:eastAsia="ru-RU"/>
        </w:rPr>
        <w:t>е</w:t>
      </w:r>
      <w:r w:rsidRPr="00F37658">
        <w:rPr>
          <w:rFonts w:ascii="Times New Roman" w:eastAsia="Times New Roman" w:hAnsi="Times New Roman" w:cs="Times New Roman"/>
          <w:sz w:val="24"/>
          <w:szCs w:val="24"/>
          <w:lang w:eastAsia="ru-RU"/>
        </w:rPr>
        <w:t xml:space="preserve"> централизованного теплоснабжения, в качестве индивидуальных источников тепловой энергии для отопления и подогрева воды применяются твердотопливные котлы, теплогенераторы, электронагревательные установки.</w:t>
      </w:r>
    </w:p>
    <w:p w:rsidR="00736D44" w:rsidRPr="00F37658" w:rsidRDefault="00736D4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sectPr w:rsidR="00736D44" w:rsidRPr="00F37658" w:rsidSect="00736D44">
          <w:pgSz w:w="11906" w:h="16838"/>
          <w:pgMar w:top="720" w:right="720" w:bottom="720" w:left="720" w:header="709" w:footer="709" w:gutter="0"/>
          <w:cols w:space="708"/>
          <w:docGrid w:linePitch="360"/>
        </w:sectPr>
      </w:pPr>
    </w:p>
    <w:p w:rsidR="00CE3E52" w:rsidRPr="00F37658" w:rsidRDefault="000B5C2B" w:rsidP="000B5C2B">
      <w:pPr>
        <w:keepNext/>
        <w:keepLines/>
        <w:numPr>
          <w:ilvl w:val="1"/>
          <w:numId w:val="2"/>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lastRenderedPageBreak/>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p w:rsidR="00CE3E52" w:rsidRPr="00F37658" w:rsidRDefault="00CE3E52" w:rsidP="002F630D">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bookmarkStart w:id="10" w:name="sub_33"/>
      <w:bookmarkEnd w:id="9"/>
    </w:p>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bookmarkStart w:id="11" w:name="sub_35"/>
      <w:r w:rsidRPr="00F37658">
        <w:rPr>
          <w:rFonts w:ascii="Times New Roman" w:eastAsia="Times New Roman" w:hAnsi="Times New Roman" w:cs="Times New Roman"/>
          <w:b/>
          <w:bCs/>
          <w:sz w:val="24"/>
          <w:lang w:eastAsia="ru-RU"/>
        </w:rPr>
        <w:t>существующие и перспективные значения установленной тепловой мощности основного оборудования источника (источников)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12" w:name="sub_36"/>
      <w:bookmarkEnd w:id="11"/>
    </w:p>
    <w:p w:rsidR="00CE3E52" w:rsidRPr="00F37658" w:rsidRDefault="00CE3E52" w:rsidP="00D135FB">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Существующие и перспективные значения установленной тепловой мощности основного оборудования источника (источников) тепловой энергии представлены в таблиц</w:t>
      </w:r>
      <w:r w:rsidR="0016281B" w:rsidRPr="00F37658">
        <w:rPr>
          <w:rFonts w:ascii="Times New Roman" w:eastAsia="Times New Roman" w:hAnsi="Times New Roman" w:cs="Times New Roman"/>
          <w:sz w:val="24"/>
          <w:szCs w:val="24"/>
          <w:lang w:eastAsia="ru-RU"/>
        </w:rPr>
        <w:t>е</w:t>
      </w:r>
      <w:r w:rsidR="00D135FB" w:rsidRPr="00F37658">
        <w:rPr>
          <w:rFonts w:ascii="Times New Roman" w:eastAsia="Times New Roman" w:hAnsi="Times New Roman" w:cs="Times New Roman"/>
          <w:sz w:val="24"/>
          <w:szCs w:val="24"/>
          <w:lang w:eastAsia="ru-RU"/>
        </w:rPr>
        <w:t xml:space="preserve"> 2.3.1.</w:t>
      </w:r>
    </w:p>
    <w:p w:rsidR="000E6B99" w:rsidRPr="00F37658" w:rsidRDefault="000E6B99" w:rsidP="002F630D">
      <w:pPr>
        <w:widowControl w:val="0"/>
        <w:suppressAutoHyphens/>
        <w:autoSpaceDE w:val="0"/>
        <w:spacing w:after="0" w:line="240" w:lineRule="auto"/>
        <w:jc w:val="both"/>
        <w:rPr>
          <w:rFonts w:ascii="Times New Roman" w:eastAsia="Calibri" w:hAnsi="Times New Roman" w:cs="Times New Roman"/>
          <w:sz w:val="24"/>
          <w:szCs w:val="24"/>
          <w:lang w:eastAsia="ar-SA"/>
        </w:rPr>
      </w:pPr>
    </w:p>
    <w:p w:rsidR="00CE3E52" w:rsidRPr="00F37658" w:rsidRDefault="00CE3E52" w:rsidP="002F630D">
      <w:pPr>
        <w:widowControl w:val="0"/>
        <w:suppressAutoHyphens/>
        <w:autoSpaceDE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Таблица 2.3.1 – Существующие и перспективные значения установленной тепловой мощности </w:t>
      </w:r>
      <w:r w:rsidR="00F70859" w:rsidRPr="00F37658">
        <w:rPr>
          <w:rFonts w:ascii="Times New Roman" w:eastAsia="Calibri" w:hAnsi="Times New Roman" w:cs="Times New Roman"/>
          <w:sz w:val="24"/>
          <w:szCs w:val="24"/>
          <w:lang w:eastAsia="ar-SA"/>
        </w:rPr>
        <w:t>основного оборудования источник</w:t>
      </w:r>
      <w:r w:rsidR="003539FB" w:rsidRPr="00F37658">
        <w:rPr>
          <w:rFonts w:ascii="Times New Roman" w:eastAsia="Calibri" w:hAnsi="Times New Roman" w:cs="Times New Roman"/>
          <w:sz w:val="24"/>
          <w:szCs w:val="24"/>
          <w:lang w:eastAsia="ar-SA"/>
        </w:rPr>
        <w:t>а</w:t>
      </w:r>
      <w:r w:rsidR="00F70859" w:rsidRPr="00F37658">
        <w:rPr>
          <w:rFonts w:ascii="Times New Roman" w:eastAsia="Calibri" w:hAnsi="Times New Roman" w:cs="Times New Roman"/>
          <w:sz w:val="24"/>
          <w:szCs w:val="24"/>
          <w:lang w:eastAsia="ar-SA"/>
        </w:rPr>
        <w:t xml:space="preserve"> тепловой энергии</w:t>
      </w:r>
      <w:r w:rsidRPr="00F37658">
        <w:rPr>
          <w:rFonts w:ascii="Times New Roman" w:eastAsia="Calibri" w:hAnsi="Times New Roman" w:cs="Times New Roman"/>
          <w:sz w:val="24"/>
          <w:szCs w:val="24"/>
          <w:lang w:eastAsia="ar-SA"/>
        </w:rPr>
        <w:t xml:space="preserve"> </w:t>
      </w:r>
    </w:p>
    <w:tbl>
      <w:tblPr>
        <w:tblW w:w="5000" w:type="pct"/>
        <w:tblLook w:val="04A0" w:firstRow="1" w:lastRow="0" w:firstColumn="1" w:lastColumn="0" w:noHBand="0" w:noVBand="1"/>
      </w:tblPr>
      <w:tblGrid>
        <w:gridCol w:w="421"/>
        <w:gridCol w:w="2756"/>
        <w:gridCol w:w="777"/>
        <w:gridCol w:w="777"/>
        <w:gridCol w:w="777"/>
        <w:gridCol w:w="777"/>
        <w:gridCol w:w="778"/>
        <w:gridCol w:w="778"/>
        <w:gridCol w:w="778"/>
        <w:gridCol w:w="778"/>
        <w:gridCol w:w="778"/>
        <w:gridCol w:w="778"/>
        <w:gridCol w:w="778"/>
        <w:gridCol w:w="778"/>
        <w:gridCol w:w="778"/>
        <w:gridCol w:w="778"/>
        <w:gridCol w:w="778"/>
        <w:gridCol w:w="771"/>
      </w:tblGrid>
      <w:tr w:rsidR="003672A9" w:rsidRPr="00F37658" w:rsidTr="00E46799">
        <w:trPr>
          <w:cantSplit/>
          <w:trHeight w:val="227"/>
        </w:trPr>
        <w:tc>
          <w:tcPr>
            <w:tcW w:w="13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6281B" w:rsidRPr="00F37658" w:rsidRDefault="0016281B" w:rsidP="0016281B">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88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6281B" w:rsidRPr="00F37658" w:rsidRDefault="0016281B" w:rsidP="0016281B">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983" w:type="pct"/>
            <w:gridSpan w:val="16"/>
            <w:tcBorders>
              <w:top w:val="single" w:sz="4" w:space="0" w:color="auto"/>
              <w:left w:val="nil"/>
              <w:bottom w:val="single" w:sz="4" w:space="0" w:color="auto"/>
              <w:right w:val="single" w:sz="4" w:space="0" w:color="auto"/>
            </w:tcBorders>
            <w:shd w:val="clear" w:color="auto" w:fill="auto"/>
            <w:vAlign w:val="center"/>
            <w:hideMark/>
          </w:tcPr>
          <w:p w:rsidR="0016281B" w:rsidRPr="00F37658" w:rsidRDefault="0016281B" w:rsidP="0068540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Установленная (располагаемая) мощность источник</w:t>
            </w:r>
            <w:r w:rsidR="00685409" w:rsidRPr="00F37658">
              <w:rPr>
                <w:rFonts w:ascii="Times New Roman" w:eastAsia="Times New Roman" w:hAnsi="Times New Roman" w:cs="Times New Roman"/>
                <w:b/>
                <w:bCs/>
                <w:sz w:val="20"/>
                <w:szCs w:val="20"/>
                <w:lang w:eastAsia="ru-RU"/>
              </w:rPr>
              <w:t>а</w:t>
            </w:r>
            <w:r w:rsidRPr="00F37658">
              <w:rPr>
                <w:rFonts w:ascii="Times New Roman" w:eastAsia="Times New Roman" w:hAnsi="Times New Roman" w:cs="Times New Roman"/>
                <w:b/>
                <w:bCs/>
                <w:sz w:val="20"/>
                <w:szCs w:val="20"/>
                <w:lang w:eastAsia="ru-RU"/>
              </w:rPr>
              <w:t xml:space="preserve"> тепловой энергии, Гкал/час</w:t>
            </w:r>
          </w:p>
        </w:tc>
      </w:tr>
      <w:tr w:rsidR="003672A9" w:rsidRPr="00F37658" w:rsidTr="00E46799">
        <w:trPr>
          <w:cantSplit/>
          <w:trHeight w:val="227"/>
        </w:trPr>
        <w:tc>
          <w:tcPr>
            <w:tcW w:w="135" w:type="pct"/>
            <w:vMerge/>
            <w:tcBorders>
              <w:top w:val="single" w:sz="4" w:space="0" w:color="auto"/>
              <w:left w:val="single" w:sz="4" w:space="0" w:color="auto"/>
              <w:bottom w:val="single" w:sz="4" w:space="0" w:color="000000"/>
              <w:right w:val="single" w:sz="4" w:space="0" w:color="auto"/>
            </w:tcBorders>
            <w:vAlign w:val="center"/>
            <w:hideMark/>
          </w:tcPr>
          <w:p w:rsidR="00F70859" w:rsidRPr="00F37658" w:rsidRDefault="00F70859" w:rsidP="0016281B">
            <w:pPr>
              <w:spacing w:after="0" w:line="240" w:lineRule="auto"/>
              <w:rPr>
                <w:rFonts w:ascii="Times New Roman" w:eastAsia="Times New Roman" w:hAnsi="Times New Roman" w:cs="Times New Roman"/>
                <w:sz w:val="20"/>
                <w:szCs w:val="20"/>
                <w:lang w:eastAsia="ru-RU"/>
              </w:rPr>
            </w:pPr>
          </w:p>
        </w:tc>
        <w:tc>
          <w:tcPr>
            <w:tcW w:w="883" w:type="pct"/>
            <w:vMerge/>
            <w:tcBorders>
              <w:top w:val="single" w:sz="4" w:space="0" w:color="auto"/>
              <w:left w:val="single" w:sz="4" w:space="0" w:color="auto"/>
              <w:bottom w:val="single" w:sz="4" w:space="0" w:color="000000"/>
              <w:right w:val="single" w:sz="4" w:space="0" w:color="auto"/>
            </w:tcBorders>
            <w:vAlign w:val="center"/>
            <w:hideMark/>
          </w:tcPr>
          <w:p w:rsidR="00F70859" w:rsidRPr="00F37658" w:rsidRDefault="00F70859" w:rsidP="0016281B">
            <w:pPr>
              <w:spacing w:after="0" w:line="240" w:lineRule="auto"/>
              <w:rPr>
                <w:rFonts w:ascii="Times New Roman" w:eastAsia="Times New Roman" w:hAnsi="Times New Roman" w:cs="Times New Roman"/>
                <w:sz w:val="20"/>
                <w:szCs w:val="20"/>
                <w:lang w:eastAsia="ru-RU"/>
              </w:rPr>
            </w:pP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49"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47" w:type="pct"/>
            <w:tcBorders>
              <w:top w:val="nil"/>
              <w:left w:val="nil"/>
              <w:bottom w:val="single" w:sz="4" w:space="0" w:color="auto"/>
              <w:right w:val="single" w:sz="4" w:space="0" w:color="auto"/>
            </w:tcBorders>
            <w:shd w:val="clear" w:color="auto" w:fill="auto"/>
            <w:vAlign w:val="center"/>
            <w:hideMark/>
          </w:tcPr>
          <w:p w:rsidR="00F70859" w:rsidRPr="00F37658" w:rsidRDefault="00F70859" w:rsidP="00F7085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EA2BC2" w:rsidRPr="00F37658" w:rsidTr="00E46799">
        <w:trPr>
          <w:cantSplit/>
          <w:trHeight w:val="227"/>
        </w:trPr>
        <w:tc>
          <w:tcPr>
            <w:tcW w:w="135" w:type="pct"/>
            <w:tcBorders>
              <w:top w:val="nil"/>
              <w:left w:val="single" w:sz="4" w:space="0" w:color="auto"/>
              <w:bottom w:val="single" w:sz="4" w:space="0" w:color="auto"/>
              <w:right w:val="single" w:sz="4" w:space="0" w:color="auto"/>
            </w:tcBorders>
            <w:shd w:val="clear" w:color="auto" w:fill="auto"/>
            <w:vAlign w:val="center"/>
            <w:hideMark/>
          </w:tcPr>
          <w:p w:rsidR="00EA2BC2" w:rsidRPr="00F37658" w:rsidRDefault="00EA2BC2" w:rsidP="001628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883"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16281B">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9"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c>
          <w:tcPr>
            <w:tcW w:w="247"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2,280</w:t>
            </w:r>
          </w:p>
        </w:tc>
      </w:tr>
    </w:tbl>
    <w:p w:rsidR="00AB5AC4" w:rsidRPr="00F37658" w:rsidRDefault="00AB5AC4" w:rsidP="00631720">
      <w:pPr>
        <w:keepNext/>
        <w:keepLines/>
        <w:spacing w:after="0" w:line="240" w:lineRule="auto"/>
        <w:jc w:val="both"/>
        <w:outlineLvl w:val="2"/>
        <w:rPr>
          <w:rFonts w:ascii="Times New Roman" w:eastAsia="Times New Roman" w:hAnsi="Times New Roman" w:cs="Times New Roman"/>
          <w:b/>
          <w:bCs/>
          <w:sz w:val="24"/>
          <w:szCs w:val="24"/>
          <w:lang w:eastAsia="ru-RU"/>
        </w:rPr>
      </w:pPr>
      <w:bookmarkStart w:id="13" w:name="_Toc74039654"/>
    </w:p>
    <w:bookmarkEnd w:id="13"/>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14" w:name="sub_37"/>
      <w:bookmarkEnd w:id="12"/>
    </w:p>
    <w:p w:rsidR="00CE3E52" w:rsidRPr="00F37658" w:rsidRDefault="00CE3E52"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Существующие и перспективные технические ограничения на использование установленной тепловой мощности отсутствуют.</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lang w:eastAsia="ru-RU"/>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15" w:name="sub_38"/>
      <w:bookmarkEnd w:id="14"/>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Существующие и перспективные затраты тепловой мощности на собственные и хозяйственные нужды теплоснабжающей организации в отношении </w:t>
      </w:r>
      <w:r w:rsidR="003539FB" w:rsidRPr="00F37658">
        <w:rPr>
          <w:rFonts w:ascii="Times New Roman" w:eastAsia="Times New Roman" w:hAnsi="Times New Roman" w:cs="Times New Roman"/>
          <w:sz w:val="24"/>
          <w:szCs w:val="24"/>
          <w:lang w:eastAsia="ru-RU"/>
        </w:rPr>
        <w:t>источника</w:t>
      </w:r>
      <w:r w:rsidRPr="00F37658">
        <w:rPr>
          <w:rFonts w:ascii="Times New Roman" w:eastAsia="Times New Roman" w:hAnsi="Times New Roman" w:cs="Times New Roman"/>
          <w:sz w:val="24"/>
          <w:szCs w:val="24"/>
          <w:lang w:eastAsia="ru-RU"/>
        </w:rPr>
        <w:t xml:space="preserve"> тепловой энергии представл</w:t>
      </w:r>
      <w:r w:rsidR="00567991" w:rsidRPr="00F37658">
        <w:rPr>
          <w:rFonts w:ascii="Times New Roman" w:eastAsia="Times New Roman" w:hAnsi="Times New Roman" w:cs="Times New Roman"/>
          <w:sz w:val="24"/>
          <w:szCs w:val="24"/>
          <w:lang w:eastAsia="ru-RU"/>
        </w:rPr>
        <w:t>ены в таблиц</w:t>
      </w:r>
      <w:r w:rsidR="0016281B" w:rsidRPr="00F37658">
        <w:rPr>
          <w:rFonts w:ascii="Times New Roman" w:eastAsia="Times New Roman" w:hAnsi="Times New Roman" w:cs="Times New Roman"/>
          <w:sz w:val="24"/>
          <w:szCs w:val="24"/>
          <w:lang w:eastAsia="ru-RU"/>
        </w:rPr>
        <w:t>е</w:t>
      </w:r>
      <w:r w:rsidR="00567991" w:rsidRPr="00F37658">
        <w:rPr>
          <w:rFonts w:ascii="Times New Roman" w:eastAsia="Times New Roman" w:hAnsi="Times New Roman" w:cs="Times New Roman"/>
          <w:sz w:val="24"/>
          <w:szCs w:val="24"/>
          <w:lang w:eastAsia="ru-RU"/>
        </w:rPr>
        <w:t xml:space="preserve"> 2.3.3</w:t>
      </w:r>
      <w:r w:rsidRPr="00F37658">
        <w:rPr>
          <w:rFonts w:ascii="Times New Roman" w:eastAsia="Times New Roman" w:hAnsi="Times New Roman" w:cs="Times New Roman"/>
          <w:sz w:val="24"/>
          <w:szCs w:val="24"/>
          <w:lang w:eastAsia="ru-RU"/>
        </w:rPr>
        <w:t>.</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suppressAutoHyphens/>
        <w:autoSpaceDE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Таблица 2.3.3 – Существующие и перспективные </w:t>
      </w:r>
      <w:r w:rsidRPr="00F37658">
        <w:rPr>
          <w:rFonts w:ascii="Times New Roman" w:eastAsia="Times New Roman" w:hAnsi="Times New Roman" w:cs="Times New Roman"/>
          <w:sz w:val="24"/>
          <w:szCs w:val="24"/>
          <w:lang w:eastAsia="ru-RU"/>
        </w:rPr>
        <w:t xml:space="preserve">затраты тепловой мощности на собственные и хозяйственные нужды </w:t>
      </w:r>
      <w:r w:rsidR="00516E2C" w:rsidRPr="00F37658">
        <w:rPr>
          <w:rFonts w:ascii="Times New Roman" w:eastAsia="Calibri" w:hAnsi="Times New Roman" w:cs="Times New Roman"/>
          <w:sz w:val="24"/>
          <w:szCs w:val="24"/>
          <w:lang w:eastAsia="ar-SA"/>
        </w:rPr>
        <w:t xml:space="preserve">теплоснабжающей организации в отношении </w:t>
      </w:r>
      <w:r w:rsidR="003539FB" w:rsidRPr="00F37658">
        <w:rPr>
          <w:rFonts w:ascii="Times New Roman" w:eastAsia="Calibri" w:hAnsi="Times New Roman" w:cs="Times New Roman"/>
          <w:sz w:val="24"/>
          <w:szCs w:val="24"/>
          <w:lang w:eastAsia="ar-SA"/>
        </w:rPr>
        <w:t>источника</w:t>
      </w:r>
      <w:r w:rsidR="00516E2C" w:rsidRPr="00F37658">
        <w:rPr>
          <w:rFonts w:ascii="Times New Roman" w:eastAsia="Calibri" w:hAnsi="Times New Roman" w:cs="Times New Roman"/>
          <w:sz w:val="24"/>
          <w:szCs w:val="24"/>
          <w:lang w:eastAsia="ar-SA"/>
        </w:rPr>
        <w:t xml:space="preserve"> тепловой энергии</w:t>
      </w:r>
    </w:p>
    <w:tbl>
      <w:tblPr>
        <w:tblW w:w="5000" w:type="pct"/>
        <w:tblLook w:val="04A0" w:firstRow="1" w:lastRow="0" w:firstColumn="1" w:lastColumn="0" w:noHBand="0" w:noVBand="1"/>
      </w:tblPr>
      <w:tblGrid>
        <w:gridCol w:w="419"/>
        <w:gridCol w:w="3822"/>
        <w:gridCol w:w="712"/>
        <w:gridCol w:w="712"/>
        <w:gridCol w:w="712"/>
        <w:gridCol w:w="712"/>
        <w:gridCol w:w="712"/>
        <w:gridCol w:w="712"/>
        <w:gridCol w:w="712"/>
        <w:gridCol w:w="712"/>
        <w:gridCol w:w="712"/>
        <w:gridCol w:w="712"/>
        <w:gridCol w:w="712"/>
        <w:gridCol w:w="712"/>
        <w:gridCol w:w="712"/>
        <w:gridCol w:w="712"/>
        <w:gridCol w:w="712"/>
        <w:gridCol w:w="693"/>
      </w:tblGrid>
      <w:tr w:rsidR="003672A9" w:rsidRPr="00F37658" w:rsidTr="00EA2BC2">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6281B" w:rsidRPr="00F37658" w:rsidRDefault="0016281B" w:rsidP="0016281B">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2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6281B" w:rsidRPr="00F37658" w:rsidRDefault="0016281B" w:rsidP="0016281B">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643"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16281B" w:rsidRPr="00F37658" w:rsidRDefault="0016281B" w:rsidP="0016281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Собственные и хозяйственные нужды, Гкал/час</w:t>
            </w:r>
          </w:p>
        </w:tc>
      </w:tr>
      <w:tr w:rsidR="003672A9" w:rsidRPr="00F37658" w:rsidTr="00EA2BC2">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516E2C" w:rsidRPr="00F37658" w:rsidRDefault="00516E2C" w:rsidP="0016281B">
            <w:pPr>
              <w:spacing w:after="0" w:line="240" w:lineRule="auto"/>
              <w:rPr>
                <w:rFonts w:ascii="Times New Roman" w:eastAsia="Times New Roman" w:hAnsi="Times New Roman" w:cs="Times New Roman"/>
                <w:sz w:val="20"/>
                <w:szCs w:val="20"/>
                <w:lang w:eastAsia="ru-RU"/>
              </w:rPr>
            </w:pPr>
          </w:p>
        </w:tc>
        <w:tc>
          <w:tcPr>
            <w:tcW w:w="1224" w:type="pct"/>
            <w:vMerge/>
            <w:tcBorders>
              <w:top w:val="single" w:sz="4" w:space="0" w:color="auto"/>
              <w:left w:val="single" w:sz="4" w:space="0" w:color="auto"/>
              <w:bottom w:val="single" w:sz="4" w:space="0" w:color="000000"/>
              <w:right w:val="single" w:sz="4" w:space="0" w:color="auto"/>
            </w:tcBorders>
            <w:vAlign w:val="center"/>
            <w:hideMark/>
          </w:tcPr>
          <w:p w:rsidR="00516E2C" w:rsidRPr="00F37658" w:rsidRDefault="00516E2C" w:rsidP="0016281B">
            <w:pPr>
              <w:spacing w:after="0" w:line="240" w:lineRule="auto"/>
              <w:rPr>
                <w:rFonts w:ascii="Times New Roman" w:eastAsia="Times New Roman" w:hAnsi="Times New Roman" w:cs="Times New Roman"/>
                <w:sz w:val="20"/>
                <w:szCs w:val="20"/>
                <w:lang w:eastAsia="ru-RU"/>
              </w:rPr>
            </w:pP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8"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EA2BC2">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EA2BC2" w:rsidRPr="00F37658" w:rsidRDefault="00EA2BC2" w:rsidP="001628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24"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c>
          <w:tcPr>
            <w:tcW w:w="228"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0,005</w:t>
            </w:r>
          </w:p>
        </w:tc>
      </w:tr>
    </w:tbl>
    <w:p w:rsidR="00AB5AC4" w:rsidRPr="00F37658" w:rsidRDefault="00AB5AC4" w:rsidP="002F630D">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sectPr w:rsidR="00AB5AC4" w:rsidRPr="00F37658" w:rsidSect="00AB5AC4">
          <w:pgSz w:w="16838" w:h="11906" w:orient="landscape"/>
          <w:pgMar w:top="720" w:right="720" w:bottom="720" w:left="720" w:header="709" w:footer="709" w:gutter="0"/>
          <w:cols w:space="708"/>
          <w:docGrid w:linePitch="360"/>
        </w:sectPr>
      </w:pPr>
      <w:bookmarkStart w:id="16" w:name="_Toc74039656"/>
    </w:p>
    <w:bookmarkEnd w:id="16"/>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значения существующей и перспективной тепловой мощности источников тепловой энергии нетто</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17" w:name="sub_39"/>
      <w:bookmarkEnd w:id="15"/>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Значения существующей и перспективной тепловой мощности </w:t>
      </w:r>
      <w:r w:rsidR="003539FB" w:rsidRPr="00F37658">
        <w:rPr>
          <w:rFonts w:ascii="Times New Roman" w:eastAsia="Times New Roman" w:hAnsi="Times New Roman" w:cs="Times New Roman"/>
          <w:sz w:val="24"/>
          <w:szCs w:val="24"/>
          <w:lang w:eastAsia="ru-RU"/>
        </w:rPr>
        <w:t>источника</w:t>
      </w:r>
      <w:r w:rsidRPr="00F37658">
        <w:rPr>
          <w:rFonts w:ascii="Times New Roman" w:eastAsia="Times New Roman" w:hAnsi="Times New Roman" w:cs="Times New Roman"/>
          <w:sz w:val="24"/>
          <w:szCs w:val="24"/>
          <w:lang w:eastAsia="ru-RU"/>
        </w:rPr>
        <w:t xml:space="preserve"> тепловой энергии нетто представл</w:t>
      </w:r>
      <w:r w:rsidR="00567991" w:rsidRPr="00F37658">
        <w:rPr>
          <w:rFonts w:ascii="Times New Roman" w:eastAsia="Times New Roman" w:hAnsi="Times New Roman" w:cs="Times New Roman"/>
          <w:sz w:val="24"/>
          <w:szCs w:val="24"/>
          <w:lang w:eastAsia="ru-RU"/>
        </w:rPr>
        <w:t>ены в таблиц</w:t>
      </w:r>
      <w:r w:rsidR="00445D40" w:rsidRPr="00F37658">
        <w:rPr>
          <w:rFonts w:ascii="Times New Roman" w:eastAsia="Times New Roman" w:hAnsi="Times New Roman" w:cs="Times New Roman"/>
          <w:sz w:val="24"/>
          <w:szCs w:val="24"/>
          <w:lang w:eastAsia="ru-RU"/>
        </w:rPr>
        <w:t>е</w:t>
      </w:r>
      <w:r w:rsidR="00567991" w:rsidRPr="00F37658">
        <w:rPr>
          <w:rFonts w:ascii="Times New Roman" w:eastAsia="Times New Roman" w:hAnsi="Times New Roman" w:cs="Times New Roman"/>
          <w:sz w:val="24"/>
          <w:szCs w:val="24"/>
          <w:lang w:eastAsia="ru-RU"/>
        </w:rPr>
        <w:t xml:space="preserve"> 2.3.4</w:t>
      </w:r>
      <w:r w:rsidRPr="00F37658">
        <w:rPr>
          <w:rFonts w:ascii="Times New Roman" w:eastAsia="Times New Roman" w:hAnsi="Times New Roman" w:cs="Times New Roman"/>
          <w:sz w:val="24"/>
          <w:szCs w:val="24"/>
          <w:lang w:eastAsia="ru-RU"/>
        </w:rPr>
        <w:t>.</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445D40" w:rsidRPr="00F37658" w:rsidRDefault="00CE3E52" w:rsidP="00445D40">
      <w:pPr>
        <w:widowControl w:val="0"/>
        <w:suppressAutoHyphens/>
        <w:autoSpaceDE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Таблица 2.3.4 – Существующие и перспективные </w:t>
      </w:r>
      <w:r w:rsidRPr="00F37658">
        <w:rPr>
          <w:rFonts w:ascii="Times New Roman" w:eastAsia="Times New Roman" w:hAnsi="Times New Roman" w:cs="Times New Roman"/>
          <w:sz w:val="24"/>
          <w:szCs w:val="24"/>
          <w:lang w:eastAsia="ru-RU"/>
        </w:rPr>
        <w:t xml:space="preserve">значения </w:t>
      </w:r>
      <w:r w:rsidR="004410AE" w:rsidRPr="00F37658">
        <w:rPr>
          <w:rFonts w:ascii="Times New Roman" w:eastAsia="Times New Roman" w:hAnsi="Times New Roman" w:cs="Times New Roman"/>
          <w:sz w:val="24"/>
          <w:szCs w:val="24"/>
          <w:lang w:eastAsia="ru-RU"/>
        </w:rPr>
        <w:t xml:space="preserve">тепловой мощности </w:t>
      </w:r>
      <w:r w:rsidR="003539FB" w:rsidRPr="00F37658">
        <w:rPr>
          <w:rFonts w:ascii="Times New Roman" w:eastAsia="Times New Roman" w:hAnsi="Times New Roman" w:cs="Times New Roman"/>
          <w:sz w:val="24"/>
          <w:szCs w:val="24"/>
          <w:lang w:eastAsia="ru-RU"/>
        </w:rPr>
        <w:t>источника</w:t>
      </w:r>
      <w:r w:rsidR="004410AE" w:rsidRPr="00F37658">
        <w:rPr>
          <w:rFonts w:ascii="Times New Roman" w:eastAsia="Times New Roman" w:hAnsi="Times New Roman" w:cs="Times New Roman"/>
          <w:sz w:val="24"/>
          <w:szCs w:val="24"/>
          <w:lang w:eastAsia="ru-RU"/>
        </w:rPr>
        <w:t xml:space="preserve"> тепловой энергии нетто</w:t>
      </w:r>
    </w:p>
    <w:tbl>
      <w:tblPr>
        <w:tblW w:w="5000" w:type="pct"/>
        <w:tblLook w:val="04A0" w:firstRow="1" w:lastRow="0" w:firstColumn="1" w:lastColumn="0" w:noHBand="0" w:noVBand="1"/>
      </w:tblPr>
      <w:tblGrid>
        <w:gridCol w:w="419"/>
        <w:gridCol w:w="2908"/>
        <w:gridCol w:w="765"/>
        <w:gridCol w:w="765"/>
        <w:gridCol w:w="765"/>
        <w:gridCol w:w="765"/>
        <w:gridCol w:w="765"/>
        <w:gridCol w:w="765"/>
        <w:gridCol w:w="765"/>
        <w:gridCol w:w="765"/>
        <w:gridCol w:w="765"/>
        <w:gridCol w:w="765"/>
        <w:gridCol w:w="765"/>
        <w:gridCol w:w="765"/>
        <w:gridCol w:w="765"/>
        <w:gridCol w:w="765"/>
        <w:gridCol w:w="765"/>
        <w:gridCol w:w="812"/>
      </w:tblGrid>
      <w:tr w:rsidR="003672A9" w:rsidRPr="00F37658" w:rsidTr="00DB7508">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93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935"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 xml:space="preserve">Тепловая мощность </w:t>
            </w:r>
            <w:r w:rsidR="00D97B3B" w:rsidRPr="00F37658">
              <w:rPr>
                <w:rFonts w:ascii="Times New Roman" w:eastAsia="Times New Roman" w:hAnsi="Times New Roman" w:cs="Times New Roman"/>
                <w:b/>
                <w:bCs/>
                <w:sz w:val="20"/>
                <w:szCs w:val="20"/>
                <w:lang w:eastAsia="ru-RU"/>
              </w:rPr>
              <w:t>«</w:t>
            </w:r>
            <w:r w:rsidRPr="00F37658">
              <w:rPr>
                <w:rFonts w:ascii="Times New Roman" w:eastAsia="Times New Roman" w:hAnsi="Times New Roman" w:cs="Times New Roman"/>
                <w:b/>
                <w:bCs/>
                <w:sz w:val="20"/>
                <w:szCs w:val="20"/>
                <w:lang w:eastAsia="ru-RU"/>
              </w:rPr>
              <w:t>нетто</w:t>
            </w:r>
            <w:r w:rsidR="00D97B3B" w:rsidRPr="00F37658">
              <w:rPr>
                <w:rFonts w:ascii="Times New Roman" w:eastAsia="Times New Roman" w:hAnsi="Times New Roman" w:cs="Times New Roman"/>
                <w:b/>
                <w:bCs/>
                <w:sz w:val="20"/>
                <w:szCs w:val="20"/>
                <w:lang w:eastAsia="ru-RU"/>
              </w:rPr>
              <w:t>»</w:t>
            </w:r>
            <w:r w:rsidRPr="00F37658">
              <w:rPr>
                <w:rFonts w:ascii="Times New Roman" w:eastAsia="Times New Roman" w:hAnsi="Times New Roman" w:cs="Times New Roman"/>
                <w:b/>
                <w:bCs/>
                <w:sz w:val="20"/>
                <w:szCs w:val="20"/>
                <w:lang w:eastAsia="ru-RU"/>
              </w:rPr>
              <w:t>, Гкал/час</w:t>
            </w:r>
          </w:p>
        </w:tc>
      </w:tr>
      <w:tr w:rsidR="003672A9" w:rsidRPr="00F37658" w:rsidTr="00DB7508">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516E2C" w:rsidRPr="00F37658" w:rsidRDefault="00516E2C" w:rsidP="00445D40">
            <w:pPr>
              <w:spacing w:after="0" w:line="240" w:lineRule="auto"/>
              <w:rPr>
                <w:rFonts w:ascii="Times New Roman" w:eastAsia="Times New Roman" w:hAnsi="Times New Roman" w:cs="Times New Roman"/>
                <w:sz w:val="20"/>
                <w:szCs w:val="20"/>
                <w:lang w:eastAsia="ru-RU"/>
              </w:rPr>
            </w:pPr>
          </w:p>
        </w:tc>
        <w:tc>
          <w:tcPr>
            <w:tcW w:w="931" w:type="pct"/>
            <w:vMerge/>
            <w:tcBorders>
              <w:top w:val="single" w:sz="4" w:space="0" w:color="auto"/>
              <w:left w:val="single" w:sz="4" w:space="0" w:color="auto"/>
              <w:bottom w:val="single" w:sz="4" w:space="0" w:color="000000"/>
              <w:right w:val="single" w:sz="4" w:space="0" w:color="auto"/>
            </w:tcBorders>
            <w:vAlign w:val="center"/>
            <w:hideMark/>
          </w:tcPr>
          <w:p w:rsidR="00516E2C" w:rsidRPr="00F37658" w:rsidRDefault="00516E2C" w:rsidP="00445D40">
            <w:pPr>
              <w:spacing w:after="0" w:line="240" w:lineRule="auto"/>
              <w:rPr>
                <w:rFonts w:ascii="Times New Roman" w:eastAsia="Times New Roman" w:hAnsi="Times New Roman" w:cs="Times New Roman"/>
                <w:sz w:val="20"/>
                <w:szCs w:val="20"/>
                <w:lang w:eastAsia="ru-RU"/>
              </w:rPr>
            </w:pPr>
          </w:p>
        </w:tc>
        <w:tc>
          <w:tcPr>
            <w:tcW w:w="245" w:type="pct"/>
            <w:tcBorders>
              <w:top w:val="nil"/>
              <w:left w:val="single" w:sz="4" w:space="0" w:color="auto"/>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45"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60" w:type="pct"/>
            <w:tcBorders>
              <w:top w:val="nil"/>
              <w:left w:val="nil"/>
              <w:bottom w:val="single" w:sz="4" w:space="0" w:color="auto"/>
              <w:right w:val="single" w:sz="4" w:space="0" w:color="auto"/>
            </w:tcBorders>
            <w:shd w:val="clear" w:color="auto" w:fill="auto"/>
            <w:vAlign w:val="center"/>
            <w:hideMark/>
          </w:tcPr>
          <w:p w:rsidR="00516E2C" w:rsidRPr="00F37658" w:rsidRDefault="00516E2C" w:rsidP="00516E2C">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EA2BC2" w:rsidRPr="00F37658" w:rsidTr="00DB7508">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EA2BC2" w:rsidRPr="00F37658" w:rsidRDefault="00EA2BC2" w:rsidP="00445D40">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931"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45" w:type="pct"/>
            <w:tcBorders>
              <w:top w:val="nil"/>
              <w:left w:val="single" w:sz="4" w:space="0" w:color="auto"/>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45"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c>
          <w:tcPr>
            <w:tcW w:w="260" w:type="pct"/>
            <w:tcBorders>
              <w:top w:val="nil"/>
              <w:left w:val="nil"/>
              <w:bottom w:val="single" w:sz="4" w:space="0" w:color="auto"/>
              <w:right w:val="single" w:sz="4" w:space="0" w:color="auto"/>
            </w:tcBorders>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rPr>
            </w:pPr>
            <w:r w:rsidRPr="00F37658">
              <w:rPr>
                <w:rFonts w:ascii="Times New Roman" w:hAnsi="Times New Roman" w:cs="Times New Roman"/>
              </w:rPr>
              <w:t>2,275</w:t>
            </w:r>
          </w:p>
        </w:tc>
      </w:tr>
    </w:tbl>
    <w:p w:rsidR="00AB5AC4" w:rsidRPr="00F37658" w:rsidRDefault="00AB5AC4" w:rsidP="00DB7508">
      <w:pPr>
        <w:keepNext/>
        <w:keepLines/>
        <w:spacing w:after="0" w:line="240" w:lineRule="auto"/>
        <w:jc w:val="both"/>
        <w:outlineLvl w:val="2"/>
        <w:rPr>
          <w:rFonts w:ascii="Times New Roman" w:eastAsia="Times New Roman" w:hAnsi="Times New Roman" w:cs="Times New Roman"/>
          <w:b/>
          <w:bCs/>
          <w:sz w:val="24"/>
          <w:szCs w:val="24"/>
          <w:lang w:eastAsia="ru-RU"/>
        </w:rPr>
      </w:pPr>
      <w:bookmarkStart w:id="18" w:name="_Toc74039657"/>
    </w:p>
    <w:bookmarkEnd w:id="18"/>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19" w:name="sub_40"/>
      <w:bookmarkEnd w:id="17"/>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w:t>
      </w:r>
      <w:r w:rsidR="00DF5485" w:rsidRPr="00F37658">
        <w:rPr>
          <w:rFonts w:ascii="Times New Roman" w:eastAsia="Times New Roman" w:hAnsi="Times New Roman" w:cs="Times New Roman"/>
          <w:sz w:val="24"/>
          <w:szCs w:val="24"/>
          <w:u w:val="single"/>
          <w:lang w:eastAsia="ru-RU"/>
        </w:rPr>
        <w:t>при условии реализации мероприятий, указанных в Разделе 6 настоящей схемы теплоснабжения</w:t>
      </w:r>
      <w:r w:rsidR="00DF5485"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представлены в таблиц</w:t>
      </w:r>
      <w:r w:rsidR="00FB468D" w:rsidRPr="00F37658">
        <w:rPr>
          <w:rFonts w:ascii="Times New Roman" w:eastAsia="Times New Roman" w:hAnsi="Times New Roman" w:cs="Times New Roman"/>
          <w:sz w:val="24"/>
          <w:szCs w:val="24"/>
          <w:lang w:eastAsia="ru-RU"/>
        </w:rPr>
        <w:t>ах</w:t>
      </w:r>
      <w:r w:rsidRPr="00F37658">
        <w:rPr>
          <w:rFonts w:ascii="Times New Roman" w:eastAsia="Times New Roman" w:hAnsi="Times New Roman" w:cs="Times New Roman"/>
          <w:sz w:val="24"/>
          <w:szCs w:val="24"/>
          <w:lang w:eastAsia="ru-RU"/>
        </w:rPr>
        <w:t xml:space="preserve"> 2.</w:t>
      </w:r>
      <w:r w:rsidR="00567991" w:rsidRPr="00F37658">
        <w:rPr>
          <w:rFonts w:ascii="Times New Roman" w:eastAsia="Times New Roman" w:hAnsi="Times New Roman" w:cs="Times New Roman"/>
          <w:sz w:val="24"/>
          <w:szCs w:val="24"/>
          <w:lang w:eastAsia="ru-RU"/>
        </w:rPr>
        <w:t>3.5</w:t>
      </w:r>
      <w:r w:rsidR="007C1610" w:rsidRPr="00F37658">
        <w:rPr>
          <w:rFonts w:ascii="Times New Roman" w:eastAsia="Times New Roman" w:hAnsi="Times New Roman" w:cs="Times New Roman"/>
          <w:sz w:val="24"/>
          <w:szCs w:val="24"/>
          <w:lang w:eastAsia="ru-RU"/>
        </w:rPr>
        <w:t>.</w:t>
      </w:r>
      <w:r w:rsidR="00FB468D" w:rsidRPr="00F37658">
        <w:rPr>
          <w:rFonts w:ascii="Times New Roman" w:eastAsia="Times New Roman" w:hAnsi="Times New Roman" w:cs="Times New Roman"/>
          <w:sz w:val="24"/>
          <w:szCs w:val="24"/>
          <w:lang w:eastAsia="ru-RU"/>
        </w:rPr>
        <w:t>а - 2.3.5.б</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445D40" w:rsidRPr="00F37658" w:rsidRDefault="00CE3E52" w:rsidP="00445D40">
      <w:pPr>
        <w:widowControl w:val="0"/>
        <w:suppressAutoHyphens/>
        <w:autoSpaceDE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Таблица 2.3.5</w:t>
      </w:r>
      <w:r w:rsidR="00FB468D" w:rsidRPr="00F37658">
        <w:rPr>
          <w:rFonts w:ascii="Times New Roman" w:eastAsia="Calibri" w:hAnsi="Times New Roman" w:cs="Times New Roman"/>
          <w:sz w:val="24"/>
          <w:szCs w:val="24"/>
          <w:lang w:eastAsia="ar-SA"/>
        </w:rPr>
        <w:t>.а</w:t>
      </w:r>
      <w:r w:rsidRPr="00F37658">
        <w:rPr>
          <w:rFonts w:ascii="Times New Roman" w:eastAsia="Calibri" w:hAnsi="Times New Roman" w:cs="Times New Roman"/>
          <w:sz w:val="24"/>
          <w:szCs w:val="24"/>
          <w:lang w:eastAsia="ar-SA"/>
        </w:rPr>
        <w:t xml:space="preserve"> – Существующие и перспективные </w:t>
      </w:r>
      <w:r w:rsidRPr="00F37658">
        <w:rPr>
          <w:rFonts w:ascii="Times New Roman" w:eastAsia="Times New Roman" w:hAnsi="Times New Roman" w:cs="Times New Roman"/>
          <w:sz w:val="24"/>
          <w:szCs w:val="24"/>
          <w:lang w:eastAsia="ru-RU"/>
        </w:rPr>
        <w:t xml:space="preserve">значения </w:t>
      </w:r>
      <w:r w:rsidR="00DF5485" w:rsidRPr="00F37658">
        <w:rPr>
          <w:rFonts w:ascii="Times New Roman" w:eastAsia="Times New Roman" w:hAnsi="Times New Roman" w:cs="Times New Roman"/>
          <w:sz w:val="24"/>
          <w:szCs w:val="24"/>
          <w:lang w:eastAsia="ru-RU"/>
        </w:rPr>
        <w:t>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00FB468D" w:rsidRPr="00F37658">
        <w:rPr>
          <w:rFonts w:ascii="Times New Roman" w:eastAsia="Calibri" w:hAnsi="Times New Roman" w:cs="Times New Roman"/>
          <w:sz w:val="24"/>
          <w:szCs w:val="24"/>
          <w:lang w:eastAsia="ar-SA"/>
        </w:rPr>
        <w:t>, Гкал/час</w:t>
      </w:r>
    </w:p>
    <w:tbl>
      <w:tblPr>
        <w:tblW w:w="5000" w:type="pct"/>
        <w:tblLook w:val="04A0" w:firstRow="1" w:lastRow="0" w:firstColumn="1" w:lastColumn="0" w:noHBand="0" w:noVBand="1"/>
      </w:tblPr>
      <w:tblGrid>
        <w:gridCol w:w="417"/>
        <w:gridCol w:w="3821"/>
        <w:gridCol w:w="711"/>
        <w:gridCol w:w="711"/>
        <w:gridCol w:w="711"/>
        <w:gridCol w:w="711"/>
        <w:gridCol w:w="711"/>
        <w:gridCol w:w="711"/>
        <w:gridCol w:w="711"/>
        <w:gridCol w:w="711"/>
        <w:gridCol w:w="711"/>
        <w:gridCol w:w="711"/>
        <w:gridCol w:w="711"/>
        <w:gridCol w:w="711"/>
        <w:gridCol w:w="711"/>
        <w:gridCol w:w="711"/>
        <w:gridCol w:w="711"/>
        <w:gridCol w:w="711"/>
      </w:tblGrid>
      <w:tr w:rsidR="003672A9" w:rsidRPr="00F37658" w:rsidTr="00DB7508">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2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643"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Потери при передаче тепловой энергии, Гкал/час</w:t>
            </w:r>
          </w:p>
        </w:tc>
      </w:tr>
      <w:tr w:rsidR="003672A9" w:rsidRPr="00F37658" w:rsidTr="00DB7508">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DF5485" w:rsidRPr="00F37658" w:rsidRDefault="00DF5485" w:rsidP="00445D40">
            <w:pPr>
              <w:spacing w:after="0" w:line="240" w:lineRule="auto"/>
              <w:rPr>
                <w:rFonts w:ascii="Times New Roman" w:eastAsia="Times New Roman" w:hAnsi="Times New Roman" w:cs="Times New Roman"/>
                <w:sz w:val="20"/>
                <w:szCs w:val="20"/>
                <w:lang w:eastAsia="ru-RU"/>
              </w:rPr>
            </w:pPr>
          </w:p>
        </w:tc>
        <w:tc>
          <w:tcPr>
            <w:tcW w:w="1224" w:type="pct"/>
            <w:vMerge/>
            <w:tcBorders>
              <w:top w:val="single" w:sz="4" w:space="0" w:color="auto"/>
              <w:left w:val="single" w:sz="4" w:space="0" w:color="auto"/>
              <w:bottom w:val="single" w:sz="4" w:space="0" w:color="000000"/>
              <w:right w:val="single" w:sz="4" w:space="0" w:color="auto"/>
            </w:tcBorders>
            <w:vAlign w:val="center"/>
            <w:hideMark/>
          </w:tcPr>
          <w:p w:rsidR="00DF5485" w:rsidRPr="00F37658" w:rsidRDefault="00DF5485" w:rsidP="00445D40">
            <w:pPr>
              <w:spacing w:after="0" w:line="240" w:lineRule="auto"/>
              <w:rPr>
                <w:rFonts w:ascii="Times New Roman" w:eastAsia="Times New Roman" w:hAnsi="Times New Roman" w:cs="Times New Roman"/>
                <w:sz w:val="20"/>
                <w:szCs w:val="20"/>
                <w:lang w:eastAsia="ru-RU"/>
              </w:rPr>
            </w:pP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8"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DB7508">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445D40">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24"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0,089</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0,082</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0,080</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0,077</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0,074</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0,074</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0,074</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0,073</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0,072</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0,071</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0,070</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0,069</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0,069</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0,069</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0,069</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rPr>
            </w:pPr>
            <w:r w:rsidRPr="00F37658">
              <w:rPr>
                <w:rFonts w:ascii="Times New Roman" w:hAnsi="Times New Roman" w:cs="Times New Roman"/>
              </w:rPr>
              <w:t>0,069</w:t>
            </w:r>
          </w:p>
        </w:tc>
      </w:tr>
    </w:tbl>
    <w:p w:rsidR="00445D40" w:rsidRPr="00F37658" w:rsidRDefault="00445D40"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FB468D" w:rsidRPr="00F37658" w:rsidRDefault="00FB468D" w:rsidP="00FB468D">
      <w:pPr>
        <w:widowControl w:val="0"/>
        <w:suppressAutoHyphens/>
        <w:autoSpaceDE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Таблица 2.3.5.б – </w:t>
      </w:r>
      <w:r w:rsidR="00DF5485" w:rsidRPr="00F37658">
        <w:rPr>
          <w:rFonts w:ascii="Times New Roman" w:eastAsia="Calibri" w:hAnsi="Times New Roman" w:cs="Times New Roman"/>
          <w:sz w:val="24"/>
          <w:szCs w:val="24"/>
          <w:lang w:eastAsia="ar-SA"/>
        </w:rPr>
        <w:t>Существующие и перспективные значения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sidRPr="00F37658">
        <w:rPr>
          <w:rFonts w:ascii="Times New Roman" w:eastAsia="Calibri" w:hAnsi="Times New Roman" w:cs="Times New Roman"/>
          <w:sz w:val="24"/>
          <w:szCs w:val="24"/>
          <w:lang w:eastAsia="ar-SA"/>
        </w:rPr>
        <w:t>, %</w:t>
      </w:r>
    </w:p>
    <w:tbl>
      <w:tblPr>
        <w:tblW w:w="5000" w:type="pct"/>
        <w:tblLook w:val="04A0" w:firstRow="1" w:lastRow="0" w:firstColumn="1" w:lastColumn="0" w:noHBand="0" w:noVBand="1"/>
      </w:tblPr>
      <w:tblGrid>
        <w:gridCol w:w="417"/>
        <w:gridCol w:w="1869"/>
        <w:gridCol w:w="833"/>
        <w:gridCol w:w="833"/>
        <w:gridCol w:w="833"/>
        <w:gridCol w:w="833"/>
        <w:gridCol w:w="833"/>
        <w:gridCol w:w="833"/>
        <w:gridCol w:w="833"/>
        <w:gridCol w:w="833"/>
        <w:gridCol w:w="833"/>
        <w:gridCol w:w="833"/>
        <w:gridCol w:w="833"/>
        <w:gridCol w:w="833"/>
        <w:gridCol w:w="833"/>
        <w:gridCol w:w="833"/>
        <w:gridCol w:w="833"/>
        <w:gridCol w:w="833"/>
      </w:tblGrid>
      <w:tr w:rsidR="003672A9" w:rsidRPr="00F37658" w:rsidTr="00EA2BC2">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59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4268"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Потери при передаче тепловой энергии, %</w:t>
            </w:r>
          </w:p>
        </w:tc>
      </w:tr>
      <w:tr w:rsidR="003672A9" w:rsidRPr="00F37658" w:rsidTr="00EA2BC2">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DF5485" w:rsidRPr="00F37658" w:rsidRDefault="00DF5485" w:rsidP="00FB468D">
            <w:pPr>
              <w:spacing w:after="0" w:line="240" w:lineRule="auto"/>
              <w:rPr>
                <w:rFonts w:ascii="Times New Roman" w:eastAsia="Times New Roman" w:hAnsi="Times New Roman" w:cs="Times New Roman"/>
                <w:sz w:val="20"/>
                <w:szCs w:val="20"/>
                <w:lang w:eastAsia="ru-RU"/>
              </w:rPr>
            </w:pPr>
          </w:p>
        </w:tc>
        <w:tc>
          <w:tcPr>
            <w:tcW w:w="599" w:type="pct"/>
            <w:vMerge/>
            <w:tcBorders>
              <w:top w:val="single" w:sz="4" w:space="0" w:color="auto"/>
              <w:left w:val="single" w:sz="4" w:space="0" w:color="auto"/>
              <w:bottom w:val="single" w:sz="4" w:space="0" w:color="000000"/>
              <w:right w:val="single" w:sz="4" w:space="0" w:color="auto"/>
            </w:tcBorders>
            <w:vAlign w:val="center"/>
            <w:hideMark/>
          </w:tcPr>
          <w:p w:rsidR="00DF5485" w:rsidRPr="00F37658" w:rsidRDefault="00DF5485" w:rsidP="00FB468D">
            <w:pPr>
              <w:spacing w:after="0" w:line="240" w:lineRule="auto"/>
              <w:rPr>
                <w:rFonts w:ascii="Times New Roman" w:eastAsia="Times New Roman" w:hAnsi="Times New Roman" w:cs="Times New Roman"/>
                <w:sz w:val="20"/>
                <w:szCs w:val="20"/>
                <w:lang w:eastAsia="ru-RU"/>
              </w:rPr>
            </w:pPr>
          </w:p>
        </w:tc>
        <w:tc>
          <w:tcPr>
            <w:tcW w:w="267" w:type="pct"/>
            <w:tcBorders>
              <w:top w:val="nil"/>
              <w:left w:val="single" w:sz="4" w:space="0" w:color="auto"/>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67" w:type="pct"/>
            <w:tcBorders>
              <w:top w:val="nil"/>
              <w:left w:val="nil"/>
              <w:bottom w:val="single" w:sz="4" w:space="0" w:color="auto"/>
              <w:right w:val="single" w:sz="4" w:space="0" w:color="auto"/>
            </w:tcBorders>
            <w:shd w:val="clear" w:color="auto" w:fill="auto"/>
            <w:vAlign w:val="center"/>
            <w:hideMark/>
          </w:tcPr>
          <w:p w:rsidR="00DF5485" w:rsidRPr="00F37658" w:rsidRDefault="00DF5485" w:rsidP="00222129">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EA2BC2">
        <w:trPr>
          <w:trHeight w:val="170"/>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FB468D">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599"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67"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17,84%</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16,65%</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16,35%</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15,89%</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15,42%</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15,27%</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15,27%</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15,11%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14,96%</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14,80%</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14,64%</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14,48%</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14,48%</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14,48%</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14,48%</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14,48%</w:t>
            </w:r>
          </w:p>
        </w:tc>
      </w:tr>
    </w:tbl>
    <w:p w:rsidR="00FB468D" w:rsidRPr="00F37658" w:rsidRDefault="00FB468D"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sectPr w:rsidR="00FB468D" w:rsidRPr="00F37658" w:rsidSect="007C1610">
          <w:pgSz w:w="16838" w:h="11906" w:orient="landscape"/>
          <w:pgMar w:top="720" w:right="720" w:bottom="720" w:left="720" w:header="709" w:footer="709" w:gutter="0"/>
          <w:cols w:space="708"/>
          <w:docGrid w:linePitch="360"/>
        </w:sectPr>
      </w:pPr>
    </w:p>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p>
    <w:p w:rsidR="00CE3E52" w:rsidRPr="00F37658" w:rsidRDefault="00CE3E52" w:rsidP="00D92B49">
      <w:pPr>
        <w:widowControl w:val="0"/>
        <w:autoSpaceDE w:val="0"/>
        <w:autoSpaceDN w:val="0"/>
        <w:adjustRightInd w:val="0"/>
        <w:spacing w:before="120" w:after="0" w:line="240" w:lineRule="auto"/>
        <w:ind w:firstLine="720"/>
        <w:jc w:val="both"/>
        <w:rPr>
          <w:rFonts w:ascii="Times New Roman" w:eastAsia="Times New Roman" w:hAnsi="Times New Roman" w:cs="Times New Roman"/>
          <w:sz w:val="24"/>
          <w:szCs w:val="24"/>
          <w:lang w:eastAsia="ru-RU"/>
        </w:rPr>
      </w:pPr>
      <w:bookmarkStart w:id="20" w:name="sub_41"/>
      <w:bookmarkEnd w:id="19"/>
      <w:r w:rsidRPr="00F37658">
        <w:rPr>
          <w:rFonts w:ascii="Times New Roman" w:eastAsia="Times New Roman" w:hAnsi="Times New Roman" w:cs="Times New Roman"/>
          <w:sz w:val="24"/>
          <w:szCs w:val="24"/>
          <w:lang w:eastAsia="ru-RU"/>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 отсутствуют.</w:t>
      </w:r>
    </w:p>
    <w:p w:rsidR="00222129" w:rsidRPr="00F37658" w:rsidRDefault="00222129"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222129" w:rsidRPr="00F37658" w:rsidRDefault="00222129" w:rsidP="00222129">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значения существующей и перспективной тепловой нагрузки потребителей, устанавливаемые с учетом расчетной тепловой нагрузки</w:t>
      </w:r>
    </w:p>
    <w:p w:rsidR="00222129" w:rsidRPr="00F37658" w:rsidRDefault="00222129" w:rsidP="00D92B49">
      <w:pPr>
        <w:spacing w:before="120"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lang w:eastAsia="ru-RU"/>
        </w:rPr>
        <w:t>Значения существующей и перспективной тепловой нагрузки потребителей, устанавливаемые с учетом расчетной тепловой нагрузки</w:t>
      </w:r>
      <w:r w:rsidR="00A37FFD" w:rsidRPr="00F37658">
        <w:rPr>
          <w:rFonts w:ascii="Times New Roman" w:eastAsia="Times New Roman" w:hAnsi="Times New Roman" w:cs="Times New Roman"/>
          <w:sz w:val="24"/>
          <w:lang w:eastAsia="ru-RU"/>
        </w:rPr>
        <w:t>,</w:t>
      </w:r>
      <w:r w:rsidRPr="00F37658">
        <w:rPr>
          <w:rFonts w:ascii="Times New Roman" w:eastAsia="Times New Roman" w:hAnsi="Times New Roman" w:cs="Times New Roman"/>
          <w:sz w:val="24"/>
          <w:lang w:eastAsia="ru-RU"/>
        </w:rPr>
        <w:t xml:space="preserve"> представлены в таблице </w:t>
      </w:r>
      <w:r w:rsidRPr="00F37658">
        <w:rPr>
          <w:rFonts w:ascii="Times New Roman" w:eastAsia="Times New Roman" w:hAnsi="Times New Roman" w:cs="Times New Roman"/>
          <w:sz w:val="24"/>
          <w:szCs w:val="24"/>
          <w:lang w:eastAsia="ru-RU"/>
        </w:rPr>
        <w:t>2.3.</w:t>
      </w:r>
      <w:r w:rsidR="001D0A59" w:rsidRPr="00F37658">
        <w:rPr>
          <w:rFonts w:ascii="Times New Roman" w:eastAsia="Times New Roman" w:hAnsi="Times New Roman" w:cs="Times New Roman"/>
          <w:sz w:val="24"/>
          <w:szCs w:val="24"/>
          <w:lang w:eastAsia="ru-RU"/>
        </w:rPr>
        <w:t>7</w:t>
      </w:r>
      <w:r w:rsidRPr="00F37658">
        <w:rPr>
          <w:rFonts w:ascii="Times New Roman" w:eastAsia="Times New Roman" w:hAnsi="Times New Roman" w:cs="Times New Roman"/>
          <w:sz w:val="24"/>
          <w:szCs w:val="24"/>
          <w:lang w:eastAsia="ru-RU"/>
        </w:rPr>
        <w:t>.</w:t>
      </w:r>
    </w:p>
    <w:p w:rsidR="00A37FFD" w:rsidRPr="00F37658" w:rsidRDefault="00222129" w:rsidP="00F8006D">
      <w:pPr>
        <w:spacing w:before="120"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Таблица 2.3.</w:t>
      </w:r>
      <w:r w:rsidR="001D0A59" w:rsidRPr="00F37658">
        <w:rPr>
          <w:rFonts w:ascii="Times New Roman" w:eastAsia="Calibri" w:hAnsi="Times New Roman" w:cs="Times New Roman"/>
          <w:sz w:val="24"/>
          <w:szCs w:val="24"/>
          <w:lang w:eastAsia="ar-SA"/>
        </w:rPr>
        <w:t>7</w:t>
      </w:r>
      <w:r w:rsidRPr="00F37658">
        <w:rPr>
          <w:rFonts w:ascii="Times New Roman" w:eastAsia="Calibri" w:hAnsi="Times New Roman" w:cs="Times New Roman"/>
          <w:sz w:val="24"/>
          <w:szCs w:val="24"/>
          <w:lang w:eastAsia="ar-SA"/>
        </w:rPr>
        <w:t xml:space="preserve"> – Существующие и перспективные </w:t>
      </w:r>
      <w:r w:rsidRPr="00F37658">
        <w:rPr>
          <w:rFonts w:ascii="Times New Roman" w:eastAsia="Times New Roman" w:hAnsi="Times New Roman" w:cs="Times New Roman"/>
          <w:sz w:val="24"/>
          <w:szCs w:val="24"/>
          <w:lang w:eastAsia="ru-RU"/>
        </w:rPr>
        <w:t xml:space="preserve">значения </w:t>
      </w:r>
      <w:r w:rsidRPr="00F37658">
        <w:rPr>
          <w:rFonts w:ascii="Times New Roman" w:eastAsia="Times New Roman" w:hAnsi="Times New Roman" w:cs="Times New Roman"/>
          <w:sz w:val="24"/>
          <w:lang w:eastAsia="ru-RU"/>
        </w:rPr>
        <w:t>тепловой нагрузки потребителей</w:t>
      </w:r>
      <w:r w:rsidR="00A37FFD" w:rsidRPr="00F37658">
        <w:rPr>
          <w:rFonts w:ascii="Times New Roman" w:eastAsia="Calibri" w:hAnsi="Times New Roman" w:cs="Times New Roman"/>
          <w:sz w:val="24"/>
          <w:szCs w:val="24"/>
          <w:lang w:eastAsia="ar-SA"/>
        </w:rPr>
        <w:t>, устанавливаемые с учетом расчетной тепловой нагрузки</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19"/>
        <w:gridCol w:w="3822"/>
        <w:gridCol w:w="712"/>
        <w:gridCol w:w="712"/>
        <w:gridCol w:w="712"/>
        <w:gridCol w:w="712"/>
        <w:gridCol w:w="712"/>
        <w:gridCol w:w="712"/>
        <w:gridCol w:w="712"/>
        <w:gridCol w:w="712"/>
        <w:gridCol w:w="712"/>
        <w:gridCol w:w="712"/>
        <w:gridCol w:w="712"/>
        <w:gridCol w:w="712"/>
        <w:gridCol w:w="712"/>
        <w:gridCol w:w="712"/>
        <w:gridCol w:w="712"/>
        <w:gridCol w:w="693"/>
      </w:tblGrid>
      <w:tr w:rsidR="003672A9" w:rsidRPr="00F37658" w:rsidTr="00EA2BC2">
        <w:trPr>
          <w:trHeight w:val="227"/>
        </w:trPr>
        <w:tc>
          <w:tcPr>
            <w:tcW w:w="134" w:type="pct"/>
            <w:vMerge w:val="restart"/>
            <w:shd w:val="clear" w:color="auto" w:fill="auto"/>
            <w:vAlign w:val="center"/>
            <w:hideMark/>
          </w:tcPr>
          <w:p w:rsidR="00A37FFD" w:rsidRPr="00F37658" w:rsidRDefault="00A37FFD" w:rsidP="00A37FF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24" w:type="pct"/>
            <w:vMerge w:val="restart"/>
            <w:shd w:val="clear" w:color="auto" w:fill="auto"/>
            <w:vAlign w:val="center"/>
            <w:hideMark/>
          </w:tcPr>
          <w:p w:rsidR="00A37FFD" w:rsidRPr="00F37658" w:rsidRDefault="00A37FFD" w:rsidP="00A37FF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643" w:type="pct"/>
            <w:gridSpan w:val="16"/>
            <w:shd w:val="clear" w:color="auto" w:fill="auto"/>
            <w:vAlign w:val="center"/>
            <w:hideMark/>
          </w:tcPr>
          <w:p w:rsidR="00A37FFD" w:rsidRPr="00F37658" w:rsidRDefault="00A37FFD" w:rsidP="00A37F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Нагрузка потребителей (Отопление и ГВС), Гкал/час</w:t>
            </w:r>
          </w:p>
        </w:tc>
      </w:tr>
      <w:tr w:rsidR="003672A9" w:rsidRPr="00F37658" w:rsidTr="00EA2BC2">
        <w:trPr>
          <w:trHeight w:val="227"/>
        </w:trPr>
        <w:tc>
          <w:tcPr>
            <w:tcW w:w="134" w:type="pct"/>
            <w:vMerge/>
            <w:vAlign w:val="center"/>
            <w:hideMark/>
          </w:tcPr>
          <w:p w:rsidR="00A37FFD" w:rsidRPr="00F37658" w:rsidRDefault="00A37FFD" w:rsidP="00A37FFD">
            <w:pPr>
              <w:spacing w:after="0" w:line="240" w:lineRule="auto"/>
              <w:rPr>
                <w:rFonts w:ascii="Times New Roman" w:eastAsia="Times New Roman" w:hAnsi="Times New Roman" w:cs="Times New Roman"/>
                <w:sz w:val="20"/>
                <w:szCs w:val="20"/>
                <w:lang w:eastAsia="ru-RU"/>
              </w:rPr>
            </w:pPr>
          </w:p>
        </w:tc>
        <w:tc>
          <w:tcPr>
            <w:tcW w:w="1224" w:type="pct"/>
            <w:vMerge/>
            <w:vAlign w:val="center"/>
            <w:hideMark/>
          </w:tcPr>
          <w:p w:rsidR="00A37FFD" w:rsidRPr="00F37658" w:rsidRDefault="00A37FFD" w:rsidP="00A37FFD">
            <w:pPr>
              <w:spacing w:after="0" w:line="240" w:lineRule="auto"/>
              <w:rPr>
                <w:rFonts w:ascii="Times New Roman" w:eastAsia="Times New Roman" w:hAnsi="Times New Roman" w:cs="Times New Roman"/>
                <w:sz w:val="20"/>
                <w:szCs w:val="20"/>
                <w:lang w:eastAsia="ru-RU"/>
              </w:rPr>
            </w:pP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8" w:type="pct"/>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EA2BC2">
        <w:trPr>
          <w:trHeight w:val="227"/>
        </w:trPr>
        <w:tc>
          <w:tcPr>
            <w:tcW w:w="134" w:type="pct"/>
            <w:shd w:val="clear" w:color="auto" w:fill="auto"/>
            <w:vAlign w:val="center"/>
            <w:hideMark/>
          </w:tcPr>
          <w:p w:rsidR="00EA2BC2" w:rsidRPr="00F37658" w:rsidRDefault="00EA2BC2" w:rsidP="00A37FFD">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24" w:type="pct"/>
            <w:shd w:val="clear" w:color="auto" w:fill="auto"/>
            <w:vAlign w:val="center"/>
            <w:hideMark/>
          </w:tcPr>
          <w:p w:rsidR="00EA2BC2" w:rsidRPr="00F37658" w:rsidRDefault="00EA2BC2" w:rsidP="002034C0">
            <w:pPr>
              <w:spacing w:after="0" w:line="240" w:lineRule="auto"/>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Котельная пос. Розет ул. Подгорная 12а</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228" w:type="pct"/>
            <w:shd w:val="clear" w:color="auto" w:fill="auto"/>
            <w:vAlign w:val="center"/>
            <w:hideMark/>
          </w:tcPr>
          <w:p w:rsidR="00EA2BC2" w:rsidRPr="00F37658" w:rsidRDefault="00EA2BC2" w:rsidP="00EA2BC2">
            <w:pPr>
              <w:spacing w:after="0"/>
              <w:jc w:val="center"/>
              <w:rPr>
                <w:rFonts w:ascii="Times New Roman" w:hAnsi="Times New Roman" w:cs="Times New Roman"/>
                <w:sz w:val="20"/>
                <w:szCs w:val="20"/>
              </w:rPr>
            </w:pPr>
            <w:r w:rsidRPr="00F37658">
              <w:rPr>
                <w:rFonts w:ascii="Times New Roman" w:hAnsi="Times New Roman" w:cs="Times New Roman"/>
                <w:sz w:val="20"/>
                <w:szCs w:val="20"/>
              </w:rPr>
              <w:t>1,451</w:t>
            </w:r>
          </w:p>
        </w:tc>
      </w:tr>
    </w:tbl>
    <w:p w:rsidR="00222129" w:rsidRPr="00F37658" w:rsidRDefault="00222129" w:rsidP="00222129">
      <w:pPr>
        <w:widowControl w:val="0"/>
        <w:autoSpaceDE w:val="0"/>
        <w:autoSpaceDN w:val="0"/>
        <w:adjustRightInd w:val="0"/>
        <w:spacing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 xml:space="preserve"> </w:t>
      </w:r>
    </w:p>
    <w:p w:rsidR="00CE3E52" w:rsidRPr="00F37658" w:rsidRDefault="000B5C2B" w:rsidP="000B5C2B">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p>
    <w:p w:rsidR="00CE3E52" w:rsidRPr="00F37658" w:rsidRDefault="00CE3E52" w:rsidP="00D92B49">
      <w:pPr>
        <w:spacing w:before="120" w:after="0" w:line="240" w:lineRule="auto"/>
        <w:ind w:firstLine="709"/>
        <w:jc w:val="both"/>
        <w:rPr>
          <w:rFonts w:ascii="Times New Roman" w:eastAsia="Times New Roman" w:hAnsi="Times New Roman" w:cs="Times New Roman"/>
          <w:sz w:val="24"/>
          <w:szCs w:val="24"/>
          <w:lang w:eastAsia="ru-RU"/>
        </w:rPr>
      </w:pPr>
      <w:bookmarkStart w:id="21" w:name="sub_42"/>
      <w:bookmarkEnd w:id="20"/>
      <w:r w:rsidRPr="00F37658">
        <w:rPr>
          <w:rFonts w:ascii="Times New Roman" w:eastAsia="Times New Roman" w:hAnsi="Times New Roman" w:cs="Times New Roman"/>
          <w:sz w:val="24"/>
          <w:szCs w:val="24"/>
          <w:lang w:eastAsia="ru-RU"/>
        </w:rPr>
        <w:t xml:space="preserve">Значения существующей и перспективной резервной тепловой мощности </w:t>
      </w:r>
      <w:r w:rsidR="003539FB" w:rsidRPr="00F37658">
        <w:rPr>
          <w:rFonts w:ascii="Times New Roman" w:eastAsia="Times New Roman" w:hAnsi="Times New Roman" w:cs="Times New Roman"/>
          <w:sz w:val="24"/>
          <w:szCs w:val="24"/>
          <w:lang w:eastAsia="ru-RU"/>
        </w:rPr>
        <w:t>источника</w:t>
      </w:r>
      <w:r w:rsidRPr="00F37658">
        <w:rPr>
          <w:rFonts w:ascii="Times New Roman" w:eastAsia="Times New Roman" w:hAnsi="Times New Roman" w:cs="Times New Roman"/>
          <w:sz w:val="24"/>
          <w:szCs w:val="24"/>
          <w:lang w:eastAsia="ru-RU"/>
        </w:rPr>
        <w:t xml:space="preserve"> тепловой энергии представле</w:t>
      </w:r>
      <w:r w:rsidR="00567991" w:rsidRPr="00F37658">
        <w:rPr>
          <w:rFonts w:ascii="Times New Roman" w:eastAsia="Times New Roman" w:hAnsi="Times New Roman" w:cs="Times New Roman"/>
          <w:sz w:val="24"/>
          <w:szCs w:val="24"/>
          <w:lang w:eastAsia="ru-RU"/>
        </w:rPr>
        <w:t>ны в таблиц</w:t>
      </w:r>
      <w:r w:rsidR="00FB468D" w:rsidRPr="00F37658">
        <w:rPr>
          <w:rFonts w:ascii="Times New Roman" w:eastAsia="Times New Roman" w:hAnsi="Times New Roman" w:cs="Times New Roman"/>
          <w:sz w:val="24"/>
          <w:szCs w:val="24"/>
          <w:lang w:eastAsia="ru-RU"/>
        </w:rPr>
        <w:t>ах</w:t>
      </w:r>
      <w:r w:rsidR="00567991" w:rsidRPr="00F37658">
        <w:rPr>
          <w:rFonts w:ascii="Times New Roman" w:eastAsia="Times New Roman" w:hAnsi="Times New Roman" w:cs="Times New Roman"/>
          <w:sz w:val="24"/>
          <w:szCs w:val="24"/>
          <w:lang w:eastAsia="ru-RU"/>
        </w:rPr>
        <w:t xml:space="preserve"> 2.3.</w:t>
      </w:r>
      <w:r w:rsidR="001D0A59" w:rsidRPr="00F37658">
        <w:rPr>
          <w:rFonts w:ascii="Times New Roman" w:eastAsia="Times New Roman" w:hAnsi="Times New Roman" w:cs="Times New Roman"/>
          <w:sz w:val="24"/>
          <w:szCs w:val="24"/>
          <w:lang w:eastAsia="ru-RU"/>
        </w:rPr>
        <w:t>8</w:t>
      </w:r>
      <w:r w:rsidRPr="00F37658">
        <w:rPr>
          <w:rFonts w:ascii="Times New Roman" w:eastAsia="Times New Roman" w:hAnsi="Times New Roman" w:cs="Times New Roman"/>
          <w:sz w:val="24"/>
          <w:szCs w:val="24"/>
          <w:lang w:eastAsia="ru-RU"/>
        </w:rPr>
        <w:t>.</w:t>
      </w:r>
      <w:r w:rsidR="00FB468D" w:rsidRPr="00F37658">
        <w:rPr>
          <w:rFonts w:ascii="Times New Roman" w:eastAsia="Times New Roman" w:hAnsi="Times New Roman" w:cs="Times New Roman"/>
          <w:sz w:val="24"/>
          <w:szCs w:val="24"/>
          <w:lang w:eastAsia="ru-RU"/>
        </w:rPr>
        <w:t>а-2.3.</w:t>
      </w:r>
      <w:r w:rsidR="001D0A59" w:rsidRPr="00F37658">
        <w:rPr>
          <w:rFonts w:ascii="Times New Roman" w:eastAsia="Times New Roman" w:hAnsi="Times New Roman" w:cs="Times New Roman"/>
          <w:sz w:val="24"/>
          <w:szCs w:val="24"/>
          <w:lang w:eastAsia="ru-RU"/>
        </w:rPr>
        <w:t>8</w:t>
      </w:r>
      <w:r w:rsidR="00FB468D" w:rsidRPr="00F37658">
        <w:rPr>
          <w:rFonts w:ascii="Times New Roman" w:eastAsia="Times New Roman" w:hAnsi="Times New Roman" w:cs="Times New Roman"/>
          <w:sz w:val="24"/>
          <w:szCs w:val="24"/>
          <w:lang w:eastAsia="ru-RU"/>
        </w:rPr>
        <w:t>.б</w:t>
      </w:r>
    </w:p>
    <w:p w:rsidR="00CE3E52" w:rsidRPr="00F37658" w:rsidRDefault="00CE3E52" w:rsidP="00F8006D">
      <w:pPr>
        <w:spacing w:before="120" w:after="0" w:line="240" w:lineRule="auto"/>
        <w:jc w:val="both"/>
        <w:rPr>
          <w:rFonts w:ascii="Times New Roman" w:eastAsia="Times New Roman" w:hAnsi="Times New Roman" w:cs="Times New Roman"/>
          <w:sz w:val="24"/>
          <w:szCs w:val="24"/>
          <w:lang w:eastAsia="ru-RU"/>
        </w:rPr>
      </w:pPr>
      <w:r w:rsidRPr="00F37658">
        <w:rPr>
          <w:rFonts w:ascii="Times New Roman" w:eastAsia="Calibri" w:hAnsi="Times New Roman" w:cs="Times New Roman"/>
          <w:sz w:val="24"/>
          <w:szCs w:val="24"/>
          <w:lang w:eastAsia="ar-SA"/>
        </w:rPr>
        <w:t>Таблица 2.3.</w:t>
      </w:r>
      <w:r w:rsidR="001D0A59" w:rsidRPr="00F37658">
        <w:rPr>
          <w:rFonts w:ascii="Times New Roman" w:eastAsia="Calibri" w:hAnsi="Times New Roman" w:cs="Times New Roman"/>
          <w:sz w:val="24"/>
          <w:szCs w:val="24"/>
          <w:lang w:eastAsia="ar-SA"/>
        </w:rPr>
        <w:t>8</w:t>
      </w:r>
      <w:r w:rsidR="00FB468D" w:rsidRPr="00F37658">
        <w:rPr>
          <w:rFonts w:ascii="Times New Roman" w:eastAsia="Calibri" w:hAnsi="Times New Roman" w:cs="Times New Roman"/>
          <w:sz w:val="24"/>
          <w:szCs w:val="24"/>
          <w:lang w:eastAsia="ar-SA"/>
        </w:rPr>
        <w:t>.а</w:t>
      </w:r>
      <w:r w:rsidRPr="00F37658">
        <w:rPr>
          <w:rFonts w:ascii="Times New Roman" w:eastAsia="Calibri" w:hAnsi="Times New Roman" w:cs="Times New Roman"/>
          <w:sz w:val="24"/>
          <w:szCs w:val="24"/>
          <w:lang w:eastAsia="ar-SA"/>
        </w:rPr>
        <w:t xml:space="preserve"> – Существующие и перспективные </w:t>
      </w:r>
      <w:r w:rsidRPr="00F37658">
        <w:rPr>
          <w:rFonts w:ascii="Times New Roman" w:eastAsia="Times New Roman" w:hAnsi="Times New Roman" w:cs="Times New Roman"/>
          <w:sz w:val="24"/>
          <w:szCs w:val="24"/>
          <w:lang w:eastAsia="ru-RU"/>
        </w:rPr>
        <w:t xml:space="preserve">значения </w:t>
      </w:r>
      <w:r w:rsidR="00A37FFD" w:rsidRPr="00F37658">
        <w:rPr>
          <w:rFonts w:ascii="Times New Roman" w:eastAsia="Times New Roman" w:hAnsi="Times New Roman" w:cs="Times New Roman"/>
          <w:sz w:val="24"/>
          <w:szCs w:val="24"/>
          <w:lang w:eastAsia="ru-RU"/>
        </w:rPr>
        <w:t xml:space="preserve">резервной тепловой мощности </w:t>
      </w:r>
      <w:r w:rsidR="003539FB" w:rsidRPr="00F37658">
        <w:rPr>
          <w:rFonts w:ascii="Times New Roman" w:eastAsia="Times New Roman" w:hAnsi="Times New Roman" w:cs="Times New Roman"/>
          <w:sz w:val="24"/>
          <w:szCs w:val="24"/>
          <w:lang w:eastAsia="ru-RU"/>
        </w:rPr>
        <w:t>источника</w:t>
      </w:r>
      <w:r w:rsidR="00A37FFD" w:rsidRPr="00F37658">
        <w:rPr>
          <w:rFonts w:ascii="Times New Roman" w:eastAsia="Times New Roman" w:hAnsi="Times New Roman" w:cs="Times New Roman"/>
          <w:sz w:val="24"/>
          <w:szCs w:val="24"/>
          <w:lang w:eastAsia="ru-RU"/>
        </w:rPr>
        <w:t xml:space="preserve"> тепловой энергии</w:t>
      </w:r>
      <w:r w:rsidR="00FB468D" w:rsidRPr="00F37658">
        <w:rPr>
          <w:rFonts w:ascii="Times New Roman" w:eastAsia="Calibri" w:hAnsi="Times New Roman" w:cs="Times New Roman"/>
          <w:sz w:val="24"/>
          <w:szCs w:val="24"/>
          <w:lang w:eastAsia="ar-SA"/>
        </w:rPr>
        <w:t>, Гкал/ч</w:t>
      </w:r>
    </w:p>
    <w:tbl>
      <w:tblPr>
        <w:tblW w:w="5000" w:type="pct"/>
        <w:tblLook w:val="04A0" w:firstRow="1" w:lastRow="0" w:firstColumn="1" w:lastColumn="0" w:noHBand="0" w:noVBand="1"/>
      </w:tblPr>
      <w:tblGrid>
        <w:gridCol w:w="419"/>
        <w:gridCol w:w="3822"/>
        <w:gridCol w:w="712"/>
        <w:gridCol w:w="712"/>
        <w:gridCol w:w="712"/>
        <w:gridCol w:w="712"/>
        <w:gridCol w:w="712"/>
        <w:gridCol w:w="712"/>
        <w:gridCol w:w="712"/>
        <w:gridCol w:w="712"/>
        <w:gridCol w:w="712"/>
        <w:gridCol w:w="712"/>
        <w:gridCol w:w="712"/>
        <w:gridCol w:w="712"/>
        <w:gridCol w:w="712"/>
        <w:gridCol w:w="712"/>
        <w:gridCol w:w="712"/>
        <w:gridCol w:w="693"/>
      </w:tblGrid>
      <w:tr w:rsidR="003672A9" w:rsidRPr="00F37658" w:rsidTr="00DB7508">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2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642"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445D40" w:rsidRPr="00F37658" w:rsidRDefault="00445D40" w:rsidP="00445D4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 xml:space="preserve">Резерв (+)/ дефицит (-) тепловой мощности </w:t>
            </w:r>
            <w:r w:rsidR="003539FB" w:rsidRPr="00F37658">
              <w:rPr>
                <w:rFonts w:ascii="Times New Roman" w:eastAsia="Times New Roman" w:hAnsi="Times New Roman" w:cs="Times New Roman"/>
                <w:b/>
                <w:bCs/>
                <w:sz w:val="20"/>
                <w:szCs w:val="20"/>
                <w:lang w:eastAsia="ru-RU"/>
              </w:rPr>
              <w:t>источника</w:t>
            </w:r>
            <w:r w:rsidRPr="00F37658">
              <w:rPr>
                <w:rFonts w:ascii="Times New Roman" w:eastAsia="Times New Roman" w:hAnsi="Times New Roman" w:cs="Times New Roman"/>
                <w:b/>
                <w:bCs/>
                <w:sz w:val="20"/>
                <w:szCs w:val="20"/>
                <w:lang w:eastAsia="ru-RU"/>
              </w:rPr>
              <w:t xml:space="preserve"> тепла, Гкал/ч</w:t>
            </w:r>
          </w:p>
        </w:tc>
      </w:tr>
      <w:tr w:rsidR="003672A9" w:rsidRPr="00F37658" w:rsidTr="00DB7508">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A37FFD" w:rsidRPr="00F37658" w:rsidRDefault="00A37FFD" w:rsidP="00445D40">
            <w:pPr>
              <w:spacing w:after="0" w:line="240" w:lineRule="auto"/>
              <w:rPr>
                <w:rFonts w:ascii="Times New Roman" w:eastAsia="Times New Roman" w:hAnsi="Times New Roman" w:cs="Times New Roman"/>
                <w:sz w:val="20"/>
                <w:szCs w:val="20"/>
                <w:lang w:eastAsia="ru-RU"/>
              </w:rPr>
            </w:pPr>
          </w:p>
        </w:tc>
        <w:tc>
          <w:tcPr>
            <w:tcW w:w="1224" w:type="pct"/>
            <w:vMerge/>
            <w:tcBorders>
              <w:top w:val="single" w:sz="4" w:space="0" w:color="auto"/>
              <w:left w:val="single" w:sz="4" w:space="0" w:color="auto"/>
              <w:bottom w:val="single" w:sz="4" w:space="0" w:color="000000"/>
              <w:right w:val="single" w:sz="4" w:space="0" w:color="auto"/>
            </w:tcBorders>
            <w:vAlign w:val="center"/>
            <w:hideMark/>
          </w:tcPr>
          <w:p w:rsidR="00A37FFD" w:rsidRPr="00F37658" w:rsidRDefault="00A37FFD" w:rsidP="00445D40">
            <w:pPr>
              <w:spacing w:after="0" w:line="240" w:lineRule="auto"/>
              <w:rPr>
                <w:rFonts w:ascii="Times New Roman" w:eastAsia="Times New Roman" w:hAnsi="Times New Roman" w:cs="Times New Roman"/>
                <w:sz w:val="20"/>
                <w:szCs w:val="20"/>
                <w:lang w:eastAsia="ru-RU"/>
              </w:rPr>
            </w:pP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8"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2"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DB7508">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445D40">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24"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8"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0,735</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0,742</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0,744</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0,747</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0,751</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0,752</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0,753</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0,754</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28"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22"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r>
    </w:tbl>
    <w:p w:rsidR="00FB468D" w:rsidRPr="00F37658" w:rsidRDefault="00FB468D" w:rsidP="00F8006D">
      <w:pPr>
        <w:widowControl w:val="0"/>
        <w:suppressAutoHyphens/>
        <w:autoSpaceDE w:val="0"/>
        <w:spacing w:before="120" w:after="0" w:line="240" w:lineRule="auto"/>
        <w:jc w:val="both"/>
        <w:rPr>
          <w:rFonts w:ascii="Times New Roman" w:eastAsia="Calibri" w:hAnsi="Times New Roman" w:cs="Times New Roman"/>
          <w:sz w:val="24"/>
          <w:szCs w:val="24"/>
          <w:lang w:eastAsia="ar-SA"/>
        </w:rPr>
      </w:pPr>
      <w:r w:rsidRPr="00F37658">
        <w:rPr>
          <w:rFonts w:ascii="Times New Roman" w:eastAsia="Calibri" w:hAnsi="Times New Roman" w:cs="Times New Roman"/>
          <w:sz w:val="24"/>
          <w:szCs w:val="24"/>
          <w:lang w:eastAsia="ar-SA"/>
        </w:rPr>
        <w:t>Таблица 2.3.</w:t>
      </w:r>
      <w:r w:rsidR="001D0A59" w:rsidRPr="00F37658">
        <w:rPr>
          <w:rFonts w:ascii="Times New Roman" w:eastAsia="Calibri" w:hAnsi="Times New Roman" w:cs="Times New Roman"/>
          <w:sz w:val="24"/>
          <w:szCs w:val="24"/>
          <w:lang w:eastAsia="ar-SA"/>
        </w:rPr>
        <w:t>8</w:t>
      </w:r>
      <w:r w:rsidRPr="00F37658">
        <w:rPr>
          <w:rFonts w:ascii="Times New Roman" w:eastAsia="Calibri" w:hAnsi="Times New Roman" w:cs="Times New Roman"/>
          <w:sz w:val="24"/>
          <w:szCs w:val="24"/>
          <w:lang w:eastAsia="ar-SA"/>
        </w:rPr>
        <w:t xml:space="preserve">.б – </w:t>
      </w:r>
      <w:r w:rsidR="00A37FFD" w:rsidRPr="00F37658">
        <w:rPr>
          <w:rFonts w:ascii="Times New Roman" w:eastAsia="Calibri" w:hAnsi="Times New Roman" w:cs="Times New Roman"/>
          <w:sz w:val="24"/>
          <w:szCs w:val="24"/>
          <w:lang w:eastAsia="ar-SA"/>
        </w:rPr>
        <w:t xml:space="preserve">Существующие и перспективные значения резервной тепловой мощности </w:t>
      </w:r>
      <w:r w:rsidR="003539FB" w:rsidRPr="00F37658">
        <w:rPr>
          <w:rFonts w:ascii="Times New Roman" w:eastAsia="Calibri" w:hAnsi="Times New Roman" w:cs="Times New Roman"/>
          <w:sz w:val="24"/>
          <w:szCs w:val="24"/>
          <w:lang w:eastAsia="ar-SA"/>
        </w:rPr>
        <w:t>источника</w:t>
      </w:r>
      <w:r w:rsidR="00A37FFD" w:rsidRPr="00F37658">
        <w:rPr>
          <w:rFonts w:ascii="Times New Roman" w:eastAsia="Calibri" w:hAnsi="Times New Roman" w:cs="Times New Roman"/>
          <w:sz w:val="24"/>
          <w:szCs w:val="24"/>
          <w:lang w:eastAsia="ar-SA"/>
        </w:rPr>
        <w:t xml:space="preserve"> тепловой энергии</w:t>
      </w:r>
      <w:r w:rsidRPr="00F37658">
        <w:rPr>
          <w:rFonts w:ascii="Times New Roman" w:eastAsia="Calibri" w:hAnsi="Times New Roman" w:cs="Times New Roman"/>
          <w:sz w:val="24"/>
          <w:szCs w:val="24"/>
          <w:lang w:eastAsia="ar-SA"/>
        </w:rPr>
        <w:t>, %</w:t>
      </w:r>
    </w:p>
    <w:tbl>
      <w:tblPr>
        <w:tblW w:w="5000" w:type="pct"/>
        <w:tblLook w:val="04A0" w:firstRow="1" w:lastRow="0" w:firstColumn="1" w:lastColumn="0" w:noHBand="0" w:noVBand="1"/>
      </w:tblPr>
      <w:tblGrid>
        <w:gridCol w:w="417"/>
        <w:gridCol w:w="1869"/>
        <w:gridCol w:w="833"/>
        <w:gridCol w:w="833"/>
        <w:gridCol w:w="833"/>
        <w:gridCol w:w="833"/>
        <w:gridCol w:w="833"/>
        <w:gridCol w:w="833"/>
        <w:gridCol w:w="833"/>
        <w:gridCol w:w="833"/>
        <w:gridCol w:w="833"/>
        <w:gridCol w:w="833"/>
        <w:gridCol w:w="833"/>
        <w:gridCol w:w="833"/>
        <w:gridCol w:w="833"/>
        <w:gridCol w:w="833"/>
        <w:gridCol w:w="833"/>
        <w:gridCol w:w="833"/>
      </w:tblGrid>
      <w:tr w:rsidR="003672A9" w:rsidRPr="00F37658" w:rsidTr="00EA2BC2">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59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4268"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FB468D" w:rsidRPr="00F37658" w:rsidRDefault="00FB468D" w:rsidP="00FB468D">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 xml:space="preserve">Резерв (+)/ дефицит (-) тепловой мощности </w:t>
            </w:r>
            <w:r w:rsidR="003539FB" w:rsidRPr="00F37658">
              <w:rPr>
                <w:rFonts w:ascii="Times New Roman" w:eastAsia="Times New Roman" w:hAnsi="Times New Roman" w:cs="Times New Roman"/>
                <w:b/>
                <w:bCs/>
                <w:sz w:val="20"/>
                <w:szCs w:val="20"/>
                <w:lang w:eastAsia="ru-RU"/>
              </w:rPr>
              <w:t>источника</w:t>
            </w:r>
            <w:r w:rsidRPr="00F37658">
              <w:rPr>
                <w:rFonts w:ascii="Times New Roman" w:eastAsia="Times New Roman" w:hAnsi="Times New Roman" w:cs="Times New Roman"/>
                <w:b/>
                <w:bCs/>
                <w:sz w:val="20"/>
                <w:szCs w:val="20"/>
                <w:lang w:eastAsia="ru-RU"/>
              </w:rPr>
              <w:t xml:space="preserve"> тепла, %</w:t>
            </w:r>
          </w:p>
        </w:tc>
      </w:tr>
      <w:tr w:rsidR="003672A9" w:rsidRPr="00F37658" w:rsidTr="00EA2BC2">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A37FFD" w:rsidRPr="00F37658" w:rsidRDefault="00A37FFD" w:rsidP="00FB468D">
            <w:pPr>
              <w:spacing w:after="0" w:line="240" w:lineRule="auto"/>
              <w:rPr>
                <w:rFonts w:ascii="Times New Roman" w:eastAsia="Times New Roman" w:hAnsi="Times New Roman" w:cs="Times New Roman"/>
                <w:sz w:val="20"/>
                <w:szCs w:val="20"/>
                <w:lang w:eastAsia="ru-RU"/>
              </w:rPr>
            </w:pPr>
          </w:p>
        </w:tc>
        <w:tc>
          <w:tcPr>
            <w:tcW w:w="599" w:type="pct"/>
            <w:vMerge/>
            <w:tcBorders>
              <w:top w:val="single" w:sz="4" w:space="0" w:color="auto"/>
              <w:left w:val="single" w:sz="4" w:space="0" w:color="auto"/>
              <w:bottom w:val="single" w:sz="4" w:space="0" w:color="000000"/>
              <w:right w:val="single" w:sz="4" w:space="0" w:color="auto"/>
            </w:tcBorders>
            <w:vAlign w:val="center"/>
            <w:hideMark/>
          </w:tcPr>
          <w:p w:rsidR="00A37FFD" w:rsidRPr="00F37658" w:rsidRDefault="00A37FFD" w:rsidP="00FB468D">
            <w:pPr>
              <w:spacing w:after="0" w:line="240" w:lineRule="auto"/>
              <w:rPr>
                <w:rFonts w:ascii="Times New Roman" w:eastAsia="Times New Roman" w:hAnsi="Times New Roman" w:cs="Times New Roman"/>
                <w:sz w:val="20"/>
                <w:szCs w:val="20"/>
                <w:lang w:eastAsia="ru-RU"/>
              </w:rPr>
            </w:pPr>
          </w:p>
        </w:tc>
        <w:tc>
          <w:tcPr>
            <w:tcW w:w="267" w:type="pct"/>
            <w:tcBorders>
              <w:top w:val="nil"/>
              <w:left w:val="single" w:sz="4" w:space="0" w:color="auto"/>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67" w:type="pct"/>
            <w:tcBorders>
              <w:top w:val="nil"/>
              <w:left w:val="nil"/>
              <w:bottom w:val="single" w:sz="4" w:space="0" w:color="auto"/>
              <w:right w:val="single" w:sz="4" w:space="0" w:color="auto"/>
            </w:tcBorders>
            <w:shd w:val="clear" w:color="auto" w:fill="auto"/>
            <w:vAlign w:val="center"/>
            <w:hideMark/>
          </w:tcPr>
          <w:p w:rsidR="00A37FFD" w:rsidRPr="00F37658" w:rsidRDefault="00A37FFD" w:rsidP="00A37FFD">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3672A9" w:rsidRPr="00F37658" w:rsidTr="00EA2BC2">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FB468D">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599"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67" w:type="pct"/>
            <w:tcBorders>
              <w:top w:val="nil"/>
              <w:left w:val="single" w:sz="4" w:space="0" w:color="auto"/>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32,25%</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32,56%</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32,64%</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32,76%</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32,87%</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32,91%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32,91%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32,95%</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32,99%</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33,03%</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33,07%</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33,11%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33,11%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33,11%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33,11%</w:t>
            </w:r>
          </w:p>
        </w:tc>
        <w:tc>
          <w:tcPr>
            <w:tcW w:w="267" w:type="pct"/>
            <w:tcBorders>
              <w:top w:val="nil"/>
              <w:left w:val="nil"/>
              <w:bottom w:val="single" w:sz="4" w:space="0" w:color="auto"/>
              <w:right w:val="single" w:sz="4" w:space="0" w:color="auto"/>
            </w:tcBorders>
            <w:shd w:val="clear" w:color="auto" w:fill="auto"/>
            <w:vAlign w:val="center"/>
            <w:hideMark/>
          </w:tcPr>
          <w:p w:rsidR="003672A9" w:rsidRPr="00F37658" w:rsidRDefault="003672A9" w:rsidP="003672A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33,11%</w:t>
            </w:r>
          </w:p>
        </w:tc>
      </w:tr>
    </w:tbl>
    <w:p w:rsidR="009206D4" w:rsidRPr="00F37658" w:rsidRDefault="009206D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Информация о значении существующей и перспективной резервной тепловой мощности источников тепловой энергии, принадлежащих потребителям</w:t>
      </w:r>
      <w:r w:rsidR="00A37FFD"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отсутствует.</w:t>
      </w:r>
    </w:p>
    <w:p w:rsidR="009206D4" w:rsidRPr="00F37658" w:rsidRDefault="009206D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Аварийный резерв и резерв по договорам на поддержание резервной тепловой мощности отсутствуют.</w:t>
      </w:r>
    </w:p>
    <w:p w:rsidR="007C1610" w:rsidRPr="00F37658" w:rsidRDefault="007C1610" w:rsidP="002F630D">
      <w:pPr>
        <w:keepNext/>
        <w:keepLines/>
        <w:numPr>
          <w:ilvl w:val="2"/>
          <w:numId w:val="2"/>
        </w:numPr>
        <w:spacing w:after="0" w:line="240" w:lineRule="auto"/>
        <w:jc w:val="both"/>
        <w:outlineLvl w:val="2"/>
        <w:rPr>
          <w:rFonts w:ascii="Times New Roman" w:eastAsia="Times New Roman" w:hAnsi="Times New Roman" w:cs="Times New Roman"/>
          <w:b/>
          <w:bCs/>
          <w:sz w:val="24"/>
          <w:szCs w:val="24"/>
          <w:lang w:eastAsia="ru-RU"/>
        </w:rPr>
        <w:sectPr w:rsidR="007C1610" w:rsidRPr="00F37658" w:rsidSect="007C1610">
          <w:pgSz w:w="16838" w:h="11906" w:orient="landscape"/>
          <w:pgMar w:top="720" w:right="720" w:bottom="720" w:left="720" w:header="709" w:footer="709" w:gutter="0"/>
          <w:cols w:space="708"/>
          <w:docGrid w:linePitch="360"/>
        </w:sectPr>
      </w:pPr>
      <w:bookmarkStart w:id="22" w:name="_Toc74039660"/>
    </w:p>
    <w:bookmarkEnd w:id="21"/>
    <w:bookmarkEnd w:id="22"/>
    <w:p w:rsidR="00CE3E52" w:rsidRPr="00F37658" w:rsidRDefault="000B5C2B" w:rsidP="000B5C2B">
      <w:pPr>
        <w:keepNext/>
        <w:keepLines/>
        <w:numPr>
          <w:ilvl w:val="1"/>
          <w:numId w:val="2"/>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Источники тепловой энергии, обеспечивающие теплоснабжение потребителей, расположен</w:t>
      </w:r>
      <w:r w:rsidR="00377011" w:rsidRPr="00F37658">
        <w:rPr>
          <w:rFonts w:ascii="Times New Roman" w:eastAsia="Times New Roman" w:hAnsi="Times New Roman" w:cs="Times New Roman"/>
          <w:sz w:val="24"/>
          <w:szCs w:val="24"/>
          <w:lang w:eastAsia="ru-RU"/>
        </w:rPr>
        <w:t>н</w:t>
      </w:r>
      <w:r w:rsidRPr="00F37658">
        <w:rPr>
          <w:rFonts w:ascii="Times New Roman" w:eastAsia="Times New Roman" w:hAnsi="Times New Roman" w:cs="Times New Roman"/>
          <w:sz w:val="24"/>
          <w:szCs w:val="24"/>
          <w:lang w:eastAsia="ru-RU"/>
        </w:rPr>
        <w:t>ых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отсутствуют.</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bookmarkStart w:id="23" w:name="sub_47"/>
      <w:bookmarkEnd w:id="10"/>
    </w:p>
    <w:p w:rsidR="00CE3E52" w:rsidRPr="00F37658" w:rsidRDefault="000B5C2B" w:rsidP="000B5C2B">
      <w:pPr>
        <w:keepNext/>
        <w:keepLines/>
        <w:numPr>
          <w:ilvl w:val="1"/>
          <w:numId w:val="2"/>
        </w:numPr>
        <w:spacing w:after="0" w:line="240" w:lineRule="auto"/>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Радиус эффективного теплоснабжения, определяемый в соответствии с методическими указаниями по разработке схем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1B54EC" w:rsidRPr="00F37658" w:rsidRDefault="001B54EC"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Согласно п.30) ст.2 Федерального закона от 27.07.2010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00CB00E0" w:rsidRPr="00F37658">
        <w:rPr>
          <w:rFonts w:ascii="Times New Roman" w:eastAsia="Times New Roman" w:hAnsi="Times New Roman" w:cs="Times New Roman"/>
          <w:sz w:val="24"/>
          <w:szCs w:val="24"/>
          <w:lang w:eastAsia="ru-RU"/>
        </w:rPr>
        <w:t>.</w:t>
      </w:r>
    </w:p>
    <w:p w:rsidR="003545A1" w:rsidRPr="00F37658" w:rsidRDefault="003545A1" w:rsidP="000662D2">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0662D2" w:rsidRPr="00F37658" w:rsidRDefault="00A8612E" w:rsidP="000662D2">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2.5</w:t>
      </w:r>
      <w:r w:rsidR="006C1DDC" w:rsidRPr="00F37658">
        <w:rPr>
          <w:rFonts w:ascii="Times New Roman" w:eastAsia="Times New Roman" w:hAnsi="Times New Roman" w:cs="Times New Roman"/>
          <w:sz w:val="24"/>
          <w:szCs w:val="24"/>
          <w:lang w:eastAsia="ru-RU"/>
        </w:rPr>
        <w:t xml:space="preserve"> - Результаты расчета эффективного радиуса теплоснабжения</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576"/>
        <w:gridCol w:w="1034"/>
        <w:gridCol w:w="1434"/>
        <w:gridCol w:w="925"/>
        <w:gridCol w:w="1404"/>
        <w:gridCol w:w="1408"/>
        <w:gridCol w:w="1427"/>
        <w:gridCol w:w="1474"/>
      </w:tblGrid>
      <w:tr w:rsidR="003672A9" w:rsidRPr="00F37658" w:rsidTr="00D92B49">
        <w:trPr>
          <w:trHeight w:val="1170"/>
        </w:trPr>
        <w:tc>
          <w:tcPr>
            <w:tcW w:w="738"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Источник тепловой энергии</w:t>
            </w:r>
          </w:p>
        </w:tc>
        <w:tc>
          <w:tcPr>
            <w:tcW w:w="484"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 xml:space="preserve">Нагрузка источника, Гкал/ч </w:t>
            </w:r>
          </w:p>
        </w:tc>
        <w:tc>
          <w:tcPr>
            <w:tcW w:w="671"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Площадь зоны теплоснабжения S, Га</w:t>
            </w:r>
          </w:p>
        </w:tc>
        <w:tc>
          <w:tcPr>
            <w:tcW w:w="433"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 xml:space="preserve">Длина тепловых сетей, тр.м </w:t>
            </w:r>
          </w:p>
        </w:tc>
        <w:tc>
          <w:tcPr>
            <w:tcW w:w="657"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 xml:space="preserve">Материальная характеристика тепловой сети, м² </w:t>
            </w:r>
          </w:p>
        </w:tc>
        <w:tc>
          <w:tcPr>
            <w:tcW w:w="659"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 xml:space="preserve">Удельная материальная характеристика тепловой сети, Гкал/(ч·м² ) </w:t>
            </w:r>
          </w:p>
        </w:tc>
        <w:tc>
          <w:tcPr>
            <w:tcW w:w="668"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Теплоплотность района, Гкал/ч·Га</w:t>
            </w:r>
          </w:p>
        </w:tc>
        <w:tc>
          <w:tcPr>
            <w:tcW w:w="690" w:type="pct"/>
            <w:shd w:val="clear" w:color="auto" w:fill="auto"/>
            <w:vAlign w:val="center"/>
            <w:hideMark/>
          </w:tcPr>
          <w:p w:rsidR="006C1DDC" w:rsidRPr="00F37658" w:rsidRDefault="006C1DDC" w:rsidP="006C1DDC">
            <w:pPr>
              <w:spacing w:after="0" w:line="240" w:lineRule="auto"/>
              <w:jc w:val="center"/>
              <w:rPr>
                <w:rFonts w:ascii="Times New Roman" w:eastAsia="Times New Roman" w:hAnsi="Times New Roman" w:cs="Times New Roman"/>
                <w:b/>
                <w:bCs/>
                <w:sz w:val="16"/>
                <w:szCs w:val="16"/>
                <w:lang w:eastAsia="ru-RU"/>
              </w:rPr>
            </w:pPr>
            <w:r w:rsidRPr="00F37658">
              <w:rPr>
                <w:rFonts w:ascii="Times New Roman" w:eastAsia="Times New Roman" w:hAnsi="Times New Roman" w:cs="Times New Roman"/>
                <w:b/>
                <w:bCs/>
                <w:sz w:val="16"/>
                <w:szCs w:val="16"/>
                <w:lang w:eastAsia="ru-RU"/>
              </w:rPr>
              <w:t>Радиус теплоснабжения, м</w:t>
            </w:r>
          </w:p>
        </w:tc>
      </w:tr>
      <w:tr w:rsidR="003672A9" w:rsidRPr="00F37658" w:rsidTr="00D92B49">
        <w:trPr>
          <w:trHeight w:val="225"/>
        </w:trPr>
        <w:tc>
          <w:tcPr>
            <w:tcW w:w="738" w:type="pct"/>
            <w:shd w:val="clear" w:color="auto" w:fill="auto"/>
            <w:vAlign w:val="center"/>
            <w:hideMark/>
          </w:tcPr>
          <w:p w:rsidR="00EA2BC2" w:rsidRPr="00F37658" w:rsidRDefault="00EA2BC2"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484"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1,451</w:t>
            </w:r>
          </w:p>
        </w:tc>
        <w:tc>
          <w:tcPr>
            <w:tcW w:w="671"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10,43</w:t>
            </w:r>
          </w:p>
        </w:tc>
        <w:tc>
          <w:tcPr>
            <w:tcW w:w="433"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1234,0</w:t>
            </w:r>
          </w:p>
        </w:tc>
        <w:tc>
          <w:tcPr>
            <w:tcW w:w="657"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214,080</w:t>
            </w:r>
          </w:p>
        </w:tc>
        <w:tc>
          <w:tcPr>
            <w:tcW w:w="659"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0,00677784</w:t>
            </w:r>
          </w:p>
        </w:tc>
        <w:tc>
          <w:tcPr>
            <w:tcW w:w="668"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0,139117929</w:t>
            </w:r>
          </w:p>
        </w:tc>
        <w:tc>
          <w:tcPr>
            <w:tcW w:w="690" w:type="pct"/>
            <w:shd w:val="clear" w:color="auto" w:fill="auto"/>
            <w:vAlign w:val="center"/>
            <w:hideMark/>
          </w:tcPr>
          <w:p w:rsidR="00EA2BC2" w:rsidRPr="00F37658" w:rsidRDefault="00EA2BC2" w:rsidP="00EA2BC2">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w:t>
            </w:r>
          </w:p>
        </w:tc>
      </w:tr>
    </w:tbl>
    <w:p w:rsidR="006C1DDC" w:rsidRPr="00F37658" w:rsidRDefault="006C1DDC" w:rsidP="000662D2">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1B54EC" w:rsidRPr="00F37658" w:rsidRDefault="006C1DDC"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Значительных изменений значения радиус</w:t>
      </w:r>
      <w:r w:rsidR="00377011"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эффективного теплоснабжения </w:t>
      </w:r>
      <w:r w:rsidR="003545A1" w:rsidRPr="00F37658">
        <w:rPr>
          <w:rFonts w:ascii="Times New Roman" w:eastAsia="Times New Roman" w:hAnsi="Times New Roman" w:cs="Times New Roman"/>
          <w:sz w:val="24"/>
          <w:szCs w:val="24"/>
          <w:lang w:eastAsia="ru-RU"/>
        </w:rPr>
        <w:t xml:space="preserve">в период действия настоящей схемы теплоснабжения (2024-2039гг.) </w:t>
      </w:r>
      <w:r w:rsidRPr="00F37658">
        <w:rPr>
          <w:rFonts w:ascii="Times New Roman" w:eastAsia="Times New Roman" w:hAnsi="Times New Roman" w:cs="Times New Roman"/>
          <w:sz w:val="24"/>
          <w:szCs w:val="24"/>
          <w:lang w:eastAsia="ru-RU"/>
        </w:rPr>
        <w:t>не произойдет, т.к. основные влияющие параметры либо не изменя</w:t>
      </w:r>
      <w:r w:rsidR="003545A1" w:rsidRPr="00F37658">
        <w:rPr>
          <w:rFonts w:ascii="Times New Roman" w:eastAsia="Times New Roman" w:hAnsi="Times New Roman" w:cs="Times New Roman"/>
          <w:sz w:val="24"/>
          <w:szCs w:val="24"/>
          <w:lang w:eastAsia="ru-RU"/>
        </w:rPr>
        <w:t>тся</w:t>
      </w:r>
      <w:r w:rsidRPr="00F37658">
        <w:rPr>
          <w:rFonts w:ascii="Times New Roman" w:eastAsia="Times New Roman" w:hAnsi="Times New Roman" w:cs="Times New Roman"/>
          <w:sz w:val="24"/>
          <w:szCs w:val="24"/>
          <w:lang w:eastAsia="ru-RU"/>
        </w:rPr>
        <w:t>, либо их изменение не приведет к существенным отклонениям от существующего состояния в структуре распределения тепловых нагрузок в зонах действия источник</w:t>
      </w:r>
      <w:r w:rsidR="003476B5"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тепловой энергии.</w:t>
      </w:r>
    </w:p>
    <w:p w:rsidR="006C1DDC" w:rsidRPr="00F37658" w:rsidRDefault="006C1DDC"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58045A"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Н</w:t>
      </w:r>
      <w:r w:rsidR="00CE3E52" w:rsidRPr="00F37658">
        <w:rPr>
          <w:rFonts w:ascii="Times New Roman" w:eastAsia="Times New Roman" w:hAnsi="Times New Roman" w:cs="Times New Roman"/>
          <w:sz w:val="24"/>
          <w:szCs w:val="24"/>
          <w:lang w:eastAsia="ru-RU"/>
        </w:rPr>
        <w:t>астоящей схем</w:t>
      </w:r>
      <w:r w:rsidRPr="00F37658">
        <w:rPr>
          <w:rFonts w:ascii="Times New Roman" w:eastAsia="Times New Roman" w:hAnsi="Times New Roman" w:cs="Times New Roman"/>
          <w:sz w:val="24"/>
          <w:szCs w:val="24"/>
          <w:lang w:eastAsia="ru-RU"/>
        </w:rPr>
        <w:t>ой</w:t>
      </w:r>
      <w:r w:rsidR="00CE3E52" w:rsidRPr="00F37658">
        <w:rPr>
          <w:rFonts w:ascii="Times New Roman" w:eastAsia="Times New Roman" w:hAnsi="Times New Roman" w:cs="Times New Roman"/>
          <w:sz w:val="24"/>
          <w:szCs w:val="24"/>
          <w:lang w:eastAsia="ru-RU"/>
        </w:rPr>
        <w:t xml:space="preserve"> теплоснабжения </w:t>
      </w:r>
      <w:r w:rsidRPr="00F37658">
        <w:rPr>
          <w:rFonts w:ascii="Times New Roman" w:eastAsia="Times New Roman" w:hAnsi="Times New Roman" w:cs="Times New Roman"/>
          <w:sz w:val="24"/>
          <w:szCs w:val="24"/>
          <w:lang w:eastAsia="ru-RU"/>
        </w:rPr>
        <w:t>рекомендуется исполь</w:t>
      </w:r>
      <w:r w:rsidR="005D598E"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lang w:eastAsia="ru-RU"/>
        </w:rPr>
        <w:t>ование</w:t>
      </w:r>
      <w:r w:rsidR="00CE3E52" w:rsidRPr="00F37658">
        <w:rPr>
          <w:rFonts w:ascii="Times New Roman" w:eastAsia="Times New Roman" w:hAnsi="Times New Roman" w:cs="Times New Roman"/>
          <w:sz w:val="24"/>
          <w:szCs w:val="24"/>
          <w:lang w:eastAsia="ru-RU"/>
        </w:rPr>
        <w:t xml:space="preserve"> методик</w:t>
      </w:r>
      <w:r w:rsidRPr="00F37658">
        <w:rPr>
          <w:rFonts w:ascii="Times New Roman" w:eastAsia="Times New Roman" w:hAnsi="Times New Roman" w:cs="Times New Roman"/>
          <w:sz w:val="24"/>
          <w:szCs w:val="24"/>
          <w:lang w:eastAsia="ru-RU"/>
        </w:rPr>
        <w:t>и</w:t>
      </w:r>
      <w:r w:rsidR="00CE3E52" w:rsidRPr="00F37658">
        <w:rPr>
          <w:rFonts w:ascii="Times New Roman" w:eastAsia="Times New Roman" w:hAnsi="Times New Roman" w:cs="Times New Roman"/>
          <w:sz w:val="24"/>
          <w:szCs w:val="24"/>
          <w:lang w:eastAsia="ru-RU"/>
        </w:rPr>
        <w:t xml:space="preserve"> определения экономической целесообразности подключения новых потребителей к существующим системам теплоснабжения либо новым источникам тепловой энергии исходя из возникающих затрат на их подключение.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Согласно </w:t>
      </w:r>
      <w:r w:rsidR="0058045A" w:rsidRPr="00F37658">
        <w:rPr>
          <w:rFonts w:ascii="Times New Roman" w:eastAsia="Times New Roman" w:hAnsi="Times New Roman" w:cs="Times New Roman"/>
          <w:sz w:val="24"/>
          <w:szCs w:val="24"/>
          <w:lang w:eastAsia="ru-RU"/>
        </w:rPr>
        <w:t>данной</w:t>
      </w:r>
      <w:r w:rsidRPr="00F37658">
        <w:rPr>
          <w:rFonts w:ascii="Times New Roman" w:eastAsia="Times New Roman" w:hAnsi="Times New Roman" w:cs="Times New Roman"/>
          <w:sz w:val="24"/>
          <w:szCs w:val="24"/>
          <w:lang w:eastAsia="ru-RU"/>
        </w:rPr>
        <w:t xml:space="preserve"> методике, потребитель может быть подключен либо к существующим источникам тепловой энергии, либо к новым источникам тепловой энергии (БМК, КНР) исходя из расчета затратной части на реализацию мероприятия, </w:t>
      </w:r>
      <w:r w:rsidR="005D598E" w:rsidRPr="00F37658">
        <w:rPr>
          <w:rFonts w:ascii="Times New Roman" w:eastAsia="Times New Roman" w:hAnsi="Times New Roman" w:cs="Times New Roman"/>
          <w:sz w:val="24"/>
          <w:szCs w:val="24"/>
          <w:lang w:eastAsia="ru-RU"/>
        </w:rPr>
        <w:t xml:space="preserve">которая </w:t>
      </w:r>
      <w:r w:rsidRPr="00F37658">
        <w:rPr>
          <w:rFonts w:ascii="Times New Roman" w:eastAsia="Times New Roman" w:hAnsi="Times New Roman" w:cs="Times New Roman"/>
          <w:sz w:val="24"/>
          <w:szCs w:val="24"/>
          <w:lang w:eastAsia="ru-RU"/>
        </w:rPr>
        <w:t>определяется по формуле: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vertAlign w:val="subscript"/>
          <w:lang w:eastAsia="ru-RU"/>
        </w:rPr>
      </w:pPr>
      <w:r w:rsidRPr="00F37658">
        <w:rPr>
          <w:rFonts w:ascii="Times New Roman" w:eastAsia="Times New Roman" w:hAnsi="Times New Roman" w:cs="Times New Roman"/>
          <w:sz w:val="24"/>
          <w:szCs w:val="24"/>
          <w:lang w:eastAsia="ru-RU"/>
        </w:rPr>
        <w:t>Х = З</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сеть</w:t>
      </w:r>
      <w:r w:rsidRPr="00F37658">
        <w:rPr>
          <w:rFonts w:ascii="Times New Roman" w:eastAsia="Times New Roman" w:hAnsi="Times New Roman" w:cs="Times New Roman"/>
          <w:sz w:val="24"/>
          <w:szCs w:val="24"/>
          <w:vertAlign w:val="subscript"/>
          <w:lang w:eastAsia="ru-RU"/>
        </w:rPr>
        <w:tab/>
      </w:r>
      <w:r w:rsidRPr="00F37658">
        <w:rPr>
          <w:rFonts w:ascii="Times New Roman" w:eastAsia="Times New Roman" w:hAnsi="Times New Roman" w:cs="Times New Roman"/>
          <w:sz w:val="24"/>
          <w:szCs w:val="24"/>
          <w:lang w:eastAsia="ru-RU"/>
        </w:rPr>
        <w:t>(1)</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где Х – соотношение затрат на подключение новых потребителей к существующим и новым источникам тепловой энергии (+/- раб.). </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Затраты на установку нового источника тепловой энергии и его эксплуатацию в течении срока амортизации,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сеть</w:t>
      </w:r>
      <w:r w:rsidRPr="00F37658">
        <w:rPr>
          <w:rFonts w:ascii="Times New Roman" w:eastAsia="Times New Roman" w:hAnsi="Times New Roman" w:cs="Times New Roman"/>
          <w:sz w:val="24"/>
          <w:szCs w:val="24"/>
          <w:lang w:eastAsia="ru-RU"/>
        </w:rPr>
        <w:t xml:space="preserve"> - Затраты на строительство нового участка тепловой сети</w:t>
      </w:r>
      <w:r w:rsidR="003476B5"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и его эксплуатацию в течении срока амортизации,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В случае, если Х &gt; 0, затраты на установку нового источника тепловой энергии для подключения новых потребителей превышают затраты над строительством нового участка тепловой </w:t>
      </w:r>
      <w:r w:rsidRPr="00F37658">
        <w:rPr>
          <w:rFonts w:ascii="Times New Roman" w:eastAsia="Times New Roman" w:hAnsi="Times New Roman" w:cs="Times New Roman"/>
          <w:sz w:val="24"/>
          <w:szCs w:val="24"/>
          <w:lang w:eastAsia="ru-RU"/>
        </w:rPr>
        <w:lastRenderedPageBreak/>
        <w:t>сети - следовательно экономически целесообразно производить подключение новых потребителей к существующим источника</w:t>
      </w:r>
      <w:r w:rsidR="001B54EC" w:rsidRPr="00F37658">
        <w:rPr>
          <w:rFonts w:ascii="Times New Roman" w:eastAsia="Times New Roman" w:hAnsi="Times New Roman" w:cs="Times New Roman"/>
          <w:sz w:val="24"/>
          <w:szCs w:val="24"/>
          <w:lang w:eastAsia="ru-RU"/>
        </w:rPr>
        <w:t>м</w:t>
      </w:r>
      <w:r w:rsidRPr="00F37658">
        <w:rPr>
          <w:rFonts w:ascii="Times New Roman" w:eastAsia="Times New Roman" w:hAnsi="Times New Roman" w:cs="Times New Roman"/>
          <w:sz w:val="24"/>
          <w:szCs w:val="24"/>
          <w:lang w:eastAsia="ru-RU"/>
        </w:rPr>
        <w:t xml:space="preserve"> тепловой энергии.</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u w:val="single"/>
          <w:lang w:eastAsia="ru-RU"/>
        </w:rPr>
        <w:t>Затраты на установку нового источника тепловой энергии</w:t>
      </w:r>
      <w:r w:rsidRPr="00F37658">
        <w:rPr>
          <w:rFonts w:ascii="Times New Roman" w:eastAsia="Times New Roman" w:hAnsi="Times New Roman" w:cs="Times New Roman"/>
          <w:sz w:val="24"/>
          <w:szCs w:val="24"/>
          <w:lang w:eastAsia="ru-RU"/>
        </w:rPr>
        <w:t xml:space="preserve"> и его эксплуатацию в течени</w:t>
      </w:r>
      <w:r w:rsidR="003476B5" w:rsidRPr="00F37658">
        <w:rPr>
          <w:rFonts w:ascii="Times New Roman" w:eastAsia="Times New Roman" w:hAnsi="Times New Roman" w:cs="Times New Roman"/>
          <w:sz w:val="24"/>
          <w:szCs w:val="24"/>
          <w:lang w:eastAsia="ru-RU"/>
        </w:rPr>
        <w:t>е</w:t>
      </w:r>
      <w:r w:rsidRPr="00F37658">
        <w:rPr>
          <w:rFonts w:ascii="Times New Roman" w:eastAsia="Times New Roman" w:hAnsi="Times New Roman" w:cs="Times New Roman"/>
          <w:sz w:val="24"/>
          <w:szCs w:val="24"/>
          <w:lang w:eastAsia="ru-RU"/>
        </w:rPr>
        <w:t xml:space="preserve"> срока амортизации (З</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определяются по формуле: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итэ.стр.</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итэ.эксп.</w:t>
      </w:r>
      <w:r w:rsidRPr="00F37658">
        <w:rPr>
          <w:rFonts w:ascii="Times New Roman" w:eastAsia="Times New Roman" w:hAnsi="Times New Roman" w:cs="Times New Roman"/>
          <w:sz w:val="24"/>
          <w:szCs w:val="24"/>
          <w:lang w:eastAsia="ru-RU"/>
        </w:rPr>
        <w:t>*С</w:t>
      </w:r>
      <w:r w:rsidRPr="00F37658">
        <w:rPr>
          <w:rFonts w:ascii="Times New Roman" w:eastAsia="Times New Roman" w:hAnsi="Times New Roman" w:cs="Times New Roman"/>
          <w:sz w:val="24"/>
          <w:szCs w:val="24"/>
          <w:vertAlign w:val="subscript"/>
          <w:lang w:eastAsia="ru-RU"/>
        </w:rPr>
        <w:t>ам</w:t>
      </w:r>
      <w:r w:rsidRPr="00F37658">
        <w:rPr>
          <w:rFonts w:ascii="Times New Roman" w:eastAsia="Times New Roman" w:hAnsi="Times New Roman" w:cs="Times New Roman"/>
          <w:sz w:val="24"/>
          <w:szCs w:val="24"/>
          <w:vertAlign w:val="subscript"/>
          <w:lang w:eastAsia="ru-RU"/>
        </w:rPr>
        <w:tab/>
      </w:r>
      <w:r w:rsidRPr="00F37658">
        <w:rPr>
          <w:rFonts w:ascii="Times New Roman" w:eastAsia="Times New Roman" w:hAnsi="Times New Roman" w:cs="Times New Roman"/>
          <w:sz w:val="24"/>
          <w:szCs w:val="24"/>
          <w:lang w:eastAsia="ru-RU"/>
        </w:rPr>
        <w:t>(2)</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З</w:t>
      </w:r>
      <w:r w:rsidRPr="00F37658">
        <w:rPr>
          <w:rFonts w:ascii="Times New Roman" w:eastAsia="Times New Roman" w:hAnsi="Times New Roman" w:cs="Times New Roman"/>
          <w:sz w:val="24"/>
          <w:szCs w:val="24"/>
          <w:vertAlign w:val="subscript"/>
          <w:lang w:eastAsia="ru-RU"/>
        </w:rPr>
        <w:t>итэ.стр</w:t>
      </w:r>
      <w:r w:rsidRPr="00F37658">
        <w:rPr>
          <w:rFonts w:ascii="Times New Roman" w:eastAsia="Times New Roman" w:hAnsi="Times New Roman" w:cs="Times New Roman"/>
          <w:sz w:val="24"/>
          <w:szCs w:val="24"/>
          <w:lang w:eastAsia="ru-RU"/>
        </w:rPr>
        <w:t xml:space="preserve"> - затраты на установку нового источника тепловой энергии,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итэ.эксп</w:t>
      </w:r>
      <w:r w:rsidRPr="00F37658">
        <w:rPr>
          <w:rFonts w:ascii="Times New Roman" w:eastAsia="Times New Roman" w:hAnsi="Times New Roman" w:cs="Times New Roman"/>
          <w:sz w:val="24"/>
          <w:szCs w:val="24"/>
          <w:lang w:eastAsia="ru-RU"/>
        </w:rPr>
        <w:t xml:space="preserve"> - ежегодные затраты на эксплуатацию нового источника тепловой энергии,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w:t>
      </w:r>
      <w:r w:rsidRPr="00F37658">
        <w:rPr>
          <w:rFonts w:ascii="Times New Roman" w:eastAsia="Times New Roman" w:hAnsi="Times New Roman" w:cs="Times New Roman"/>
          <w:sz w:val="24"/>
          <w:szCs w:val="24"/>
          <w:vertAlign w:val="subscript"/>
          <w:lang w:eastAsia="ru-RU"/>
        </w:rPr>
        <w:t>ам</w:t>
      </w:r>
      <w:r w:rsidRPr="00F37658">
        <w:rPr>
          <w:rFonts w:ascii="Times New Roman" w:eastAsia="Times New Roman" w:hAnsi="Times New Roman" w:cs="Times New Roman"/>
          <w:sz w:val="24"/>
          <w:szCs w:val="24"/>
          <w:lang w:eastAsia="ru-RU"/>
        </w:rPr>
        <w:t xml:space="preserve"> – срок амортизации вводимого в эксплуатацию имущества, определяемый в соответствии с Постановлением Правительства РФ от 1 января 2002 г. № 1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О Классификации основных средств, включаемых в амортизационные группы</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(Примечание: в соответствии с Постановлением Правительства РФ от 17 июня 2015 г. № 600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Об утверждении перечня объектов и технологий, которые относятся к объектам и технологиям высокой энергетической эффективности</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в отношении амортизируемых основных средств, относящихся к объектам, имеющим высокую энергетическую эффективность налогоплательщики вправе применять к основной норме амортизации специальный коэффициент, но не выше 2).</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Выбор типа источника тепловой энергии (котлов наружного размещения либо блочно-модульной котельной) производится на основании технической возможности установки исходя из количества потребителей, их удаленности друг от друга, гидравлического режима сети. </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Затраты на установку нового источника тепловой энергии З</w:t>
      </w:r>
      <w:r w:rsidRPr="00F37658">
        <w:rPr>
          <w:rFonts w:ascii="Times New Roman" w:eastAsia="Times New Roman" w:hAnsi="Times New Roman" w:cs="Times New Roman"/>
          <w:sz w:val="24"/>
          <w:szCs w:val="24"/>
          <w:vertAlign w:val="subscript"/>
          <w:lang w:eastAsia="ru-RU"/>
        </w:rPr>
        <w:t>итэ.стр</w:t>
      </w:r>
      <w:r w:rsidRPr="00F37658">
        <w:rPr>
          <w:rFonts w:ascii="Times New Roman" w:eastAsia="Times New Roman" w:hAnsi="Times New Roman" w:cs="Times New Roman"/>
          <w:sz w:val="24"/>
          <w:szCs w:val="24"/>
          <w:lang w:eastAsia="ru-RU"/>
        </w:rPr>
        <w:t xml:space="preserve"> определяются по формуле:</w:t>
      </w:r>
    </w:p>
    <w:p w:rsidR="00CE3E52" w:rsidRPr="00F37658" w:rsidRDefault="00CE3E52" w:rsidP="002F630D">
      <w:pPr>
        <w:tabs>
          <w:tab w:val="left" w:pos="5031"/>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ab/>
      </w: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итэ.стр.</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ии/псд</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обор.</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техпр.</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смр/пнр</w:t>
      </w:r>
      <w:r w:rsidRPr="00F37658">
        <w:rPr>
          <w:rFonts w:ascii="Times New Roman" w:eastAsia="Times New Roman" w:hAnsi="Times New Roman" w:cs="Times New Roman"/>
          <w:sz w:val="24"/>
          <w:szCs w:val="24"/>
          <w:lang w:eastAsia="ru-RU"/>
        </w:rPr>
        <w:tab/>
      </w:r>
      <w:r w:rsidRPr="00F37658">
        <w:rPr>
          <w:rFonts w:ascii="Times New Roman" w:eastAsia="Times New Roman" w:hAnsi="Times New Roman" w:cs="Times New Roman"/>
          <w:sz w:val="24"/>
          <w:szCs w:val="24"/>
          <w:lang w:eastAsia="ru-RU"/>
        </w:rPr>
        <w:tab/>
        <w:t>(3)</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З</w:t>
      </w:r>
      <w:r w:rsidRPr="00F37658">
        <w:rPr>
          <w:rFonts w:ascii="Times New Roman" w:eastAsia="Times New Roman" w:hAnsi="Times New Roman" w:cs="Times New Roman"/>
          <w:sz w:val="24"/>
          <w:szCs w:val="24"/>
          <w:vertAlign w:val="subscript"/>
          <w:lang w:eastAsia="ru-RU"/>
        </w:rPr>
        <w:t>ии/псд</w:t>
      </w:r>
      <w:r w:rsidRPr="00F37658">
        <w:rPr>
          <w:rFonts w:ascii="Times New Roman" w:eastAsia="Times New Roman" w:hAnsi="Times New Roman" w:cs="Times New Roman"/>
          <w:sz w:val="24"/>
          <w:szCs w:val="24"/>
          <w:lang w:eastAsia="ru-RU"/>
        </w:rPr>
        <w:t xml:space="preserve"> - Затраты на ИИ и ПСД, определяемые в соответствии с СБЦП 81-2001</w:t>
      </w:r>
      <w:r w:rsidR="005D598E" w:rsidRPr="00F37658">
        <w:rPr>
          <w:rFonts w:ascii="Times New Roman" w:eastAsia="Times New Roman" w:hAnsi="Times New Roman" w:cs="Times New Roman"/>
          <w:sz w:val="24"/>
          <w:szCs w:val="24"/>
          <w:lang w:eastAsia="ru-RU"/>
        </w:rPr>
        <w:t>-07</w:t>
      </w:r>
      <w:r w:rsidRPr="00F37658">
        <w:rPr>
          <w:rFonts w:ascii="Times New Roman" w:eastAsia="Times New Roman" w:hAnsi="Times New Roman" w:cs="Times New Roman"/>
          <w:sz w:val="24"/>
          <w:szCs w:val="24"/>
          <w:lang w:eastAsia="ru-RU"/>
        </w:rPr>
        <w:t xml:space="preserve">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Коммунальные инженерные сети и сооружения</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обор</w:t>
      </w:r>
      <w:r w:rsidRPr="00F37658">
        <w:rPr>
          <w:rFonts w:ascii="Times New Roman" w:eastAsia="Times New Roman" w:hAnsi="Times New Roman" w:cs="Times New Roman"/>
          <w:sz w:val="24"/>
          <w:szCs w:val="24"/>
          <w:lang w:eastAsia="ru-RU"/>
        </w:rPr>
        <w:t xml:space="preserve"> - Затраты на поставку оборудования (возможно определение исходя из коммерческих предложений),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техпр.</w:t>
      </w:r>
      <w:r w:rsidRPr="00F37658">
        <w:rPr>
          <w:rFonts w:ascii="Times New Roman" w:eastAsia="Times New Roman" w:hAnsi="Times New Roman" w:cs="Times New Roman"/>
          <w:sz w:val="24"/>
          <w:szCs w:val="24"/>
          <w:lang w:eastAsia="ru-RU"/>
        </w:rPr>
        <w:t xml:space="preserve"> -Укрупненные затраты на присоединение к инженерным сетям (газ, электрическая энергия, вода),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смр/пнр</w:t>
      </w:r>
      <w:r w:rsidRPr="00F37658">
        <w:rPr>
          <w:rFonts w:ascii="Times New Roman" w:eastAsia="Times New Roman" w:hAnsi="Times New Roman" w:cs="Times New Roman"/>
          <w:sz w:val="24"/>
          <w:szCs w:val="24"/>
          <w:lang w:eastAsia="ru-RU"/>
        </w:rPr>
        <w:t xml:space="preserve"> - Затраты на строительно-монтажные и пуско-наладочные работы,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Ежегодные затраты на эксплуатацию нового источника тепловой энергии З</w:t>
      </w:r>
      <w:r w:rsidRPr="00F37658">
        <w:rPr>
          <w:rFonts w:ascii="Times New Roman" w:eastAsia="Times New Roman" w:hAnsi="Times New Roman" w:cs="Times New Roman"/>
          <w:sz w:val="24"/>
          <w:szCs w:val="24"/>
          <w:vertAlign w:val="subscript"/>
          <w:lang w:eastAsia="ru-RU"/>
        </w:rPr>
        <w:t>итэ.эксп</w:t>
      </w:r>
      <w:r w:rsidR="001B54EC" w:rsidRPr="00F37658">
        <w:rPr>
          <w:rFonts w:ascii="Times New Roman" w:eastAsia="Times New Roman" w:hAnsi="Times New Roman" w:cs="Times New Roman"/>
          <w:sz w:val="24"/>
          <w:szCs w:val="24"/>
          <w:vertAlign w:val="subscript"/>
          <w:lang w:eastAsia="ru-RU"/>
        </w:rPr>
        <w:t xml:space="preserve"> </w:t>
      </w:r>
      <w:r w:rsidRPr="00F37658">
        <w:rPr>
          <w:rFonts w:ascii="Times New Roman" w:eastAsia="Times New Roman" w:hAnsi="Times New Roman" w:cs="Times New Roman"/>
          <w:sz w:val="24"/>
          <w:szCs w:val="24"/>
          <w:lang w:eastAsia="ru-RU"/>
        </w:rPr>
        <w:t>определяются по формуле: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итэ.эксп.</w:t>
      </w:r>
      <w:r w:rsidRPr="00F37658">
        <w:rPr>
          <w:rFonts w:ascii="Times New Roman" w:eastAsia="Times New Roman" w:hAnsi="Times New Roman" w:cs="Times New Roman"/>
          <w:sz w:val="24"/>
          <w:szCs w:val="24"/>
          <w:lang w:eastAsia="ru-RU"/>
        </w:rPr>
        <w:t xml:space="preserve"> =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*Т</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xml:space="preserve"> + 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*Т</w:t>
      </w:r>
      <w:r w:rsidRPr="00F37658">
        <w:rPr>
          <w:rFonts w:ascii="Times New Roman" w:eastAsia="Times New Roman" w:hAnsi="Times New Roman" w:cs="Times New Roman"/>
          <w:sz w:val="24"/>
          <w:szCs w:val="24"/>
          <w:vertAlign w:val="subscript"/>
          <w:lang w:eastAsia="ru-RU"/>
        </w:rPr>
        <w:t>т</w:t>
      </w:r>
      <w:r w:rsidRPr="00F37658">
        <w:rPr>
          <w:rFonts w:ascii="Times New Roman" w:eastAsia="Times New Roman" w:hAnsi="Times New Roman" w:cs="Times New Roman"/>
          <w:sz w:val="24"/>
          <w:szCs w:val="24"/>
          <w:lang w:eastAsia="ru-RU"/>
        </w:rPr>
        <w:tab/>
        <w:t xml:space="preserve"> (4)</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Объем ежегодно потребляемой электроэнергии, кВтч</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xml:space="preserve"> – Тариф (цена) на электрическую энергию (руб./кВтч)</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Объем ежегодно потребляемого топлива, (тыс. м³для газа)</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т</w:t>
      </w:r>
      <w:r w:rsidRPr="00F37658">
        <w:rPr>
          <w:rFonts w:ascii="Times New Roman" w:eastAsia="Times New Roman" w:hAnsi="Times New Roman" w:cs="Times New Roman"/>
          <w:sz w:val="24"/>
          <w:szCs w:val="24"/>
          <w:lang w:eastAsia="ru-RU"/>
        </w:rPr>
        <w:t>– Тариф (цена) на топливо (руб./тыс. м³для газа)</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Расход электрической энергии в натуральном выражении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определяется исходя из планового объема полезного отпуска по формуле:</w:t>
      </w: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 xml:space="preserve">отп. </w:t>
      </w:r>
      <w:r w:rsidRPr="00F37658">
        <w:rPr>
          <w:rFonts w:ascii="Times New Roman" w:eastAsia="Times New Roman" w:hAnsi="Times New Roman" w:cs="Times New Roman"/>
          <w:sz w:val="24"/>
          <w:szCs w:val="24"/>
          <w:lang w:eastAsia="ru-RU"/>
        </w:rPr>
        <w:t>* Уд</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ab/>
        <w:t>(5)</w:t>
      </w: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где </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отп</w:t>
      </w:r>
      <w:r w:rsidRPr="00F37658">
        <w:rPr>
          <w:rFonts w:ascii="Times New Roman" w:eastAsia="Times New Roman" w:hAnsi="Times New Roman" w:cs="Times New Roman"/>
          <w:sz w:val="24"/>
          <w:szCs w:val="24"/>
          <w:lang w:eastAsia="ru-RU"/>
        </w:rPr>
        <w:t xml:space="preserve"> – Объем отпуска тепловой энергии в сеть, Гкал/год;</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Уд</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 удельный расход электрической энергии на 1 Гкал тепловой энергии, отпускаемой в сеть, определяемы</w:t>
      </w:r>
      <w:r w:rsidR="005D598E" w:rsidRPr="00F37658">
        <w:rPr>
          <w:rFonts w:ascii="Times New Roman" w:eastAsia="Times New Roman" w:hAnsi="Times New Roman" w:cs="Times New Roman"/>
          <w:sz w:val="24"/>
          <w:szCs w:val="24"/>
          <w:lang w:eastAsia="ru-RU"/>
        </w:rPr>
        <w:t>й</w:t>
      </w:r>
      <w:r w:rsidRPr="00F37658">
        <w:rPr>
          <w:rFonts w:ascii="Times New Roman" w:eastAsia="Times New Roman" w:hAnsi="Times New Roman" w:cs="Times New Roman"/>
          <w:sz w:val="24"/>
          <w:szCs w:val="24"/>
          <w:lang w:eastAsia="ru-RU"/>
        </w:rPr>
        <w:t xml:space="preserve"> для БМК – в соответствии с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Методическими указаниями по определению расходов топлива, электроэнергии и воды на выработку теплоты отопительными котельными коммунальных теплоэнергетических предприятий (издание 4-ое)</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(одобрены Научно-техническим советом Центра энергоресурсосбережения Госстроя России, протокол от 12.07.2002 N 5); для КНР – из расчета 15 кВтч на 1 Гкал отпуска тепловой энергии в сеть.</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lastRenderedPageBreak/>
        <w:t>Расход топлива в натуральном выражении Т</w:t>
      </w:r>
      <w:r w:rsidRPr="00F37658">
        <w:rPr>
          <w:rFonts w:ascii="Times New Roman" w:eastAsia="Times New Roman" w:hAnsi="Times New Roman" w:cs="Times New Roman"/>
          <w:sz w:val="24"/>
          <w:szCs w:val="24"/>
          <w:vertAlign w:val="subscript"/>
          <w:lang w:eastAsia="ru-RU"/>
        </w:rPr>
        <w:t xml:space="preserve">итэ </w:t>
      </w:r>
      <w:r w:rsidRPr="00F37658">
        <w:rPr>
          <w:rFonts w:ascii="Times New Roman" w:eastAsia="Times New Roman" w:hAnsi="Times New Roman" w:cs="Times New Roman"/>
          <w:sz w:val="24"/>
          <w:szCs w:val="24"/>
          <w:lang w:eastAsia="ru-RU"/>
        </w:rPr>
        <w:t>(в тыс. м³ для газа) определяется исходя из планового объема полезного отпуска по формуле: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НУР/К*</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отп</w:t>
      </w:r>
      <w:r w:rsidRPr="00F37658">
        <w:rPr>
          <w:rFonts w:ascii="Times New Roman" w:eastAsia="Times New Roman" w:hAnsi="Times New Roman" w:cs="Times New Roman"/>
          <w:sz w:val="24"/>
          <w:szCs w:val="24"/>
          <w:lang w:eastAsia="ru-RU"/>
        </w:rPr>
        <w:t>/1000</w:t>
      </w:r>
      <w:r w:rsidRPr="00F37658">
        <w:rPr>
          <w:rFonts w:ascii="Times New Roman" w:eastAsia="Times New Roman" w:hAnsi="Times New Roman" w:cs="Times New Roman"/>
          <w:sz w:val="24"/>
          <w:szCs w:val="24"/>
          <w:lang w:eastAsia="ru-RU"/>
        </w:rPr>
        <w:tab/>
        <w:t>(6)</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НУР – норма расхода условного топлива на отпуск тепловой энергии в сеть, кг.у.т./Гкал. Возможно принимать из расчета КПД новых котлоагрегатов на уровне 90-92% (158,7 - 155,3 кг.у.т./Гкал) - в зависимости от объема тепловой энергии на собственные нужды нового источника тепловой энергии.</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К – Коэффициент перевода условного топлива в натуральное, определяемый в зависимости от калорийности топлива.</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u w:val="single"/>
          <w:lang w:eastAsia="ru-RU"/>
        </w:rPr>
        <w:t>Затраты на строительст</w:t>
      </w:r>
      <w:r w:rsidR="003476B5" w:rsidRPr="00F37658">
        <w:rPr>
          <w:rFonts w:ascii="Times New Roman" w:eastAsia="Times New Roman" w:hAnsi="Times New Roman" w:cs="Times New Roman"/>
          <w:sz w:val="24"/>
          <w:szCs w:val="24"/>
          <w:u w:val="single"/>
          <w:lang w:eastAsia="ru-RU"/>
        </w:rPr>
        <w:t>во нового участка тепловой сети</w:t>
      </w:r>
      <w:r w:rsidRPr="00F37658">
        <w:rPr>
          <w:rFonts w:ascii="Times New Roman" w:eastAsia="Times New Roman" w:hAnsi="Times New Roman" w:cs="Times New Roman"/>
          <w:sz w:val="24"/>
          <w:szCs w:val="24"/>
          <w:lang w:eastAsia="ru-RU"/>
        </w:rPr>
        <w:t xml:space="preserve"> </w:t>
      </w:r>
      <w:r w:rsidR="001B54EC" w:rsidRPr="00F37658">
        <w:rPr>
          <w:rFonts w:ascii="Times New Roman" w:eastAsia="Times New Roman" w:hAnsi="Times New Roman" w:cs="Times New Roman"/>
          <w:sz w:val="24"/>
          <w:szCs w:val="24"/>
          <w:lang w:eastAsia="ru-RU"/>
        </w:rPr>
        <w:t xml:space="preserve">и </w:t>
      </w:r>
      <w:r w:rsidRPr="00F37658">
        <w:rPr>
          <w:rFonts w:ascii="Times New Roman" w:eastAsia="Times New Roman" w:hAnsi="Times New Roman" w:cs="Times New Roman"/>
          <w:sz w:val="24"/>
          <w:szCs w:val="24"/>
          <w:lang w:eastAsia="ru-RU"/>
        </w:rPr>
        <w:t>его эксплуатацию в течении срока амортизации (З</w:t>
      </w:r>
      <w:r w:rsidRPr="00F37658">
        <w:rPr>
          <w:rFonts w:ascii="Times New Roman" w:eastAsia="Times New Roman" w:hAnsi="Times New Roman" w:cs="Times New Roman"/>
          <w:sz w:val="24"/>
          <w:szCs w:val="24"/>
          <w:vertAlign w:val="subscript"/>
          <w:lang w:eastAsia="ru-RU"/>
        </w:rPr>
        <w:t>сеть</w:t>
      </w:r>
      <w:r w:rsidRPr="00F37658">
        <w:rPr>
          <w:rFonts w:ascii="Times New Roman" w:eastAsia="Times New Roman" w:hAnsi="Times New Roman" w:cs="Times New Roman"/>
          <w:sz w:val="24"/>
          <w:szCs w:val="24"/>
          <w:lang w:eastAsia="ru-RU"/>
        </w:rPr>
        <w:t>) определяются по формуле:</w:t>
      </w:r>
    </w:p>
    <w:p w:rsidR="00CE3E52" w:rsidRPr="00F37658" w:rsidRDefault="00CE3E52" w:rsidP="002F630D">
      <w:pPr>
        <w:spacing w:after="0" w:line="240" w:lineRule="auto"/>
        <w:ind w:firstLine="709"/>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сеть</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сеть.стр.</w:t>
      </w:r>
      <w:r w:rsidRPr="00F37658">
        <w:rPr>
          <w:rFonts w:ascii="Times New Roman" w:eastAsia="Times New Roman" w:hAnsi="Times New Roman" w:cs="Times New Roman"/>
          <w:sz w:val="24"/>
          <w:szCs w:val="24"/>
          <w:lang w:eastAsia="ru-RU"/>
        </w:rPr>
        <w:t xml:space="preserve"> + З</w:t>
      </w:r>
      <w:r w:rsidRPr="00F37658">
        <w:rPr>
          <w:rFonts w:ascii="Times New Roman" w:eastAsia="Times New Roman" w:hAnsi="Times New Roman" w:cs="Times New Roman"/>
          <w:sz w:val="24"/>
          <w:szCs w:val="24"/>
          <w:vertAlign w:val="subscript"/>
          <w:lang w:eastAsia="ru-RU"/>
        </w:rPr>
        <w:t>сеть.эксп.</w:t>
      </w:r>
      <w:r w:rsidRPr="00F37658">
        <w:rPr>
          <w:rFonts w:ascii="Times New Roman" w:eastAsia="Times New Roman" w:hAnsi="Times New Roman" w:cs="Times New Roman"/>
          <w:sz w:val="24"/>
          <w:szCs w:val="24"/>
          <w:lang w:eastAsia="ru-RU"/>
        </w:rPr>
        <w:t>*С</w:t>
      </w:r>
      <w:r w:rsidRPr="00F37658">
        <w:rPr>
          <w:rFonts w:ascii="Times New Roman" w:eastAsia="Times New Roman" w:hAnsi="Times New Roman" w:cs="Times New Roman"/>
          <w:sz w:val="24"/>
          <w:szCs w:val="24"/>
          <w:vertAlign w:val="subscript"/>
          <w:lang w:eastAsia="ru-RU"/>
        </w:rPr>
        <w:t>ам</w:t>
      </w:r>
      <w:r w:rsidRPr="00F37658">
        <w:rPr>
          <w:rFonts w:ascii="Times New Roman" w:eastAsia="Times New Roman" w:hAnsi="Times New Roman" w:cs="Times New Roman"/>
          <w:sz w:val="24"/>
          <w:szCs w:val="24"/>
          <w:vertAlign w:val="subscript"/>
          <w:lang w:eastAsia="ru-RU"/>
        </w:rPr>
        <w:tab/>
      </w:r>
      <w:r w:rsidRPr="00F37658">
        <w:rPr>
          <w:rFonts w:ascii="Times New Roman" w:eastAsia="Times New Roman" w:hAnsi="Times New Roman" w:cs="Times New Roman"/>
          <w:sz w:val="24"/>
          <w:szCs w:val="24"/>
          <w:lang w:eastAsia="ru-RU"/>
        </w:rPr>
        <w:t>(7)</w:t>
      </w:r>
    </w:p>
    <w:p w:rsidR="00CE3E52" w:rsidRPr="00F37658" w:rsidRDefault="00CE3E52" w:rsidP="002F630D">
      <w:pPr>
        <w:spacing w:after="0" w:line="240" w:lineRule="auto"/>
        <w:ind w:firstLine="709"/>
        <w:jc w:val="center"/>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З</w:t>
      </w:r>
      <w:r w:rsidRPr="00F37658">
        <w:rPr>
          <w:rFonts w:ascii="Times New Roman" w:eastAsia="Times New Roman" w:hAnsi="Times New Roman" w:cs="Times New Roman"/>
          <w:sz w:val="24"/>
          <w:szCs w:val="24"/>
          <w:vertAlign w:val="subscript"/>
          <w:lang w:eastAsia="ru-RU"/>
        </w:rPr>
        <w:t>итэ.стр</w:t>
      </w:r>
      <w:r w:rsidRPr="00F37658">
        <w:rPr>
          <w:rFonts w:ascii="Times New Roman" w:eastAsia="Times New Roman" w:hAnsi="Times New Roman" w:cs="Times New Roman"/>
          <w:sz w:val="24"/>
          <w:szCs w:val="24"/>
          <w:lang w:eastAsia="ru-RU"/>
        </w:rPr>
        <w:t xml:space="preserve"> - затраты на строительство нового участка тепловой сети,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итэ.эксп</w:t>
      </w:r>
      <w:r w:rsidRPr="00F37658">
        <w:rPr>
          <w:rFonts w:ascii="Times New Roman" w:eastAsia="Times New Roman" w:hAnsi="Times New Roman" w:cs="Times New Roman"/>
          <w:sz w:val="24"/>
          <w:szCs w:val="24"/>
          <w:lang w:eastAsia="ru-RU"/>
        </w:rPr>
        <w:t xml:space="preserve"> - ежегодные затраты на дополнительные топливно-энергетические ресурсы, руб.;</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w:t>
      </w:r>
      <w:r w:rsidRPr="00F37658">
        <w:rPr>
          <w:rFonts w:ascii="Times New Roman" w:eastAsia="Times New Roman" w:hAnsi="Times New Roman" w:cs="Times New Roman"/>
          <w:sz w:val="24"/>
          <w:szCs w:val="24"/>
          <w:vertAlign w:val="subscript"/>
          <w:lang w:eastAsia="ru-RU"/>
        </w:rPr>
        <w:t>ам</w:t>
      </w:r>
      <w:r w:rsidRPr="00F37658">
        <w:rPr>
          <w:rFonts w:ascii="Times New Roman" w:eastAsia="Times New Roman" w:hAnsi="Times New Roman" w:cs="Times New Roman"/>
          <w:sz w:val="24"/>
          <w:szCs w:val="24"/>
          <w:lang w:eastAsia="ru-RU"/>
        </w:rPr>
        <w:t xml:space="preserve"> – срок амортизации вводимого в эксплуатацию имущества, определяемый в соответствии с Постановлением Правительства РФ от 1 января 2002 г. № 1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О Классификации основных средств, включаемых в амортизационные группы</w:t>
      </w:r>
      <w:r w:rsidR="00D97B3B" w:rsidRPr="00F37658">
        <w:rPr>
          <w:rFonts w:ascii="Times New Roman" w:eastAsia="Times New Roman" w:hAnsi="Times New Roman" w:cs="Times New Roman"/>
          <w:sz w:val="24"/>
          <w:szCs w:val="24"/>
          <w:lang w:eastAsia="ru-RU"/>
        </w:rPr>
        <w:t>»</w:t>
      </w:r>
      <w:r w:rsidR="00D241A3"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(для тепловых сетей - 5 группа, срок полезного использования - 7-10 лет включительно).</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Затраты на строительство нового участка тепловой сети З</w:t>
      </w:r>
      <w:r w:rsidRPr="00F37658">
        <w:rPr>
          <w:rFonts w:ascii="Times New Roman" w:eastAsia="Times New Roman" w:hAnsi="Times New Roman" w:cs="Times New Roman"/>
          <w:sz w:val="24"/>
          <w:szCs w:val="24"/>
          <w:vertAlign w:val="subscript"/>
          <w:lang w:eastAsia="ru-RU"/>
        </w:rPr>
        <w:t>сеть.стр</w:t>
      </w:r>
      <w:r w:rsidRPr="00F37658">
        <w:rPr>
          <w:rFonts w:ascii="Times New Roman" w:eastAsia="Times New Roman" w:hAnsi="Times New Roman" w:cs="Times New Roman"/>
          <w:sz w:val="24"/>
          <w:szCs w:val="24"/>
          <w:lang w:eastAsia="ru-RU"/>
        </w:rPr>
        <w:t xml:space="preserve"> определяются по формуле: </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сеть.стр</w:t>
      </w:r>
      <w:r w:rsidRPr="00F37658">
        <w:rPr>
          <w:rFonts w:ascii="Times New Roman" w:eastAsia="Times New Roman" w:hAnsi="Times New Roman" w:cs="Times New Roman"/>
          <w:sz w:val="24"/>
          <w:szCs w:val="24"/>
          <w:lang w:eastAsia="ru-RU"/>
        </w:rPr>
        <w:t xml:space="preserve"> = НЦС * </w:t>
      </w:r>
      <w:r w:rsidRPr="00F37658">
        <w:rPr>
          <w:rFonts w:ascii="Times New Roman" w:eastAsia="Times New Roman" w:hAnsi="Times New Roman" w:cs="Times New Roman"/>
          <w:sz w:val="24"/>
          <w:szCs w:val="24"/>
          <w:lang w:val="en-US" w:eastAsia="ru-RU"/>
        </w:rPr>
        <w:t>L</w:t>
      </w:r>
      <w:r w:rsidRPr="00F37658">
        <w:rPr>
          <w:rFonts w:ascii="Times New Roman" w:eastAsia="Times New Roman" w:hAnsi="Times New Roman" w:cs="Times New Roman"/>
          <w:sz w:val="24"/>
          <w:szCs w:val="24"/>
          <w:vertAlign w:val="subscript"/>
          <w:lang w:eastAsia="ru-RU"/>
        </w:rPr>
        <w:t>тр.м.</w:t>
      </w:r>
      <w:r w:rsidRPr="00F37658">
        <w:rPr>
          <w:rFonts w:ascii="Times New Roman" w:eastAsia="Times New Roman" w:hAnsi="Times New Roman" w:cs="Times New Roman"/>
          <w:sz w:val="24"/>
          <w:szCs w:val="24"/>
          <w:lang w:eastAsia="ru-RU"/>
        </w:rPr>
        <w:tab/>
        <w:t>(8)</w:t>
      </w:r>
    </w:p>
    <w:p w:rsidR="00CE3E52" w:rsidRPr="00F37658" w:rsidRDefault="00CE3E52" w:rsidP="002F630D">
      <w:pPr>
        <w:spacing w:after="0" w:line="240" w:lineRule="auto"/>
        <w:ind w:firstLine="709"/>
        <w:jc w:val="center"/>
        <w:rPr>
          <w:rFonts w:ascii="Times New Roman" w:eastAsia="Times New Roman" w:hAnsi="Times New Roman" w:cs="Times New Roman"/>
          <w:sz w:val="24"/>
          <w:szCs w:val="24"/>
          <w:vertAlign w:val="subscript"/>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где НЦС – затраты на строительство 1 тр.м. тепловых сетей, определенные в соответствии с НЦС </w:t>
      </w:r>
      <w:r w:rsidR="00D241A3" w:rsidRPr="00F37658">
        <w:rPr>
          <w:rFonts w:ascii="Times New Roman" w:eastAsia="Times New Roman" w:hAnsi="Times New Roman" w:cs="Times New Roman"/>
          <w:sz w:val="24"/>
          <w:szCs w:val="24"/>
          <w:lang w:eastAsia="ru-RU"/>
        </w:rPr>
        <w:t>81-02-13</w:t>
      </w:r>
      <w:r w:rsidRPr="00F37658">
        <w:rPr>
          <w:rFonts w:ascii="Times New Roman" w:eastAsia="Times New Roman" w:hAnsi="Times New Roman" w:cs="Times New Roman"/>
          <w:sz w:val="24"/>
          <w:szCs w:val="24"/>
          <w:lang w:eastAsia="ru-RU"/>
        </w:rPr>
        <w:t xml:space="preserve"> </w:t>
      </w:r>
      <w:r w:rsidR="00D241A3" w:rsidRPr="00F37658">
        <w:rPr>
          <w:rFonts w:ascii="Times New Roman" w:eastAsia="Times New Roman" w:hAnsi="Times New Roman" w:cs="Times New Roman"/>
          <w:sz w:val="24"/>
          <w:szCs w:val="24"/>
          <w:lang w:eastAsia="ru-RU"/>
        </w:rPr>
        <w:t>Сборник</w:t>
      </w:r>
      <w:r w:rsidRPr="00F37658">
        <w:rPr>
          <w:rFonts w:ascii="Times New Roman" w:eastAsia="Times New Roman" w:hAnsi="Times New Roman" w:cs="Times New Roman"/>
          <w:sz w:val="24"/>
          <w:szCs w:val="24"/>
          <w:lang w:eastAsia="ru-RU"/>
        </w:rPr>
        <w:t xml:space="preserve"> 13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Наружные тепловые сети</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с учетом территориальных и прочих коэффициентов, прогноза индексов дефляторов Министерства экономического развития РФ. </w:t>
      </w:r>
    </w:p>
    <w:p w:rsidR="00D241A3" w:rsidRPr="00F37658" w:rsidRDefault="00D241A3"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val="en-US" w:eastAsia="ru-RU"/>
        </w:rPr>
        <w:t>L</w:t>
      </w:r>
      <w:r w:rsidRPr="00F37658">
        <w:rPr>
          <w:rFonts w:ascii="Times New Roman" w:eastAsia="Times New Roman" w:hAnsi="Times New Roman" w:cs="Times New Roman"/>
          <w:sz w:val="24"/>
          <w:szCs w:val="24"/>
          <w:vertAlign w:val="subscript"/>
          <w:lang w:eastAsia="ru-RU"/>
        </w:rPr>
        <w:t>тр.м.</w:t>
      </w:r>
      <w:r w:rsidRPr="00F37658">
        <w:rPr>
          <w:rFonts w:ascii="Times New Roman" w:eastAsia="Times New Roman" w:hAnsi="Times New Roman" w:cs="Times New Roman"/>
          <w:sz w:val="24"/>
          <w:szCs w:val="24"/>
          <w:lang w:eastAsia="ru-RU"/>
        </w:rPr>
        <w:t xml:space="preserve"> – Протяженность нового участка тепловой сети, тр.м.</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Ежегодные затраты на эксплуатацию нового участка тепловой сети определяются по формуле:</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vertAlign w:val="subscript"/>
          <w:lang w:eastAsia="ru-RU"/>
        </w:rPr>
        <w:t>сеть.эксп.</w:t>
      </w:r>
      <w:r w:rsidRPr="00F37658">
        <w:rPr>
          <w:rFonts w:ascii="Times New Roman" w:eastAsia="Times New Roman" w:hAnsi="Times New Roman" w:cs="Times New Roman"/>
          <w:sz w:val="24"/>
          <w:szCs w:val="24"/>
          <w:lang w:eastAsia="ru-RU"/>
        </w:rPr>
        <w:t xml:space="preserve"> =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*Т</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xml:space="preserve"> + 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*Т</w:t>
      </w:r>
      <w:r w:rsidRPr="00F37658">
        <w:rPr>
          <w:rFonts w:ascii="Times New Roman" w:eastAsia="Times New Roman" w:hAnsi="Times New Roman" w:cs="Times New Roman"/>
          <w:sz w:val="24"/>
          <w:szCs w:val="24"/>
          <w:vertAlign w:val="subscript"/>
          <w:lang w:eastAsia="ru-RU"/>
        </w:rPr>
        <w:t>т</w:t>
      </w:r>
      <w:r w:rsidRPr="00F37658">
        <w:rPr>
          <w:rFonts w:ascii="Times New Roman" w:eastAsia="Times New Roman" w:hAnsi="Times New Roman" w:cs="Times New Roman"/>
          <w:sz w:val="24"/>
          <w:szCs w:val="24"/>
          <w:lang w:eastAsia="ru-RU"/>
        </w:rPr>
        <w:tab/>
        <w:t xml:space="preserve"> (9)</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где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Объем ежегодно дополнительно потребляемой электроэнергии, кВтч</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xml:space="preserve"> – Тариф (цена) на электрическую энергию (руб./кВтч)</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Объем ежегодно дополнительно потребляемого топлива, (тыс. м³для газа)</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т</w:t>
      </w:r>
      <w:r w:rsidRPr="00F37658">
        <w:rPr>
          <w:rFonts w:ascii="Times New Roman" w:eastAsia="Times New Roman" w:hAnsi="Times New Roman" w:cs="Times New Roman"/>
          <w:sz w:val="24"/>
          <w:szCs w:val="24"/>
          <w:lang w:eastAsia="ru-RU"/>
        </w:rPr>
        <w:t>– Тариф (цена) на топливо (руб./тыс. м³для газа)</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Расход электрической энергии в натуральном выражении 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определяется исходя из планового объема полезного отпуска по формуле:</w:t>
      </w: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ЭЭ</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 xml:space="preserve">отп. </w:t>
      </w:r>
      <w:r w:rsidRPr="00F37658">
        <w:rPr>
          <w:rFonts w:ascii="Times New Roman" w:eastAsia="Times New Roman" w:hAnsi="Times New Roman" w:cs="Times New Roman"/>
          <w:sz w:val="24"/>
          <w:szCs w:val="24"/>
          <w:lang w:eastAsia="ru-RU"/>
        </w:rPr>
        <w:t>* Уд</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ab/>
        <w:t>(10)</w:t>
      </w: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где </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отп</w:t>
      </w:r>
      <w:r w:rsidRPr="00F37658">
        <w:rPr>
          <w:rFonts w:ascii="Times New Roman" w:eastAsia="Times New Roman" w:hAnsi="Times New Roman" w:cs="Times New Roman"/>
          <w:sz w:val="24"/>
          <w:szCs w:val="24"/>
          <w:lang w:eastAsia="ru-RU"/>
        </w:rPr>
        <w:t xml:space="preserve"> – Объем дополнительно отпуска тепловой энергии в сеть, Гкал</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Уд</w:t>
      </w:r>
      <w:r w:rsidRPr="00F37658">
        <w:rPr>
          <w:rFonts w:ascii="Times New Roman" w:eastAsia="Times New Roman" w:hAnsi="Times New Roman" w:cs="Times New Roman"/>
          <w:sz w:val="24"/>
          <w:szCs w:val="24"/>
          <w:vertAlign w:val="subscript"/>
          <w:lang w:eastAsia="ru-RU"/>
        </w:rPr>
        <w:t>ээ</w:t>
      </w:r>
      <w:r w:rsidRPr="00F37658">
        <w:rPr>
          <w:rFonts w:ascii="Times New Roman" w:eastAsia="Times New Roman" w:hAnsi="Times New Roman" w:cs="Times New Roman"/>
          <w:sz w:val="24"/>
          <w:szCs w:val="24"/>
          <w:lang w:eastAsia="ru-RU"/>
        </w:rPr>
        <w:t>, - удельный расход электрической энергии на 1 Гкал тепловой энергии, отпускаемой в сеть на существующем источнике тепловой энергии. В случае возникновения необходимости увеличения производительности циркуляционных насосов необходимо учитывать дополнительно возникающий расход электрической энергии.</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p>
    <w:p w:rsidR="00EA2BC2" w:rsidRPr="00F37658" w:rsidRDefault="00EA2BC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lastRenderedPageBreak/>
        <w:t>Расход топлива в натуральном выражении 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определяется исходя из дополнительно объема отпуска тепловой энергии по формуле:</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w:t>
      </w:r>
      <w:r w:rsidRPr="00F37658">
        <w:rPr>
          <w:rFonts w:ascii="Times New Roman" w:eastAsia="Times New Roman" w:hAnsi="Times New Roman" w:cs="Times New Roman"/>
          <w:sz w:val="24"/>
          <w:szCs w:val="24"/>
          <w:vertAlign w:val="subscript"/>
          <w:lang w:eastAsia="ru-RU"/>
        </w:rPr>
        <w:t>итэ</w:t>
      </w:r>
      <w:r w:rsidRPr="00F37658">
        <w:rPr>
          <w:rFonts w:ascii="Times New Roman" w:eastAsia="Times New Roman" w:hAnsi="Times New Roman" w:cs="Times New Roman"/>
          <w:sz w:val="24"/>
          <w:szCs w:val="24"/>
          <w:lang w:eastAsia="ru-RU"/>
        </w:rPr>
        <w:t xml:space="preserve"> = НУР/К*</w:t>
      </w:r>
      <w:r w:rsidRPr="00F37658">
        <w:rPr>
          <w:rFonts w:ascii="Times New Roman" w:eastAsia="Times New Roman" w:hAnsi="Times New Roman" w:cs="Times New Roman"/>
          <w:sz w:val="24"/>
          <w:szCs w:val="24"/>
          <w:lang w:val="en-US" w:eastAsia="ru-RU"/>
        </w:rPr>
        <w:t>V</w:t>
      </w:r>
      <w:r w:rsidRPr="00F37658">
        <w:rPr>
          <w:rFonts w:ascii="Times New Roman" w:eastAsia="Times New Roman" w:hAnsi="Times New Roman" w:cs="Times New Roman"/>
          <w:sz w:val="24"/>
          <w:szCs w:val="24"/>
          <w:vertAlign w:val="subscript"/>
          <w:lang w:eastAsia="ru-RU"/>
        </w:rPr>
        <w:t>отп</w:t>
      </w:r>
      <w:r w:rsidRPr="00F37658">
        <w:rPr>
          <w:rFonts w:ascii="Times New Roman" w:eastAsia="Times New Roman" w:hAnsi="Times New Roman" w:cs="Times New Roman"/>
          <w:sz w:val="24"/>
          <w:szCs w:val="24"/>
          <w:lang w:eastAsia="ru-RU"/>
        </w:rPr>
        <w:t>/1000</w:t>
      </w:r>
      <w:r w:rsidRPr="00F37658">
        <w:rPr>
          <w:rFonts w:ascii="Times New Roman" w:eastAsia="Times New Roman" w:hAnsi="Times New Roman" w:cs="Times New Roman"/>
          <w:sz w:val="24"/>
          <w:szCs w:val="24"/>
          <w:lang w:eastAsia="ru-RU"/>
        </w:rPr>
        <w:tab/>
        <w:t>(11)</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где НУР – норма расхода условного топлива на отпуск тепловой энергии в сеть, кг.у.т./Гкал на существующем источнике тепловой энергии.</w:t>
      </w:r>
    </w:p>
    <w:p w:rsidR="00CE3E52" w:rsidRPr="00F37658" w:rsidRDefault="00CE3E52"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К – Коэффициент перевода условного топлива в натуральное, определяемый в зависимости от калорийности топлива.</w:t>
      </w:r>
    </w:p>
    <w:p w:rsidR="00CE3E52" w:rsidRPr="00F37658" w:rsidRDefault="00CE3E52" w:rsidP="002F630D">
      <w:pPr>
        <w:spacing w:after="0" w:line="240" w:lineRule="auto"/>
        <w:ind w:firstLine="709"/>
        <w:rPr>
          <w:rFonts w:ascii="Times New Roman" w:eastAsia="Times New Roman" w:hAnsi="Times New Roman" w:cs="Times New Roman"/>
          <w:sz w:val="24"/>
          <w:szCs w:val="24"/>
          <w:lang w:eastAsia="ru-RU"/>
        </w:rPr>
      </w:pPr>
    </w:p>
    <w:p w:rsidR="00CB00E0" w:rsidRPr="00F37658" w:rsidRDefault="00CE3E52" w:rsidP="0058045A">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Для определения </w:t>
      </w:r>
      <w:r w:rsidR="00CB00E0" w:rsidRPr="00F37658">
        <w:rPr>
          <w:rFonts w:ascii="Times New Roman" w:eastAsia="Times New Roman" w:hAnsi="Times New Roman" w:cs="Times New Roman"/>
          <w:sz w:val="24"/>
          <w:szCs w:val="24"/>
          <w:lang w:eastAsia="ru-RU"/>
        </w:rPr>
        <w:t>целесообра</w:t>
      </w:r>
      <w:r w:rsidR="00F8006D" w:rsidRPr="00F37658">
        <w:rPr>
          <w:rFonts w:ascii="Times New Roman" w:eastAsia="Times New Roman" w:hAnsi="Times New Roman" w:cs="Times New Roman"/>
          <w:sz w:val="24"/>
          <w:szCs w:val="24"/>
          <w:lang w:eastAsia="ru-RU"/>
        </w:rPr>
        <w:t>з</w:t>
      </w:r>
      <w:r w:rsidR="00CB00E0" w:rsidRPr="00F37658">
        <w:rPr>
          <w:rFonts w:ascii="Times New Roman" w:eastAsia="Times New Roman" w:hAnsi="Times New Roman" w:cs="Times New Roman"/>
          <w:sz w:val="24"/>
          <w:szCs w:val="24"/>
          <w:lang w:eastAsia="ru-RU"/>
        </w:rPr>
        <w:t>ности подключения (технологического присоединения) каждой теплопотребляющей установки конкретного перспективного потребителя необходимо производство расчетов и</w:t>
      </w:r>
      <w:r w:rsidR="00D241A3" w:rsidRPr="00F37658">
        <w:rPr>
          <w:rFonts w:ascii="Times New Roman" w:eastAsia="Times New Roman" w:hAnsi="Times New Roman" w:cs="Times New Roman"/>
          <w:sz w:val="24"/>
          <w:szCs w:val="24"/>
          <w:lang w:eastAsia="ru-RU"/>
        </w:rPr>
        <w:t>з</w:t>
      </w:r>
      <w:r w:rsidR="00CB00E0" w:rsidRPr="00F37658">
        <w:rPr>
          <w:rFonts w:ascii="Times New Roman" w:eastAsia="Times New Roman" w:hAnsi="Times New Roman" w:cs="Times New Roman"/>
          <w:sz w:val="24"/>
          <w:szCs w:val="24"/>
          <w:lang w:eastAsia="ru-RU"/>
        </w:rPr>
        <w:t xml:space="preserve">менения совокупных расходов в конкретной системе теплоснабжения исходя из </w:t>
      </w:r>
      <w:r w:rsidR="0058045A" w:rsidRPr="00F37658">
        <w:rPr>
          <w:rFonts w:ascii="Times New Roman" w:eastAsia="Times New Roman" w:hAnsi="Times New Roman" w:cs="Times New Roman"/>
          <w:sz w:val="24"/>
          <w:szCs w:val="24"/>
          <w:lang w:eastAsia="ru-RU"/>
        </w:rPr>
        <w:t xml:space="preserve">расчетной часовой тепловой нагрузки отопления объекта подключения, расстояния от объекта подключения до точки подключения к системе теплоснабжения, расчетной длины и диаметра трубопровода, типа прокладки и материала трубопровода, расчетных гидравлических потерь на участке трубопровода, расчетных затрат на строительство и эксплуатацию трубопровода, расчетного изменения удельного расхода условного топлива и расхода условного топлива </w:t>
      </w:r>
      <w:r w:rsidR="000662D2" w:rsidRPr="00F37658">
        <w:rPr>
          <w:rFonts w:ascii="Times New Roman" w:eastAsia="Times New Roman" w:hAnsi="Times New Roman" w:cs="Times New Roman"/>
          <w:sz w:val="24"/>
          <w:szCs w:val="24"/>
          <w:lang w:eastAsia="ru-RU"/>
        </w:rPr>
        <w:t xml:space="preserve">конкретным источником тепловой энергии </w:t>
      </w:r>
      <w:r w:rsidR="0058045A" w:rsidRPr="00F37658">
        <w:rPr>
          <w:rFonts w:ascii="Times New Roman" w:eastAsia="Times New Roman" w:hAnsi="Times New Roman" w:cs="Times New Roman"/>
          <w:sz w:val="24"/>
          <w:szCs w:val="24"/>
          <w:lang w:eastAsia="ru-RU"/>
        </w:rPr>
        <w:t>и т.д.</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br w:type="page"/>
      </w:r>
    </w:p>
    <w:p w:rsidR="00CE3E52" w:rsidRPr="00F37658" w:rsidRDefault="000B5C2B"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3. СУЩЕСТВУЮЩИЕ И ПЕРСПЕКТИВНЫЕ БАЛАНСЫ ТЕПЛОНОСИТЕЛЯ</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664F34" w:rsidP="00664F34">
      <w:pPr>
        <w:keepNext/>
        <w:keepLines/>
        <w:numPr>
          <w:ilvl w:val="1"/>
          <w:numId w:val="3"/>
        </w:numPr>
        <w:spacing w:after="0" w:line="240" w:lineRule="auto"/>
        <w:jc w:val="both"/>
        <w:outlineLvl w:val="1"/>
        <w:rPr>
          <w:rFonts w:ascii="Times New Roman" w:eastAsia="Times New Roman" w:hAnsi="Times New Roman" w:cs="Times New Roman"/>
          <w:b/>
          <w:bCs/>
          <w:sz w:val="24"/>
          <w:szCs w:val="24"/>
          <w:lang w:eastAsia="ru-RU"/>
        </w:rPr>
      </w:pPr>
      <w:bookmarkStart w:id="24" w:name="sub_45"/>
      <w:bookmarkEnd w:id="23"/>
      <w:r w:rsidRPr="00F37658">
        <w:rPr>
          <w:rFonts w:ascii="Times New Roman" w:eastAsia="Times New Roman" w:hAnsi="Times New Roman" w:cs="Times New Roman"/>
          <w:b/>
          <w:bCs/>
          <w:sz w:val="24"/>
          <w:szCs w:val="24"/>
          <w:lang w:eastAsia="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4410AE" w:rsidRPr="00F37658" w:rsidRDefault="004410AE" w:rsidP="004410AE">
      <w:pPr>
        <w:autoSpaceDE w:val="0"/>
        <w:autoSpaceDN w:val="0"/>
        <w:adjustRightInd w:val="0"/>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 xml:space="preserve">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содержат обоснование балансов производительности водоподготовительных установок в целях подготовки теплоносителя для тепловых сетей и перспективного потребления теплоносителя теплопотребляющими установками потребителей, а также обоснование перспективных потерь теплоносителя при его передаче по тепловым сетям. </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В соответствии с п. 6.16 СП 124.13330.2012 «Тепловые сети»:</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Среднегодовая утечка теплоносителя (м</w:t>
      </w:r>
      <w:r w:rsidRPr="00F37658">
        <w:rPr>
          <w:rFonts w:ascii="Times New Roman" w:hAnsi="Times New Roman" w:cs="Times New Roman"/>
          <w:sz w:val="24"/>
          <w:szCs w:val="24"/>
          <w:vertAlign w:val="superscript"/>
        </w:rPr>
        <w:t>3</w:t>
      </w:r>
      <w:r w:rsidRPr="00F37658">
        <w:rPr>
          <w:rFonts w:ascii="Times New Roman" w:hAnsi="Times New Roman" w:cs="Times New Roman"/>
          <w:sz w:val="24"/>
          <w:szCs w:val="24"/>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w:t>
      </w:r>
      <w:r w:rsidRPr="00F37658">
        <w:rPr>
          <w:rFonts w:ascii="Times New Roman" w:hAnsi="Times New Roman" w:cs="Times New Roman"/>
          <w:sz w:val="24"/>
          <w:szCs w:val="24"/>
          <w:lang w:val="en-US"/>
        </w:rPr>
        <w:t>G</w:t>
      </w:r>
      <w:r w:rsidRPr="00F37658">
        <w:rPr>
          <w:rFonts w:ascii="Times New Roman" w:hAnsi="Times New Roman" w:cs="Times New Roman"/>
          <w:sz w:val="24"/>
          <w:szCs w:val="24"/>
        </w:rPr>
        <w:t>м) при заполнении трубопроводов тепловой сети с условным диаметром (Ø, мм) не должен превышать значений, приведенных в таблице. При этом скорость заполнения тепловой сети должна быть увязана с производительностью источника подпитки и может быть ниже указанных расходов.</w:t>
      </w:r>
    </w:p>
    <w:p w:rsidR="004410AE" w:rsidRPr="00F37658" w:rsidRDefault="004410AE" w:rsidP="004410AE">
      <w:p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Таблица 3.1.а - Максимальный часовой расход воды при заполнении трубопроводов тепловой сети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203"/>
        <w:gridCol w:w="542"/>
        <w:gridCol w:w="543"/>
        <w:gridCol w:w="543"/>
        <w:gridCol w:w="543"/>
        <w:gridCol w:w="543"/>
        <w:gridCol w:w="543"/>
        <w:gridCol w:w="543"/>
        <w:gridCol w:w="543"/>
        <w:gridCol w:w="543"/>
        <w:gridCol w:w="543"/>
        <w:gridCol w:w="543"/>
        <w:gridCol w:w="543"/>
        <w:gridCol w:w="701"/>
        <w:gridCol w:w="701"/>
        <w:gridCol w:w="701"/>
        <w:gridCol w:w="701"/>
      </w:tblGrid>
      <w:tr w:rsidR="003672A9" w:rsidRPr="00F37658" w:rsidTr="008A79CA">
        <w:trPr>
          <w:trHeight w:val="330"/>
          <w:jc w:val="center"/>
        </w:trPr>
        <w:tc>
          <w:tcPr>
            <w:tcW w:w="572"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Ø, мм</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900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1000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1100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1200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1400</w:t>
            </w:r>
          </w:p>
        </w:tc>
      </w:tr>
      <w:tr w:rsidR="003672A9" w:rsidRPr="00F37658" w:rsidTr="008A79CA">
        <w:trPr>
          <w:trHeight w:val="330"/>
          <w:jc w:val="center"/>
        </w:trPr>
        <w:tc>
          <w:tcPr>
            <w:tcW w:w="572"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lang w:val="en-US"/>
              </w:rPr>
              <w:t>G</w:t>
            </w:r>
            <w:r w:rsidRPr="00F37658">
              <w:rPr>
                <w:rFonts w:ascii="Times New Roman" w:hAnsi="Times New Roman" w:cs="Times New Roman"/>
                <w:sz w:val="24"/>
                <w:szCs w:val="24"/>
              </w:rPr>
              <w:t>м, м</w:t>
            </w:r>
            <w:r w:rsidRPr="00F37658">
              <w:rPr>
                <w:rFonts w:ascii="Times New Roman" w:hAnsi="Times New Roman" w:cs="Times New Roman"/>
                <w:sz w:val="24"/>
                <w:szCs w:val="24"/>
                <w:vertAlign w:val="superscript"/>
              </w:rPr>
              <w:t>3</w:t>
            </w:r>
            <w:r w:rsidRPr="00F37658">
              <w:rPr>
                <w:rFonts w:ascii="Times New Roman" w:hAnsi="Times New Roman" w:cs="Times New Roman"/>
                <w:sz w:val="24"/>
                <w:szCs w:val="24"/>
              </w:rPr>
              <w:t>/ч</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15</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25</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35</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65</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85</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150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200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250</w:t>
            </w:r>
          </w:p>
        </w:tc>
        <w:tc>
          <w:tcPr>
            <w:tcW w:w="258"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350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500</w:t>
            </w:r>
          </w:p>
        </w:tc>
        <w:tc>
          <w:tcPr>
            <w:tcW w:w="333" w:type="pct"/>
            <w:shd w:val="clear" w:color="auto" w:fill="auto"/>
            <w:hideMark/>
          </w:tcPr>
          <w:p w:rsidR="004410AE" w:rsidRPr="00F37658" w:rsidRDefault="004410AE" w:rsidP="004410AE">
            <w:pPr>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665</w:t>
            </w:r>
          </w:p>
        </w:tc>
      </w:tr>
    </w:tbl>
    <w:p w:rsidR="004410AE" w:rsidRPr="00F37658" w:rsidRDefault="004410AE" w:rsidP="005C2B50">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В результате для закрытых систем теплоснабжения максимальный часовой расход подпиточной воды (</w:t>
      </w:r>
      <w:r w:rsidRPr="00F37658">
        <w:rPr>
          <w:rFonts w:ascii="Times New Roman" w:hAnsi="Times New Roman" w:cs="Times New Roman"/>
          <w:sz w:val="24"/>
          <w:szCs w:val="24"/>
          <w:lang w:val="en-US"/>
        </w:rPr>
        <w:t>G</w:t>
      </w:r>
      <w:r w:rsidRPr="00F37658">
        <w:rPr>
          <w:rFonts w:ascii="Times New Roman" w:hAnsi="Times New Roman" w:cs="Times New Roman"/>
          <w:sz w:val="24"/>
          <w:szCs w:val="24"/>
        </w:rPr>
        <w:t>з, м</w:t>
      </w:r>
      <w:r w:rsidRPr="00F37658">
        <w:rPr>
          <w:rFonts w:ascii="Times New Roman" w:hAnsi="Times New Roman" w:cs="Times New Roman"/>
          <w:sz w:val="24"/>
          <w:szCs w:val="24"/>
          <w:vertAlign w:val="superscript"/>
        </w:rPr>
        <w:t>3</w:t>
      </w:r>
      <w:r w:rsidRPr="00F37658">
        <w:rPr>
          <w:rFonts w:ascii="Times New Roman" w:hAnsi="Times New Roman" w:cs="Times New Roman"/>
          <w:sz w:val="24"/>
          <w:szCs w:val="24"/>
        </w:rPr>
        <w:t>/ч) составляет</w:t>
      </w:r>
      <w:r w:rsidR="005C2B50" w:rsidRPr="00F37658">
        <w:rPr>
          <w:rFonts w:ascii="Times New Roman" w:hAnsi="Times New Roman" w:cs="Times New Roman"/>
          <w:sz w:val="24"/>
          <w:szCs w:val="24"/>
        </w:rPr>
        <w:t xml:space="preserve"> </w:t>
      </w:r>
      <w:r w:rsidRPr="00F37658">
        <w:rPr>
          <w:rFonts w:ascii="Times New Roman" w:hAnsi="Times New Roman" w:cs="Times New Roman"/>
          <w:sz w:val="24"/>
          <w:szCs w:val="24"/>
          <w:lang w:val="en-US"/>
        </w:rPr>
        <w:t>G</w:t>
      </w:r>
      <w:r w:rsidRPr="00F37658">
        <w:rPr>
          <w:rFonts w:ascii="Times New Roman" w:hAnsi="Times New Roman" w:cs="Times New Roman"/>
          <w:sz w:val="24"/>
          <w:szCs w:val="24"/>
        </w:rPr>
        <w:t xml:space="preserve">з = 0,0025 * </w:t>
      </w:r>
      <w:r w:rsidRPr="00F37658">
        <w:rPr>
          <w:rFonts w:ascii="Times New Roman" w:hAnsi="Times New Roman" w:cs="Times New Roman"/>
          <w:sz w:val="24"/>
          <w:szCs w:val="24"/>
          <w:lang w:val="en-US"/>
        </w:rPr>
        <w:t>V</w:t>
      </w:r>
      <w:r w:rsidRPr="00F37658">
        <w:rPr>
          <w:rFonts w:ascii="Times New Roman" w:hAnsi="Times New Roman" w:cs="Times New Roman"/>
          <w:sz w:val="24"/>
          <w:szCs w:val="24"/>
        </w:rPr>
        <w:t>тс +</w:t>
      </w:r>
      <w:r w:rsidRPr="00F37658">
        <w:rPr>
          <w:rFonts w:ascii="Times New Roman" w:hAnsi="Times New Roman" w:cs="Times New Roman"/>
          <w:sz w:val="24"/>
          <w:szCs w:val="24"/>
          <w:lang w:val="en-US"/>
        </w:rPr>
        <w:t>G</w:t>
      </w:r>
      <w:r w:rsidRPr="00F37658">
        <w:rPr>
          <w:rFonts w:ascii="Times New Roman" w:hAnsi="Times New Roman" w:cs="Times New Roman"/>
          <w:sz w:val="24"/>
          <w:szCs w:val="24"/>
        </w:rPr>
        <w:t>м</w:t>
      </w:r>
      <w:r w:rsidR="005C2B50" w:rsidRPr="00F37658">
        <w:rPr>
          <w:rFonts w:ascii="Times New Roman" w:hAnsi="Times New Roman" w:cs="Times New Roman"/>
          <w:sz w:val="24"/>
          <w:szCs w:val="24"/>
        </w:rPr>
        <w:t>,</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rPr>
        <w:t xml:space="preserve">где </w:t>
      </w:r>
      <w:r w:rsidRPr="00F37658">
        <w:rPr>
          <w:rFonts w:ascii="Times New Roman" w:hAnsi="Times New Roman" w:cs="Times New Roman"/>
          <w:sz w:val="24"/>
          <w:szCs w:val="24"/>
          <w:lang w:val="en-US"/>
        </w:rPr>
        <w:t>G</w:t>
      </w:r>
      <w:r w:rsidRPr="00F37658">
        <w:rPr>
          <w:rFonts w:ascii="Times New Roman" w:hAnsi="Times New Roman" w:cs="Times New Roman"/>
          <w:sz w:val="24"/>
          <w:szCs w:val="24"/>
        </w:rPr>
        <w:t>м - расход воды на заполнение наибольшего по диаметру секционированного участка тепловой сети, принимаемый по таблице, либо ниже при условии такого согласования;</w:t>
      </w:r>
    </w:p>
    <w:p w:rsidR="004410AE" w:rsidRPr="00F37658" w:rsidRDefault="004410AE" w:rsidP="004410AE">
      <w:pPr>
        <w:spacing w:after="0" w:line="240" w:lineRule="auto"/>
        <w:ind w:firstLine="720"/>
        <w:jc w:val="both"/>
        <w:rPr>
          <w:rFonts w:ascii="Times New Roman" w:hAnsi="Times New Roman" w:cs="Times New Roman"/>
          <w:sz w:val="24"/>
          <w:szCs w:val="24"/>
        </w:rPr>
      </w:pPr>
      <w:r w:rsidRPr="00F37658">
        <w:rPr>
          <w:rFonts w:ascii="Times New Roman" w:hAnsi="Times New Roman" w:cs="Times New Roman"/>
          <w:sz w:val="24"/>
          <w:szCs w:val="24"/>
          <w:lang w:val="en-US"/>
        </w:rPr>
        <w:t>V</w:t>
      </w:r>
      <w:r w:rsidRPr="00F37658">
        <w:rPr>
          <w:rFonts w:ascii="Times New Roman" w:hAnsi="Times New Roman" w:cs="Times New Roman"/>
          <w:sz w:val="24"/>
          <w:szCs w:val="24"/>
        </w:rPr>
        <w:t>тс - объем воды в системах теплоснабжения, м</w:t>
      </w:r>
      <w:r w:rsidRPr="00F37658">
        <w:rPr>
          <w:rFonts w:ascii="Times New Roman" w:hAnsi="Times New Roman" w:cs="Times New Roman"/>
          <w:sz w:val="24"/>
          <w:szCs w:val="24"/>
          <w:vertAlign w:val="superscript"/>
        </w:rPr>
        <w:t>3</w:t>
      </w:r>
      <w:r w:rsidRPr="00F37658">
        <w:rPr>
          <w:rFonts w:ascii="Times New Roman" w:hAnsi="Times New Roman" w:cs="Times New Roman"/>
          <w:sz w:val="24"/>
          <w:szCs w:val="24"/>
        </w:rPr>
        <w:t>.</w:t>
      </w:r>
    </w:p>
    <w:p w:rsidR="00CE3E52" w:rsidRPr="00F37658" w:rsidRDefault="004410AE" w:rsidP="00C06B03">
      <w:pPr>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hAnsi="Times New Roman" w:cs="Times New Roman"/>
          <w:sz w:val="24"/>
          <w:szCs w:val="24"/>
        </w:rPr>
        <w:t>Внутренние объемы систем отопления определены расчетным путем по удельному объему воды в радиаторах чугунных высотой 500 мм при темпера</w:t>
      </w:r>
      <w:r w:rsidR="005C2B50" w:rsidRPr="00F37658">
        <w:rPr>
          <w:rFonts w:ascii="Times New Roman" w:hAnsi="Times New Roman" w:cs="Times New Roman"/>
          <w:sz w:val="24"/>
          <w:szCs w:val="24"/>
        </w:rPr>
        <w:t>турном графике отопления 95/70</w:t>
      </w:r>
      <w:r w:rsidR="005C2B50" w:rsidRPr="00F37658">
        <w:rPr>
          <w:rFonts w:ascii="Times New Roman" w:hAnsi="Times New Roman" w:cs="Times New Roman"/>
          <w:sz w:val="24"/>
          <w:szCs w:val="24"/>
          <w:vertAlign w:val="superscript"/>
        </w:rPr>
        <w:t>0</w:t>
      </w:r>
      <w:r w:rsidRPr="00F37658">
        <w:rPr>
          <w:rFonts w:ascii="Times New Roman" w:hAnsi="Times New Roman" w:cs="Times New Roman"/>
          <w:sz w:val="24"/>
          <w:szCs w:val="24"/>
        </w:rPr>
        <w:t>C, который равен 19,5 м</w:t>
      </w:r>
      <w:r w:rsidRPr="00F37658">
        <w:rPr>
          <w:rFonts w:ascii="Times New Roman" w:hAnsi="Times New Roman" w:cs="Times New Roman"/>
          <w:sz w:val="24"/>
          <w:szCs w:val="24"/>
          <w:vertAlign w:val="superscript"/>
        </w:rPr>
        <w:t>3</w:t>
      </w:r>
      <w:r w:rsidRPr="00F37658">
        <w:rPr>
          <w:rFonts w:ascii="Times New Roman" w:hAnsi="Times New Roman" w:cs="Times New Roman"/>
          <w:sz w:val="24"/>
          <w:szCs w:val="24"/>
        </w:rPr>
        <w:t>*ч/Гкал, по присоединенной расчетной отопительно-вентиляционной нагрузке по «Методическим указаниям по составлению энергетической характеристики для систем транспорта тепловой энергии по показателю «потери сетевой воды»</w:t>
      </w:r>
      <w:r w:rsidR="005C2B50" w:rsidRPr="00F37658">
        <w:rPr>
          <w:rFonts w:ascii="Times New Roman" w:hAnsi="Times New Roman" w:cs="Times New Roman"/>
          <w:sz w:val="24"/>
          <w:szCs w:val="24"/>
        </w:rPr>
        <w:t xml:space="preserve"> (СО 153-34.20.523(4)-2003</w:t>
      </w:r>
      <w:r w:rsidRPr="00F37658">
        <w:rPr>
          <w:rFonts w:ascii="Times New Roman" w:hAnsi="Times New Roman" w:cs="Times New Roman"/>
          <w:sz w:val="24"/>
          <w:szCs w:val="24"/>
        </w:rPr>
        <w:t>). Внутренние объемы систем горячего водоснабжения при открытой системе теплоснабжения определены расчетным путем из расчета 6 м3/Гкал/ч среднечасовой расчетной мощности горячего водоснабжения.</w:t>
      </w:r>
    </w:p>
    <w:p w:rsidR="00320C5E" w:rsidRPr="00F37658" w:rsidRDefault="00320C5E"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sectPr w:rsidR="00320C5E" w:rsidRPr="00F37658" w:rsidSect="00C47ED1">
          <w:pgSz w:w="11906" w:h="16838"/>
          <w:pgMar w:top="720" w:right="720" w:bottom="720" w:left="720" w:header="709" w:footer="709" w:gutter="0"/>
          <w:cols w:space="708"/>
          <w:docGrid w:linePitch="360"/>
        </w:sectPr>
      </w:pPr>
    </w:p>
    <w:p w:rsidR="00320C5E" w:rsidRPr="00F37658" w:rsidRDefault="00CE3E52" w:rsidP="00C06B0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lastRenderedPageBreak/>
        <w:t>Таблица 3.1.б. - Существующие и перспективные балансы производительности водоподготовительных установок</w:t>
      </w:r>
      <w:r w:rsidR="007C1610" w:rsidRPr="00F37658">
        <w:rPr>
          <w:rFonts w:ascii="Times New Roman" w:eastAsia="Times New Roman" w:hAnsi="Times New Roman" w:cs="Times New Roman"/>
          <w:sz w:val="24"/>
          <w:szCs w:val="24"/>
          <w:lang w:eastAsia="ru-RU"/>
        </w:rPr>
        <w:t xml:space="preserve"> </w:t>
      </w:r>
    </w:p>
    <w:tbl>
      <w:tblPr>
        <w:tblW w:w="5000" w:type="pct"/>
        <w:tblLook w:val="04A0" w:firstRow="1" w:lastRow="0" w:firstColumn="1" w:lastColumn="0" w:noHBand="0" w:noVBand="1"/>
      </w:tblPr>
      <w:tblGrid>
        <w:gridCol w:w="417"/>
        <w:gridCol w:w="3987"/>
        <w:gridCol w:w="702"/>
        <w:gridCol w:w="702"/>
        <w:gridCol w:w="702"/>
        <w:gridCol w:w="699"/>
        <w:gridCol w:w="699"/>
        <w:gridCol w:w="700"/>
        <w:gridCol w:w="700"/>
        <w:gridCol w:w="700"/>
        <w:gridCol w:w="700"/>
        <w:gridCol w:w="700"/>
        <w:gridCol w:w="700"/>
        <w:gridCol w:w="700"/>
        <w:gridCol w:w="700"/>
        <w:gridCol w:w="700"/>
        <w:gridCol w:w="700"/>
        <w:gridCol w:w="706"/>
      </w:tblGrid>
      <w:tr w:rsidR="003672A9" w:rsidRPr="00F37658" w:rsidTr="00C06B03">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33E6D" w:rsidRPr="00F37658" w:rsidRDefault="00933E6D" w:rsidP="00933E6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127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933E6D" w:rsidRPr="00F37658" w:rsidRDefault="00933E6D" w:rsidP="00933E6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3590"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933E6D" w:rsidRPr="00F37658" w:rsidRDefault="00933E6D" w:rsidP="00933E6D">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Нормативные утечки теплоносителя, м³/час</w:t>
            </w:r>
          </w:p>
        </w:tc>
      </w:tr>
      <w:tr w:rsidR="003672A9" w:rsidRPr="00F37658" w:rsidTr="00AD4DE8">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06B03" w:rsidRPr="00F37658" w:rsidRDefault="00C06B03" w:rsidP="00933E6D">
            <w:pPr>
              <w:spacing w:after="0" w:line="240" w:lineRule="auto"/>
              <w:rPr>
                <w:rFonts w:ascii="Times New Roman" w:eastAsia="Times New Roman" w:hAnsi="Times New Roman" w:cs="Times New Roman"/>
                <w:sz w:val="20"/>
                <w:szCs w:val="20"/>
                <w:lang w:eastAsia="ru-RU"/>
              </w:rPr>
            </w:pPr>
          </w:p>
        </w:tc>
        <w:tc>
          <w:tcPr>
            <w:tcW w:w="1277" w:type="pct"/>
            <w:vMerge/>
            <w:tcBorders>
              <w:top w:val="single" w:sz="4" w:space="0" w:color="auto"/>
              <w:left w:val="single" w:sz="4" w:space="0" w:color="auto"/>
              <w:bottom w:val="single" w:sz="4" w:space="0" w:color="000000"/>
              <w:right w:val="single" w:sz="4" w:space="0" w:color="auto"/>
            </w:tcBorders>
            <w:vAlign w:val="center"/>
            <w:hideMark/>
          </w:tcPr>
          <w:p w:rsidR="00C06B03" w:rsidRPr="00F37658" w:rsidRDefault="00C06B03" w:rsidP="00933E6D">
            <w:pPr>
              <w:spacing w:after="0" w:line="240" w:lineRule="auto"/>
              <w:rPr>
                <w:rFonts w:ascii="Times New Roman" w:eastAsia="Times New Roman" w:hAnsi="Times New Roman" w:cs="Times New Roman"/>
                <w:sz w:val="20"/>
                <w:szCs w:val="20"/>
                <w:lang w:eastAsia="ru-RU"/>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25"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25"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24"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26" w:type="pct"/>
            <w:tcBorders>
              <w:top w:val="nil"/>
              <w:left w:val="nil"/>
              <w:bottom w:val="single" w:sz="4" w:space="0" w:color="auto"/>
              <w:right w:val="single" w:sz="4" w:space="0" w:color="auto"/>
            </w:tcBorders>
            <w:shd w:val="clear" w:color="auto" w:fill="auto"/>
            <w:vAlign w:val="center"/>
            <w:hideMark/>
          </w:tcPr>
          <w:p w:rsidR="00C06B03" w:rsidRPr="00F37658" w:rsidRDefault="00C06B03" w:rsidP="00C06B0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1B23A0" w:rsidRPr="00F37658" w:rsidTr="00AD4DE8">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1B23A0" w:rsidRPr="00F37658" w:rsidRDefault="001B23A0" w:rsidP="00933E6D">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77"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5"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5"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4"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c>
          <w:tcPr>
            <w:tcW w:w="226" w:type="pct"/>
            <w:tcBorders>
              <w:top w:val="nil"/>
              <w:left w:val="nil"/>
              <w:bottom w:val="single" w:sz="4" w:space="0" w:color="auto"/>
              <w:right w:val="single" w:sz="4" w:space="0" w:color="auto"/>
            </w:tcBorders>
            <w:shd w:val="clear" w:color="auto" w:fill="auto"/>
            <w:vAlign w:val="center"/>
            <w:hideMark/>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0,040</w:t>
            </w:r>
          </w:p>
        </w:tc>
      </w:tr>
    </w:tbl>
    <w:p w:rsidR="00933E6D" w:rsidRPr="00F37658" w:rsidRDefault="00933E6D" w:rsidP="002F630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664F34" w:rsidP="00664F34">
      <w:pPr>
        <w:keepNext/>
        <w:keepLines/>
        <w:numPr>
          <w:ilvl w:val="1"/>
          <w:numId w:val="3"/>
        </w:numPr>
        <w:spacing w:after="0" w:line="240" w:lineRule="auto"/>
        <w:jc w:val="both"/>
        <w:outlineLvl w:val="1"/>
        <w:rPr>
          <w:rFonts w:ascii="Times New Roman" w:eastAsia="Times New Roman" w:hAnsi="Times New Roman" w:cs="Times New Roman"/>
          <w:b/>
          <w:bCs/>
          <w:sz w:val="24"/>
          <w:szCs w:val="24"/>
          <w:lang w:eastAsia="ru-RU"/>
        </w:rPr>
      </w:pPr>
      <w:bookmarkStart w:id="25" w:name="sub_46"/>
      <w:bookmarkEnd w:id="24"/>
      <w:r w:rsidRPr="00F37658">
        <w:rPr>
          <w:rFonts w:ascii="Times New Roman" w:eastAsia="Times New Roman" w:hAnsi="Times New Roman" w:cs="Times New Roman"/>
          <w:b/>
          <w:bCs/>
          <w:sz w:val="24"/>
          <w:szCs w:val="24"/>
          <w:lang w:eastAsia="ru-RU"/>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bookmarkStart w:id="26" w:name="sub_57"/>
      <w:bookmarkEnd w:id="25"/>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В соответствии с п. 6.22 СП 124.13330.2012 </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Тепловые сети</w:t>
      </w:r>
      <w:r w:rsidR="00D97B3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06B03" w:rsidRPr="00F37658" w:rsidRDefault="00C06B03" w:rsidP="00C06B03">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Аварийные режимы подпитки теплосети осуществляются с помощью дополнительного расхода «сырой» воды по штатным аварийным</w:t>
      </w:r>
      <w:r w:rsidR="008A79CA"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врезкам в трубопроводы сетевой воды. Такие режимы являются крайне нежелательными с точки зрения надежной эксплуатации тепловых сетей,</w:t>
      </w:r>
      <w:r w:rsidR="008A79CA"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поскольку качество «сырой» воды по своему химическому составу значительно уступает нормам для подпиточной воды и, как следствие, ведет к</w:t>
      </w:r>
      <w:r w:rsidR="008A79CA"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ускоренному износу трубопроводов сетевой воды.</w:t>
      </w:r>
      <w:r w:rsidRPr="00F37658">
        <w:rPr>
          <w:rFonts w:ascii="Times New Roman" w:eastAsia="Times New Roman" w:hAnsi="Times New Roman" w:cs="Times New Roman"/>
          <w:sz w:val="24"/>
          <w:szCs w:val="24"/>
          <w:lang w:eastAsia="ru-RU"/>
        </w:rPr>
        <w:cr/>
      </w:r>
      <w:r w:rsidR="008A79CA" w:rsidRPr="00F37658">
        <w:t xml:space="preserve"> </w:t>
      </w:r>
      <w:r w:rsidR="008A79CA" w:rsidRPr="00F37658">
        <w:tab/>
      </w:r>
      <w:r w:rsidR="008A79CA" w:rsidRPr="00F37658">
        <w:rPr>
          <w:rFonts w:ascii="Times New Roman" w:eastAsia="Times New Roman" w:hAnsi="Times New Roman" w:cs="Times New Roman"/>
          <w:sz w:val="24"/>
          <w:szCs w:val="24"/>
          <w:lang w:eastAsia="ru-RU"/>
        </w:rPr>
        <w:t xml:space="preserve">Существующие и перспективные балансы производительности водоподготовительных установок </w:t>
      </w:r>
      <w:r w:rsidR="003539FB" w:rsidRPr="00F37658">
        <w:rPr>
          <w:rFonts w:ascii="Times New Roman" w:eastAsia="Times New Roman" w:hAnsi="Times New Roman" w:cs="Times New Roman"/>
          <w:sz w:val="24"/>
          <w:szCs w:val="24"/>
          <w:lang w:eastAsia="ru-RU"/>
        </w:rPr>
        <w:t>источника</w:t>
      </w:r>
      <w:r w:rsidR="008A79CA" w:rsidRPr="00F37658">
        <w:rPr>
          <w:rFonts w:ascii="Times New Roman" w:eastAsia="Times New Roman" w:hAnsi="Times New Roman" w:cs="Times New Roman"/>
          <w:sz w:val="24"/>
          <w:szCs w:val="24"/>
          <w:lang w:eastAsia="ru-RU"/>
        </w:rPr>
        <w:t xml:space="preserve"> тепловой энергии для компенсации потерь теплоносителя в аварийных режимах работы систем теплоснабжен</w:t>
      </w:r>
      <w:r w:rsidR="0015000E" w:rsidRPr="00F37658">
        <w:rPr>
          <w:rFonts w:ascii="Times New Roman" w:eastAsia="Times New Roman" w:hAnsi="Times New Roman" w:cs="Times New Roman"/>
          <w:sz w:val="24"/>
          <w:szCs w:val="24"/>
          <w:lang w:eastAsia="ru-RU"/>
        </w:rPr>
        <w:t>ия представлены в таблице 3.2.</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320C5E" w:rsidRPr="00F37658" w:rsidRDefault="00A8612E" w:rsidP="008A79CA">
      <w:pPr>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lang w:eastAsia="ru-RU"/>
        </w:rPr>
        <w:t>Таблица 3.2</w:t>
      </w:r>
      <w:r w:rsidR="00CE3E52" w:rsidRPr="00F37658">
        <w:rPr>
          <w:rFonts w:ascii="Times New Roman" w:eastAsia="Times New Roman" w:hAnsi="Times New Roman" w:cs="Times New Roman"/>
          <w:sz w:val="24"/>
          <w:lang w:eastAsia="ru-RU"/>
        </w:rPr>
        <w:t xml:space="preserve">. - </w:t>
      </w:r>
      <w:r w:rsidR="00C06B03" w:rsidRPr="00F37658">
        <w:rPr>
          <w:rFonts w:ascii="Times New Roman" w:eastAsia="Times New Roman" w:hAnsi="Times New Roman" w:cs="Times New Roman"/>
          <w:sz w:val="24"/>
          <w:lang w:eastAsia="ru-RU"/>
        </w:rPr>
        <w:t xml:space="preserve">Существующие и перспективные балансы производительности водоподготовительных установок </w:t>
      </w:r>
      <w:r w:rsidR="003539FB" w:rsidRPr="00F37658">
        <w:rPr>
          <w:rFonts w:ascii="Times New Roman" w:eastAsia="Times New Roman" w:hAnsi="Times New Roman" w:cs="Times New Roman"/>
          <w:sz w:val="24"/>
          <w:lang w:eastAsia="ru-RU"/>
        </w:rPr>
        <w:t>источника</w:t>
      </w:r>
      <w:r w:rsidR="00C06B03" w:rsidRPr="00F37658">
        <w:rPr>
          <w:rFonts w:ascii="Times New Roman" w:eastAsia="Times New Roman" w:hAnsi="Times New Roman" w:cs="Times New Roman"/>
          <w:sz w:val="24"/>
          <w:lang w:eastAsia="ru-RU"/>
        </w:rPr>
        <w:t xml:space="preserve"> тепловой энергии для компенсации потерь теплоносителя в аварийных режимах работы систем теплоснабжения</w:t>
      </w:r>
      <w:r w:rsidR="00320C5E" w:rsidRPr="00F37658">
        <w:rPr>
          <w:rFonts w:ascii="Times New Roman" w:eastAsia="Times New Roman" w:hAnsi="Times New Roman" w:cs="Times New Roman"/>
          <w:sz w:val="24"/>
          <w:lang w:eastAsia="ru-RU"/>
        </w:rPr>
        <w:t xml:space="preserve"> </w:t>
      </w:r>
    </w:p>
    <w:tbl>
      <w:tblPr>
        <w:tblW w:w="154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38"/>
        <w:gridCol w:w="4277"/>
        <w:gridCol w:w="679"/>
        <w:gridCol w:w="679"/>
        <w:gridCol w:w="679"/>
        <w:gridCol w:w="679"/>
        <w:gridCol w:w="679"/>
        <w:gridCol w:w="679"/>
        <w:gridCol w:w="679"/>
        <w:gridCol w:w="679"/>
        <w:gridCol w:w="679"/>
        <w:gridCol w:w="679"/>
        <w:gridCol w:w="679"/>
        <w:gridCol w:w="679"/>
        <w:gridCol w:w="679"/>
        <w:gridCol w:w="679"/>
        <w:gridCol w:w="679"/>
        <w:gridCol w:w="679"/>
      </w:tblGrid>
      <w:tr w:rsidR="003672A9" w:rsidRPr="00F37658" w:rsidTr="00F6787D">
        <w:trPr>
          <w:trHeight w:val="20"/>
          <w:tblHeader/>
        </w:trPr>
        <w:tc>
          <w:tcPr>
            <w:tcW w:w="338" w:type="dxa"/>
            <w:vMerge w:val="restart"/>
            <w:shd w:val="clear" w:color="auto" w:fill="auto"/>
            <w:vAlign w:val="center"/>
            <w:hideMark/>
          </w:tcPr>
          <w:p w:rsidR="00F6787D" w:rsidRPr="00F37658" w:rsidRDefault="00F6787D" w:rsidP="00F6787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4277" w:type="dxa"/>
            <w:vMerge w:val="restart"/>
            <w:shd w:val="clear" w:color="auto" w:fill="auto"/>
            <w:noWrap/>
            <w:vAlign w:val="center"/>
            <w:hideMark/>
          </w:tcPr>
          <w:p w:rsidR="00F6787D" w:rsidRPr="00F37658" w:rsidRDefault="00F6787D" w:rsidP="00F6787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10864" w:type="dxa"/>
            <w:gridSpan w:val="16"/>
            <w:shd w:val="clear" w:color="auto" w:fill="auto"/>
            <w:vAlign w:val="center"/>
            <w:hideMark/>
          </w:tcPr>
          <w:p w:rsidR="00F6787D" w:rsidRPr="00F37658" w:rsidRDefault="00F6787D" w:rsidP="00F6787D">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Аварийная подпитка, м³/час</w:t>
            </w:r>
          </w:p>
        </w:tc>
      </w:tr>
      <w:tr w:rsidR="003672A9" w:rsidRPr="00F37658" w:rsidTr="00F6787D">
        <w:trPr>
          <w:trHeight w:val="20"/>
          <w:tblHeader/>
        </w:trPr>
        <w:tc>
          <w:tcPr>
            <w:tcW w:w="338" w:type="dxa"/>
            <w:vMerge/>
            <w:vAlign w:val="center"/>
            <w:hideMark/>
          </w:tcPr>
          <w:p w:rsidR="00C06B03" w:rsidRPr="00F37658" w:rsidRDefault="00C06B03" w:rsidP="00F6787D">
            <w:pPr>
              <w:spacing w:after="0" w:line="240" w:lineRule="auto"/>
              <w:rPr>
                <w:rFonts w:ascii="Times New Roman" w:eastAsia="Times New Roman" w:hAnsi="Times New Roman" w:cs="Times New Roman"/>
                <w:sz w:val="20"/>
                <w:szCs w:val="20"/>
                <w:lang w:eastAsia="ru-RU"/>
              </w:rPr>
            </w:pPr>
          </w:p>
        </w:tc>
        <w:tc>
          <w:tcPr>
            <w:tcW w:w="4277" w:type="dxa"/>
            <w:vMerge/>
            <w:vAlign w:val="center"/>
            <w:hideMark/>
          </w:tcPr>
          <w:p w:rsidR="00C06B03" w:rsidRPr="00F37658" w:rsidRDefault="00C06B03" w:rsidP="00F6787D">
            <w:pPr>
              <w:spacing w:after="0" w:line="240" w:lineRule="auto"/>
              <w:rPr>
                <w:rFonts w:ascii="Times New Roman" w:eastAsia="Times New Roman" w:hAnsi="Times New Roman" w:cs="Times New Roman"/>
                <w:sz w:val="20"/>
                <w:szCs w:val="20"/>
                <w:lang w:eastAsia="ru-RU"/>
              </w:rPr>
            </w:pP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679" w:type="dxa"/>
            <w:shd w:val="clear" w:color="auto" w:fill="auto"/>
            <w:vAlign w:val="center"/>
            <w:hideMark/>
          </w:tcPr>
          <w:p w:rsidR="00C06B03" w:rsidRPr="00F37658" w:rsidRDefault="00C06B03" w:rsidP="008A79CA">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995F48" w:rsidRPr="00F37658" w:rsidTr="003D0938">
        <w:trPr>
          <w:trHeight w:val="20"/>
        </w:trPr>
        <w:tc>
          <w:tcPr>
            <w:tcW w:w="338" w:type="dxa"/>
            <w:shd w:val="clear" w:color="auto" w:fill="auto"/>
            <w:vAlign w:val="center"/>
            <w:hideMark/>
          </w:tcPr>
          <w:p w:rsidR="001B23A0" w:rsidRPr="00F37658" w:rsidRDefault="001B23A0" w:rsidP="000D63B1">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4277" w:type="dxa"/>
            <w:shd w:val="clear" w:color="auto" w:fill="auto"/>
            <w:noWrap/>
            <w:vAlign w:val="center"/>
            <w:hideMark/>
          </w:tcPr>
          <w:p w:rsidR="001B23A0" w:rsidRPr="00F37658" w:rsidRDefault="001B23A0" w:rsidP="002034C0">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c>
          <w:tcPr>
            <w:tcW w:w="679" w:type="dxa"/>
            <w:shd w:val="clear" w:color="auto" w:fill="auto"/>
            <w:noWrap/>
            <w:vAlign w:val="center"/>
          </w:tcPr>
          <w:p w:rsidR="001B23A0" w:rsidRPr="00F37658" w:rsidRDefault="001B23A0" w:rsidP="001B23A0">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0,269</w:t>
            </w:r>
          </w:p>
        </w:tc>
      </w:tr>
    </w:tbl>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320C5E" w:rsidRPr="00F37658" w:rsidRDefault="00320C5E" w:rsidP="002F630D">
      <w:pPr>
        <w:keepNext/>
        <w:keepLines/>
        <w:spacing w:after="0" w:line="240" w:lineRule="auto"/>
        <w:jc w:val="center"/>
        <w:outlineLvl w:val="0"/>
        <w:rPr>
          <w:rFonts w:ascii="Times New Roman" w:eastAsia="Times New Roman" w:hAnsi="Times New Roman" w:cs="Times New Roman"/>
          <w:b/>
          <w:bCs/>
          <w:sz w:val="24"/>
          <w:szCs w:val="24"/>
          <w:lang w:eastAsia="ru-RU"/>
        </w:rPr>
        <w:sectPr w:rsidR="00320C5E" w:rsidRPr="00F37658" w:rsidSect="00320C5E">
          <w:pgSz w:w="16838" w:h="11906" w:orient="landscape"/>
          <w:pgMar w:top="720" w:right="720" w:bottom="720" w:left="720" w:header="709" w:footer="709" w:gutter="0"/>
          <w:cols w:space="708"/>
          <w:docGrid w:linePitch="360"/>
        </w:sectPr>
      </w:pPr>
      <w:bookmarkStart w:id="27" w:name="_Toc74039666"/>
    </w:p>
    <w:bookmarkEnd w:id="27"/>
    <w:p w:rsidR="00CE3E52" w:rsidRPr="00F37658" w:rsidRDefault="00664F34"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4. ОСНОВНЫЕ ПОЛОЖЕНИЯ МАСТЕР-ПЛАНА РАЗВИТИЯ СИСТЕМ ТЕПЛОСНАБЖЕНИЯ ПОСЕЛЕНИЯ, ГОРОДСКОГО ОКРУГА, ГОРОДА ФЕДЕРАЛЬНОГО ЗНАЧЕНИЯ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664F34" w:rsidP="00664F34">
      <w:pPr>
        <w:keepNext/>
        <w:keepLines/>
        <w:numPr>
          <w:ilvl w:val="1"/>
          <w:numId w:val="10"/>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Описание сценариев развития теплоснабжения поселения, городского округа, города федерального значения</w:t>
      </w:r>
    </w:p>
    <w:p w:rsidR="00664F34" w:rsidRPr="00F37658" w:rsidRDefault="00664F34" w:rsidP="002F630D">
      <w:pPr>
        <w:spacing w:after="0" w:line="240" w:lineRule="auto"/>
        <w:ind w:firstLine="709"/>
        <w:jc w:val="both"/>
        <w:rPr>
          <w:rFonts w:ascii="Times New Roman" w:hAnsi="Times New Roman" w:cs="Times New Roman"/>
          <w:sz w:val="24"/>
          <w:szCs w:val="24"/>
        </w:rPr>
      </w:pPr>
    </w:p>
    <w:p w:rsidR="00094FDD" w:rsidRPr="00F37658" w:rsidRDefault="00094FDD" w:rsidP="00094FDD">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В соответствии с </w:t>
      </w:r>
      <w:r w:rsidR="00956112" w:rsidRPr="00F37658">
        <w:rPr>
          <w:rFonts w:ascii="Times New Roman" w:hAnsi="Times New Roman" w:cs="Times New Roman"/>
          <w:sz w:val="24"/>
          <w:szCs w:val="24"/>
        </w:rPr>
        <w:t xml:space="preserve">Федеральным законом от 27.07.2010 № 190-ФЗ «О теплоснабжении» </w:t>
      </w:r>
      <w:r w:rsidRPr="00F37658">
        <w:rPr>
          <w:rFonts w:ascii="Times New Roman" w:hAnsi="Times New Roman" w:cs="Times New Roman"/>
          <w:sz w:val="24"/>
          <w:szCs w:val="24"/>
        </w:rPr>
        <w:t>предлагаемые варианты развития системы теплоснабжения базируются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rsidR="00094FDD" w:rsidRPr="00F37658" w:rsidRDefault="00094FDD" w:rsidP="00094FDD">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Выбор варианта развития системы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 xml:space="preserve"> должен осуществляться на основании анализа комплекса показателей, в целом характеризующих качество, надежность и экономичность теплоснабжения. Сравнение вариантов производится по следующим направлениям:</w:t>
      </w:r>
    </w:p>
    <w:p w:rsidR="00094FDD" w:rsidRPr="00F37658" w:rsidRDefault="007E0319" w:rsidP="00094FDD">
      <w:pPr>
        <w:pStyle w:val="affb"/>
        <w:numPr>
          <w:ilvl w:val="0"/>
          <w:numId w:val="36"/>
        </w:numPr>
        <w:rPr>
          <w:rFonts w:cs="Times New Roman"/>
          <w:szCs w:val="24"/>
        </w:rPr>
      </w:pPr>
      <w:r w:rsidRPr="00F37658">
        <w:rPr>
          <w:rFonts w:cs="Times New Roman"/>
          <w:szCs w:val="24"/>
        </w:rPr>
        <w:t>н</w:t>
      </w:r>
      <w:r w:rsidR="00094FDD" w:rsidRPr="00F37658">
        <w:rPr>
          <w:rFonts w:cs="Times New Roman"/>
          <w:szCs w:val="24"/>
        </w:rPr>
        <w:t>адежность источника тепловой энергии;</w:t>
      </w:r>
    </w:p>
    <w:p w:rsidR="00094FDD" w:rsidRPr="00F37658" w:rsidRDefault="007E0319" w:rsidP="00094FDD">
      <w:pPr>
        <w:pStyle w:val="affb"/>
        <w:numPr>
          <w:ilvl w:val="0"/>
          <w:numId w:val="36"/>
        </w:numPr>
        <w:rPr>
          <w:rFonts w:cs="Times New Roman"/>
          <w:szCs w:val="24"/>
        </w:rPr>
      </w:pPr>
      <w:r w:rsidRPr="00F37658">
        <w:rPr>
          <w:rFonts w:cs="Times New Roman"/>
          <w:szCs w:val="24"/>
        </w:rPr>
        <w:t>н</w:t>
      </w:r>
      <w:r w:rsidR="00094FDD" w:rsidRPr="00F37658">
        <w:rPr>
          <w:rFonts w:cs="Times New Roman"/>
          <w:szCs w:val="24"/>
        </w:rPr>
        <w:t>адежность системы транспорта тепловой энергии;</w:t>
      </w:r>
    </w:p>
    <w:p w:rsidR="00094FDD" w:rsidRPr="00F37658" w:rsidRDefault="007E0319" w:rsidP="00094FDD">
      <w:pPr>
        <w:pStyle w:val="affb"/>
        <w:numPr>
          <w:ilvl w:val="0"/>
          <w:numId w:val="36"/>
        </w:numPr>
        <w:rPr>
          <w:rFonts w:cs="Times New Roman"/>
          <w:szCs w:val="24"/>
        </w:rPr>
      </w:pPr>
      <w:r w:rsidRPr="00F37658">
        <w:rPr>
          <w:rFonts w:cs="Times New Roman"/>
          <w:szCs w:val="24"/>
        </w:rPr>
        <w:t>к</w:t>
      </w:r>
      <w:r w:rsidR="00094FDD" w:rsidRPr="00F37658">
        <w:rPr>
          <w:rFonts w:cs="Times New Roman"/>
          <w:szCs w:val="24"/>
        </w:rPr>
        <w:t>ачество теплоснабжения;</w:t>
      </w:r>
    </w:p>
    <w:p w:rsidR="00094FDD" w:rsidRPr="00F37658" w:rsidRDefault="007E0319" w:rsidP="00094FDD">
      <w:pPr>
        <w:pStyle w:val="affb"/>
        <w:numPr>
          <w:ilvl w:val="0"/>
          <w:numId w:val="36"/>
        </w:numPr>
        <w:rPr>
          <w:rFonts w:cs="Times New Roman"/>
          <w:szCs w:val="24"/>
        </w:rPr>
      </w:pPr>
      <w:r w:rsidRPr="00F37658">
        <w:rPr>
          <w:rFonts w:cs="Times New Roman"/>
          <w:szCs w:val="24"/>
        </w:rPr>
        <w:t>п</w:t>
      </w:r>
      <w:r w:rsidR="00094FDD" w:rsidRPr="00F37658">
        <w:rPr>
          <w:rFonts w:cs="Times New Roman"/>
          <w:szCs w:val="24"/>
        </w:rPr>
        <w:t>ринцип минимизации затрат на теплоснабжение для потребителя (минимум ценовых последствий);</w:t>
      </w:r>
    </w:p>
    <w:p w:rsidR="00094FDD" w:rsidRPr="00F37658" w:rsidRDefault="007E0319" w:rsidP="00094FDD">
      <w:pPr>
        <w:pStyle w:val="affb"/>
        <w:numPr>
          <w:ilvl w:val="0"/>
          <w:numId w:val="36"/>
        </w:numPr>
        <w:rPr>
          <w:rFonts w:cs="Times New Roman"/>
          <w:szCs w:val="24"/>
        </w:rPr>
      </w:pPr>
      <w:r w:rsidRPr="00F37658">
        <w:rPr>
          <w:rFonts w:cs="Times New Roman"/>
          <w:szCs w:val="24"/>
        </w:rPr>
        <w:t>п</w:t>
      </w:r>
      <w:r w:rsidR="00094FDD" w:rsidRPr="00F37658">
        <w:rPr>
          <w:rFonts w:cs="Times New Roman"/>
          <w:szCs w:val="24"/>
        </w:rPr>
        <w:t>риоритетность комбинированной выработки электрической и тепловой энергии (п.8, ст.23 Федерального закона от 27.07.2010 № 190-ФЗ «О теплоснабжении»);</w:t>
      </w:r>
    </w:p>
    <w:p w:rsidR="00094FDD" w:rsidRPr="00F37658" w:rsidRDefault="007E0319" w:rsidP="00094FDD">
      <w:pPr>
        <w:pStyle w:val="affb"/>
        <w:numPr>
          <w:ilvl w:val="0"/>
          <w:numId w:val="36"/>
        </w:numPr>
        <w:rPr>
          <w:rFonts w:cs="Times New Roman"/>
          <w:szCs w:val="24"/>
        </w:rPr>
      </w:pPr>
      <w:r w:rsidRPr="00F37658">
        <w:rPr>
          <w:rFonts w:cs="Times New Roman"/>
          <w:szCs w:val="24"/>
        </w:rPr>
        <w:t>в</w:t>
      </w:r>
      <w:r w:rsidR="00094FDD" w:rsidRPr="00F37658">
        <w:rPr>
          <w:rFonts w:cs="Times New Roman"/>
          <w:szCs w:val="24"/>
        </w:rPr>
        <w:t>еличина капитальных затрат на реализацию мероприятий.</w:t>
      </w:r>
    </w:p>
    <w:p w:rsidR="00094FDD" w:rsidRPr="00F37658" w:rsidRDefault="00094FDD" w:rsidP="00094FDD">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Следует отметить, что варианты Мастер-плана являются основанием для разработки проектных предложений по реконструкции/модерни</w:t>
      </w:r>
      <w:r w:rsidR="00A83AD5" w:rsidRPr="00F37658">
        <w:rPr>
          <w:rFonts w:ascii="Times New Roman" w:hAnsi="Times New Roman" w:cs="Times New Roman"/>
          <w:sz w:val="24"/>
          <w:szCs w:val="24"/>
        </w:rPr>
        <w:t>з</w:t>
      </w:r>
      <w:r w:rsidRPr="00F37658">
        <w:rPr>
          <w:rFonts w:ascii="Times New Roman" w:hAnsi="Times New Roman" w:cs="Times New Roman"/>
          <w:sz w:val="24"/>
          <w:szCs w:val="24"/>
        </w:rPr>
        <w:t>ации источников тепловой энергии, тепловых сетей и систем теплопотребления, обеспечивающих перспективные балансы спроса на тепловую мощность потребителями тепловой энергии (покрытие спроса тепловой мощности и энергии).</w:t>
      </w:r>
    </w:p>
    <w:p w:rsidR="00094FDD" w:rsidRPr="00F37658" w:rsidRDefault="00094FDD" w:rsidP="00094FDD">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Стоит также отдельно отметить, что варианты Мастер-плана не могут являться технико-экономическим обоснованием (ТЭО или предварительным ТЭО) для проектирования и строительства</w:t>
      </w:r>
      <w:r w:rsidR="0015000E" w:rsidRPr="00F37658">
        <w:rPr>
          <w:rFonts w:ascii="Times New Roman" w:hAnsi="Times New Roman" w:cs="Times New Roman"/>
          <w:sz w:val="24"/>
          <w:szCs w:val="24"/>
        </w:rPr>
        <w:t>, модернизации или реконструкции</w:t>
      </w:r>
      <w:r w:rsidRPr="00F37658">
        <w:rPr>
          <w:rFonts w:ascii="Times New Roman" w:hAnsi="Times New Roman" w:cs="Times New Roman"/>
          <w:sz w:val="24"/>
          <w:szCs w:val="24"/>
        </w:rPr>
        <w:t xml:space="preserve"> источников </w:t>
      </w:r>
      <w:r w:rsidR="0015000E" w:rsidRPr="00F37658">
        <w:rPr>
          <w:rFonts w:ascii="Times New Roman" w:hAnsi="Times New Roman" w:cs="Times New Roman"/>
          <w:sz w:val="24"/>
          <w:szCs w:val="24"/>
        </w:rPr>
        <w:t xml:space="preserve">тепловой энергии </w:t>
      </w:r>
      <w:r w:rsidRPr="00F37658">
        <w:rPr>
          <w:rFonts w:ascii="Times New Roman" w:hAnsi="Times New Roman" w:cs="Times New Roman"/>
          <w:sz w:val="24"/>
          <w:szCs w:val="24"/>
        </w:rPr>
        <w:t>и тепловых сетей. Только после разработки проектных предложений для вариантов Мастер-плана выполняется или уточняется оценка финансовых потребностей, необходимых для реализации мероприятий, заложенных в варианты Мастер-плана, проводится оценка эффективности финансовых затрат, их инвестиционной привлекательности инвесторами и/или будущими собственниками объектов.</w:t>
      </w:r>
    </w:p>
    <w:p w:rsidR="007E0319" w:rsidRPr="00F37658" w:rsidRDefault="007E0319" w:rsidP="00094FDD">
      <w:pPr>
        <w:spacing w:after="0" w:line="240" w:lineRule="auto"/>
        <w:ind w:firstLine="709"/>
        <w:jc w:val="both"/>
        <w:rPr>
          <w:rFonts w:ascii="Times New Roman" w:hAnsi="Times New Roman" w:cs="Times New Roman"/>
          <w:sz w:val="24"/>
          <w:szCs w:val="24"/>
        </w:rPr>
      </w:pPr>
    </w:p>
    <w:p w:rsidR="00956112" w:rsidRPr="00F37658" w:rsidRDefault="007E0319" w:rsidP="00797605">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Основными проблемами развития систем</w:t>
      </w:r>
      <w:r w:rsidR="00995F48"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 xml:space="preserve"> являются высокий уровен</w:t>
      </w:r>
      <w:r w:rsidR="00797605" w:rsidRPr="00F37658">
        <w:rPr>
          <w:rFonts w:ascii="Times New Roman" w:hAnsi="Times New Roman" w:cs="Times New Roman"/>
          <w:sz w:val="24"/>
          <w:szCs w:val="24"/>
        </w:rPr>
        <w:t>ь</w:t>
      </w:r>
      <w:r w:rsidRPr="00F37658">
        <w:rPr>
          <w:rFonts w:ascii="Times New Roman" w:hAnsi="Times New Roman" w:cs="Times New Roman"/>
          <w:sz w:val="24"/>
          <w:szCs w:val="24"/>
        </w:rPr>
        <w:t xml:space="preserve"> физического износа имущественного комплекса, низкий класс энергоэффективности, отсутствие источников финансирования для реализации мероприятий в рамках инвестиционных программ</w:t>
      </w:r>
      <w:r w:rsidR="00797605" w:rsidRPr="00F37658">
        <w:rPr>
          <w:rFonts w:ascii="Times New Roman" w:hAnsi="Times New Roman" w:cs="Times New Roman"/>
          <w:sz w:val="24"/>
          <w:szCs w:val="24"/>
        </w:rPr>
        <w:t xml:space="preserve"> и т.д.</w:t>
      </w:r>
      <w:r w:rsidRPr="00F37658">
        <w:rPr>
          <w:rFonts w:ascii="Times New Roman" w:hAnsi="Times New Roman" w:cs="Times New Roman"/>
          <w:sz w:val="24"/>
          <w:szCs w:val="24"/>
        </w:rPr>
        <w:t xml:space="preserve"> </w:t>
      </w:r>
    </w:p>
    <w:p w:rsidR="007E0319" w:rsidRPr="00F37658" w:rsidRDefault="00797605" w:rsidP="00797605">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Для устранения данных проблем</w:t>
      </w:r>
      <w:r w:rsidR="007E0319" w:rsidRPr="00F37658">
        <w:rPr>
          <w:rFonts w:ascii="Times New Roman" w:hAnsi="Times New Roman" w:cs="Times New Roman"/>
          <w:sz w:val="24"/>
          <w:szCs w:val="24"/>
        </w:rPr>
        <w:t xml:space="preserve"> в период с 2024 года по 2039 год </w:t>
      </w:r>
      <w:r w:rsidRPr="00F37658">
        <w:rPr>
          <w:rFonts w:ascii="Times New Roman" w:hAnsi="Times New Roman" w:cs="Times New Roman"/>
          <w:sz w:val="24"/>
          <w:szCs w:val="24"/>
        </w:rPr>
        <w:t xml:space="preserve">необходимо </w:t>
      </w:r>
      <w:r w:rsidR="007E0319" w:rsidRPr="00F37658">
        <w:rPr>
          <w:rFonts w:ascii="Times New Roman" w:hAnsi="Times New Roman" w:cs="Times New Roman"/>
          <w:sz w:val="24"/>
          <w:szCs w:val="24"/>
        </w:rPr>
        <w:t>произвести капитальные ремонты и техническое перевооружение либо модернизацию и реконструкцию с заменой</w:t>
      </w:r>
      <w:r w:rsidR="003476B5" w:rsidRPr="00F37658">
        <w:rPr>
          <w:rFonts w:ascii="Times New Roman" w:hAnsi="Times New Roman" w:cs="Times New Roman"/>
          <w:sz w:val="24"/>
          <w:szCs w:val="24"/>
        </w:rPr>
        <w:t xml:space="preserve"> / установкой</w:t>
      </w:r>
      <w:r w:rsidR="007E0319" w:rsidRPr="00F37658">
        <w:rPr>
          <w:rFonts w:ascii="Times New Roman" w:hAnsi="Times New Roman" w:cs="Times New Roman"/>
          <w:sz w:val="24"/>
          <w:szCs w:val="24"/>
        </w:rPr>
        <w:t xml:space="preserve"> основного и вспомогательного оборудования источник</w:t>
      </w:r>
      <w:r w:rsidR="00A83AD5" w:rsidRPr="00F37658">
        <w:rPr>
          <w:rFonts w:ascii="Times New Roman" w:hAnsi="Times New Roman" w:cs="Times New Roman"/>
          <w:sz w:val="24"/>
          <w:szCs w:val="24"/>
        </w:rPr>
        <w:t>а</w:t>
      </w:r>
      <w:r w:rsidR="007E0319" w:rsidRPr="00F37658">
        <w:rPr>
          <w:rFonts w:ascii="Times New Roman" w:hAnsi="Times New Roman" w:cs="Times New Roman"/>
          <w:sz w:val="24"/>
          <w:szCs w:val="24"/>
        </w:rPr>
        <w:t xml:space="preserve"> тепловой энергии, а также планомерные капитальные ремонты / замену либо реконструкцию изношенных участков тепловых сетей, исчерпавших свой эксплуатационный ресурс.</w:t>
      </w:r>
    </w:p>
    <w:p w:rsidR="00797605" w:rsidRPr="00F37658" w:rsidRDefault="00797605" w:rsidP="00797605">
      <w:pPr>
        <w:spacing w:after="0" w:line="240" w:lineRule="auto"/>
        <w:ind w:firstLine="709"/>
        <w:jc w:val="both"/>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8"/>
        <w:gridCol w:w="3556"/>
        <w:gridCol w:w="5268"/>
      </w:tblGrid>
      <w:tr w:rsidR="003672A9" w:rsidRPr="00F37658" w:rsidTr="003476B5">
        <w:tc>
          <w:tcPr>
            <w:tcW w:w="869" w:type="pct"/>
          </w:tcPr>
          <w:p w:rsidR="00797605" w:rsidRPr="00F37658" w:rsidRDefault="00797605" w:rsidP="00797605">
            <w:pPr>
              <w:spacing w:after="0" w:line="240" w:lineRule="auto"/>
              <w:jc w:val="center"/>
              <w:rPr>
                <w:rFonts w:ascii="Times New Roman" w:eastAsia="Calibri" w:hAnsi="Times New Roman" w:cs="Times New Roman"/>
                <w:b/>
              </w:rPr>
            </w:pPr>
            <w:r w:rsidRPr="00F37658">
              <w:rPr>
                <w:rFonts w:ascii="Times New Roman" w:eastAsia="Calibri" w:hAnsi="Times New Roman" w:cs="Times New Roman"/>
                <w:b/>
              </w:rPr>
              <w:t>Объект системы теплоснабжения</w:t>
            </w:r>
          </w:p>
        </w:tc>
        <w:tc>
          <w:tcPr>
            <w:tcW w:w="1664" w:type="pct"/>
            <w:shd w:val="clear" w:color="auto" w:fill="auto"/>
            <w:vAlign w:val="center"/>
          </w:tcPr>
          <w:p w:rsidR="00797605" w:rsidRPr="00F37658" w:rsidRDefault="00797605" w:rsidP="00797605">
            <w:pPr>
              <w:spacing w:after="0" w:line="240" w:lineRule="auto"/>
              <w:jc w:val="center"/>
              <w:rPr>
                <w:rFonts w:ascii="Times New Roman" w:eastAsia="Calibri" w:hAnsi="Times New Roman" w:cs="Times New Roman"/>
                <w:b/>
              </w:rPr>
            </w:pPr>
            <w:r w:rsidRPr="00F37658">
              <w:rPr>
                <w:rFonts w:ascii="Times New Roman" w:eastAsia="Calibri" w:hAnsi="Times New Roman" w:cs="Times New Roman"/>
                <w:b/>
              </w:rPr>
              <w:t>Вид мероприятия</w:t>
            </w:r>
          </w:p>
        </w:tc>
        <w:tc>
          <w:tcPr>
            <w:tcW w:w="2466" w:type="pct"/>
            <w:shd w:val="clear" w:color="auto" w:fill="auto"/>
            <w:vAlign w:val="center"/>
          </w:tcPr>
          <w:p w:rsidR="00797605" w:rsidRPr="00F37658" w:rsidRDefault="00797605" w:rsidP="00797605">
            <w:pPr>
              <w:spacing w:after="0" w:line="240" w:lineRule="auto"/>
              <w:jc w:val="center"/>
              <w:rPr>
                <w:rFonts w:ascii="Times New Roman" w:eastAsia="Calibri" w:hAnsi="Times New Roman" w:cs="Times New Roman"/>
                <w:b/>
              </w:rPr>
            </w:pPr>
            <w:r w:rsidRPr="00F37658">
              <w:rPr>
                <w:rFonts w:ascii="Times New Roman" w:eastAsia="Calibri" w:hAnsi="Times New Roman" w:cs="Times New Roman"/>
                <w:b/>
              </w:rPr>
              <w:t>Основание для реализации</w:t>
            </w:r>
          </w:p>
        </w:tc>
      </w:tr>
      <w:tr w:rsidR="003672A9" w:rsidRPr="00F37658" w:rsidTr="003476B5">
        <w:tc>
          <w:tcPr>
            <w:tcW w:w="869" w:type="pct"/>
          </w:tcPr>
          <w:p w:rsidR="003476B5" w:rsidRPr="00F37658" w:rsidRDefault="003476B5" w:rsidP="00A83AD5">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t>Источник тепловой энергии</w:t>
            </w:r>
          </w:p>
        </w:tc>
        <w:tc>
          <w:tcPr>
            <w:tcW w:w="1664" w:type="pct"/>
            <w:shd w:val="clear" w:color="auto" w:fill="auto"/>
          </w:tcPr>
          <w:p w:rsidR="003476B5" w:rsidRPr="00F37658" w:rsidRDefault="003476B5" w:rsidP="00A83AD5">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t>Капитальные ремонты / техническое перевооружение / модернизация / реконструкция источника тепловой энергии с заменой основного и вспомогательного оборудования</w:t>
            </w:r>
          </w:p>
        </w:tc>
        <w:tc>
          <w:tcPr>
            <w:tcW w:w="2466" w:type="pct"/>
            <w:shd w:val="clear" w:color="auto" w:fill="auto"/>
          </w:tcPr>
          <w:p w:rsidR="003476B5" w:rsidRPr="00F37658" w:rsidRDefault="003476B5" w:rsidP="003476B5">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t xml:space="preserve">Оборудование ИТЭ выработало эксплуатационный ресурс, высокий уровень физического износа оборудования, сверхнормативный срок эксплуатации оборудования, необходимость замены котлов и насосных агрегатов, необходимость установки в ИТЭ систем химической обработки воды (в целях соблюдения Правил технической эксплуатации </w:t>
            </w:r>
            <w:r w:rsidRPr="00F37658">
              <w:rPr>
                <w:rFonts w:ascii="Times New Roman" w:eastAsia="Calibri" w:hAnsi="Times New Roman" w:cs="Times New Roman"/>
              </w:rPr>
              <w:lastRenderedPageBreak/>
              <w:t>тепловых энергоустановок, предотвращения образования накипи, отложений и шлама на теплопередающих поверхностях оборудования и трубопроводах, предотвращения потерь мощности, неисправностей и аварийности), необходимость обеспечения резервных источников электроснабжения, выявленные при техническом обследовании дефекты состояния объектов капитального строительства (зданий) и дымовой трубы необходимость устранения дефектов состояния систем водоснабжения ИТЭ</w:t>
            </w:r>
          </w:p>
        </w:tc>
      </w:tr>
      <w:tr w:rsidR="00797605" w:rsidRPr="00F37658" w:rsidTr="003476B5">
        <w:tc>
          <w:tcPr>
            <w:tcW w:w="869" w:type="pct"/>
          </w:tcPr>
          <w:p w:rsidR="00797605" w:rsidRPr="00F37658" w:rsidRDefault="00797605" w:rsidP="00797605">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lastRenderedPageBreak/>
              <w:t>Тепловые сети</w:t>
            </w:r>
          </w:p>
        </w:tc>
        <w:tc>
          <w:tcPr>
            <w:tcW w:w="1664" w:type="pct"/>
            <w:shd w:val="clear" w:color="auto" w:fill="auto"/>
          </w:tcPr>
          <w:p w:rsidR="00797605" w:rsidRPr="00F37658" w:rsidRDefault="00797605" w:rsidP="00E85BC4">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t>Капитальные ремонты</w:t>
            </w:r>
            <w:r w:rsidR="00C33BD1" w:rsidRPr="00F37658">
              <w:rPr>
                <w:rFonts w:ascii="Times New Roman" w:eastAsia="Calibri" w:hAnsi="Times New Roman" w:cs="Times New Roman"/>
              </w:rPr>
              <w:t xml:space="preserve"> </w:t>
            </w:r>
            <w:r w:rsidRPr="00F37658">
              <w:rPr>
                <w:rFonts w:ascii="Times New Roman" w:eastAsia="Calibri" w:hAnsi="Times New Roman" w:cs="Times New Roman"/>
              </w:rPr>
              <w:t>/</w:t>
            </w:r>
            <w:r w:rsidR="00C33BD1" w:rsidRPr="00F37658">
              <w:rPr>
                <w:rFonts w:ascii="Times New Roman" w:eastAsia="Calibri" w:hAnsi="Times New Roman" w:cs="Times New Roman"/>
              </w:rPr>
              <w:t xml:space="preserve"> </w:t>
            </w:r>
            <w:r w:rsidRPr="00F37658">
              <w:rPr>
                <w:rFonts w:ascii="Times New Roman" w:eastAsia="Calibri" w:hAnsi="Times New Roman" w:cs="Times New Roman"/>
              </w:rPr>
              <w:t xml:space="preserve">замена </w:t>
            </w:r>
            <w:r w:rsidR="00C33BD1" w:rsidRPr="00F37658">
              <w:rPr>
                <w:rFonts w:ascii="Times New Roman" w:eastAsia="Calibri" w:hAnsi="Times New Roman" w:cs="Times New Roman"/>
              </w:rPr>
              <w:t>/</w:t>
            </w:r>
            <w:r w:rsidRPr="00F37658">
              <w:rPr>
                <w:rFonts w:ascii="Times New Roman" w:eastAsia="Calibri" w:hAnsi="Times New Roman" w:cs="Times New Roman"/>
              </w:rPr>
              <w:t xml:space="preserve"> реконструкция участков тепловых сетей</w:t>
            </w:r>
            <w:r w:rsidR="002A159A" w:rsidRPr="00F37658">
              <w:rPr>
                <w:rFonts w:ascii="Times New Roman" w:eastAsia="Calibri" w:hAnsi="Times New Roman" w:cs="Times New Roman"/>
              </w:rPr>
              <w:t xml:space="preserve"> и запорной арматуры</w:t>
            </w:r>
          </w:p>
        </w:tc>
        <w:tc>
          <w:tcPr>
            <w:tcW w:w="2466" w:type="pct"/>
            <w:shd w:val="clear" w:color="auto" w:fill="auto"/>
          </w:tcPr>
          <w:p w:rsidR="00797605" w:rsidRPr="00F37658" w:rsidRDefault="00797605" w:rsidP="00797605">
            <w:pPr>
              <w:spacing w:after="0" w:line="240" w:lineRule="auto"/>
              <w:jc w:val="both"/>
              <w:rPr>
                <w:rFonts w:ascii="Times New Roman" w:eastAsia="Calibri" w:hAnsi="Times New Roman" w:cs="Times New Roman"/>
              </w:rPr>
            </w:pPr>
            <w:r w:rsidRPr="00F37658">
              <w:rPr>
                <w:rFonts w:ascii="Times New Roman" w:eastAsia="Calibri" w:hAnsi="Times New Roman" w:cs="Times New Roman"/>
              </w:rPr>
              <w:t>Высокий уровень физического износа, сверхнормативный срок эксплуатации, высокий уровень аварийности</w:t>
            </w:r>
          </w:p>
        </w:tc>
      </w:tr>
    </w:tbl>
    <w:p w:rsidR="00797605" w:rsidRPr="00F37658" w:rsidRDefault="00797605" w:rsidP="00797605">
      <w:pPr>
        <w:spacing w:after="0" w:line="240" w:lineRule="auto"/>
        <w:ind w:firstLine="709"/>
        <w:jc w:val="both"/>
        <w:rPr>
          <w:rFonts w:ascii="Times New Roman" w:hAnsi="Times New Roman" w:cs="Times New Roman"/>
          <w:sz w:val="24"/>
          <w:szCs w:val="24"/>
        </w:rPr>
      </w:pPr>
    </w:p>
    <w:p w:rsidR="00797605" w:rsidRPr="00F37658" w:rsidRDefault="00797605" w:rsidP="00797605">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Конкретные вид и тип мероприятия зависит от сценария развития систем</w:t>
      </w:r>
      <w:r w:rsidR="003476B5"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w:t>
      </w:r>
    </w:p>
    <w:p w:rsidR="00797605" w:rsidRPr="00F37658" w:rsidRDefault="00797605" w:rsidP="00797605">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Настоящей схемой теплоснабжения рассмотрены 2 </w:t>
      </w:r>
      <w:r w:rsidR="00E85BC4" w:rsidRPr="00F37658">
        <w:rPr>
          <w:rFonts w:ascii="Times New Roman" w:hAnsi="Times New Roman" w:cs="Times New Roman"/>
          <w:sz w:val="24"/>
          <w:szCs w:val="24"/>
        </w:rPr>
        <w:t>сценария</w:t>
      </w:r>
      <w:r w:rsidRPr="00F37658">
        <w:rPr>
          <w:rFonts w:ascii="Times New Roman" w:hAnsi="Times New Roman" w:cs="Times New Roman"/>
          <w:sz w:val="24"/>
          <w:szCs w:val="24"/>
        </w:rPr>
        <w:t xml:space="preserve"> развития систем</w:t>
      </w:r>
      <w:r w:rsidR="003476B5"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w:t>
      </w:r>
      <w:r w:rsidR="00374AD4" w:rsidRPr="00F37658">
        <w:rPr>
          <w:rFonts w:ascii="Times New Roman" w:hAnsi="Times New Roman" w:cs="Times New Roman"/>
          <w:sz w:val="24"/>
          <w:szCs w:val="24"/>
        </w:rPr>
        <w:t xml:space="preserve">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w:t>
      </w:r>
    </w:p>
    <w:p w:rsidR="002F282E" w:rsidRPr="00F37658" w:rsidRDefault="00797605" w:rsidP="00797605">
      <w:pPr>
        <w:numPr>
          <w:ilvl w:val="0"/>
          <w:numId w:val="37"/>
        </w:num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 xml:space="preserve">реализация </w:t>
      </w:r>
      <w:r w:rsidR="00D241A3" w:rsidRPr="00F37658">
        <w:rPr>
          <w:rFonts w:ascii="Times New Roman" w:hAnsi="Times New Roman" w:cs="Times New Roman"/>
          <w:sz w:val="24"/>
          <w:szCs w:val="24"/>
        </w:rPr>
        <w:t xml:space="preserve">с 2024г. </w:t>
      </w:r>
      <w:r w:rsidRPr="00F37658">
        <w:rPr>
          <w:rFonts w:ascii="Times New Roman" w:hAnsi="Times New Roman" w:cs="Times New Roman"/>
          <w:sz w:val="24"/>
          <w:szCs w:val="24"/>
        </w:rPr>
        <w:t>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w:t>
      </w:r>
      <w:r w:rsidR="002A159A" w:rsidRPr="00F37658">
        <w:rPr>
          <w:rFonts w:ascii="Times New Roman" w:hAnsi="Times New Roman" w:cs="Times New Roman"/>
          <w:sz w:val="24"/>
          <w:szCs w:val="24"/>
        </w:rPr>
        <w:t>ых</w:t>
      </w:r>
      <w:r w:rsidRPr="00F37658">
        <w:rPr>
          <w:rFonts w:ascii="Times New Roman" w:hAnsi="Times New Roman" w:cs="Times New Roman"/>
          <w:sz w:val="24"/>
          <w:szCs w:val="24"/>
        </w:rPr>
        <w:t xml:space="preserve"> и утвержденн</w:t>
      </w:r>
      <w:r w:rsidR="002A159A" w:rsidRPr="00F37658">
        <w:rPr>
          <w:rFonts w:ascii="Times New Roman" w:hAnsi="Times New Roman" w:cs="Times New Roman"/>
          <w:sz w:val="24"/>
          <w:szCs w:val="24"/>
        </w:rPr>
        <w:t>ых</w:t>
      </w:r>
      <w:r w:rsidRPr="00F37658">
        <w:rPr>
          <w:rFonts w:ascii="Times New Roman" w:hAnsi="Times New Roman" w:cs="Times New Roman"/>
          <w:sz w:val="24"/>
          <w:szCs w:val="24"/>
        </w:rPr>
        <w:t xml:space="preserve"> надлежащим образом инвестиционн</w:t>
      </w:r>
      <w:r w:rsidR="002A159A" w:rsidRPr="00F37658">
        <w:rPr>
          <w:rFonts w:ascii="Times New Roman" w:hAnsi="Times New Roman" w:cs="Times New Roman"/>
          <w:sz w:val="24"/>
          <w:szCs w:val="24"/>
        </w:rPr>
        <w:t>ых программ</w:t>
      </w:r>
      <w:r w:rsidR="002F282E" w:rsidRPr="00F37658">
        <w:rPr>
          <w:rFonts w:ascii="Times New Roman" w:hAnsi="Times New Roman" w:cs="Times New Roman"/>
          <w:sz w:val="24"/>
          <w:szCs w:val="24"/>
        </w:rPr>
        <w:t>,</w:t>
      </w:r>
    </w:p>
    <w:p w:rsidR="00797605" w:rsidRPr="00F37658" w:rsidRDefault="002F282E" w:rsidP="002F282E">
      <w:pPr>
        <w:numPr>
          <w:ilvl w:val="0"/>
          <w:numId w:val="37"/>
        </w:num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реализация с 2025г. программы реновации систем</w:t>
      </w:r>
      <w:r w:rsidR="003476B5"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на базе концессионн</w:t>
      </w:r>
      <w:r w:rsidR="00F045E3" w:rsidRPr="00F37658">
        <w:rPr>
          <w:rFonts w:ascii="Times New Roman" w:hAnsi="Times New Roman" w:cs="Times New Roman"/>
          <w:sz w:val="24"/>
          <w:szCs w:val="24"/>
        </w:rPr>
        <w:t>ого</w:t>
      </w:r>
      <w:r w:rsidRPr="00F37658">
        <w:rPr>
          <w:rFonts w:ascii="Times New Roman" w:hAnsi="Times New Roman" w:cs="Times New Roman"/>
          <w:sz w:val="24"/>
          <w:szCs w:val="24"/>
        </w:rPr>
        <w:t xml:space="preserve"> соглашени</w:t>
      </w:r>
      <w:r w:rsidR="00F045E3" w:rsidRPr="00F37658">
        <w:rPr>
          <w:rFonts w:ascii="Times New Roman" w:hAnsi="Times New Roman" w:cs="Times New Roman"/>
          <w:sz w:val="24"/>
          <w:szCs w:val="24"/>
        </w:rPr>
        <w:t>я</w:t>
      </w:r>
      <w:r w:rsidR="00797605" w:rsidRPr="00F37658">
        <w:rPr>
          <w:rFonts w:ascii="Times New Roman" w:hAnsi="Times New Roman" w:cs="Times New Roman"/>
          <w:sz w:val="24"/>
          <w:szCs w:val="24"/>
        </w:rPr>
        <w:t>.</w:t>
      </w:r>
    </w:p>
    <w:p w:rsidR="00797605" w:rsidRPr="00F37658" w:rsidRDefault="00797605" w:rsidP="00094FDD">
      <w:pPr>
        <w:spacing w:after="0" w:line="240" w:lineRule="auto"/>
        <w:ind w:firstLine="709"/>
        <w:jc w:val="both"/>
        <w:rPr>
          <w:rFonts w:ascii="Times New Roman" w:hAnsi="Times New Roman" w:cs="Times New Roman"/>
          <w:sz w:val="24"/>
          <w:szCs w:val="24"/>
        </w:rPr>
      </w:pPr>
    </w:p>
    <w:p w:rsidR="00C95B9B" w:rsidRPr="00F37658" w:rsidRDefault="00C95B9B" w:rsidP="00C95B9B">
      <w:pPr>
        <w:pStyle w:val="affb"/>
        <w:numPr>
          <w:ilvl w:val="0"/>
          <w:numId w:val="40"/>
        </w:numPr>
        <w:tabs>
          <w:tab w:val="left" w:pos="1134"/>
        </w:tabs>
        <w:ind w:left="0" w:firstLine="709"/>
        <w:rPr>
          <w:rFonts w:cs="Times New Roman"/>
          <w:szCs w:val="24"/>
        </w:rPr>
      </w:pPr>
      <w:r w:rsidRPr="00F37658">
        <w:rPr>
          <w:rFonts w:cs="Times New Roman"/>
          <w:szCs w:val="24"/>
        </w:rPr>
        <w:t>Реализация с 2024г. мероприятий эксплуатирующей организацией МУП «Красносулинские городские теплосети» в рамках хозяйственной деятельности.</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Предлагается техническое перевооружение, реконструкция источник</w:t>
      </w:r>
      <w:r w:rsidR="00F8006D" w:rsidRPr="00F37658">
        <w:rPr>
          <w:rFonts w:ascii="Times New Roman" w:hAnsi="Times New Roman" w:cs="Times New Roman"/>
          <w:sz w:val="24"/>
          <w:szCs w:val="24"/>
        </w:rPr>
        <w:t>а</w:t>
      </w:r>
      <w:r w:rsidRPr="00F37658">
        <w:rPr>
          <w:rFonts w:ascii="Times New Roman" w:hAnsi="Times New Roman" w:cs="Times New Roman"/>
          <w:sz w:val="24"/>
          <w:szCs w:val="24"/>
        </w:rPr>
        <w:t xml:space="preserve"> тепловой энергии и тепловых сетей в соответствии с мероприятиями Разделов 5 и 6 </w:t>
      </w:r>
      <w:r w:rsidRPr="00F37658">
        <w:rPr>
          <w:rFonts w:ascii="Times New Roman" w:eastAsia="Times New Roman" w:hAnsi="Times New Roman" w:cs="Times New Roman"/>
          <w:sz w:val="24"/>
          <w:szCs w:val="24"/>
          <w:lang w:eastAsia="ru-RU"/>
        </w:rPr>
        <w:t>Утверждаемой части настоящей схемы теплоснабжения</w:t>
      </w:r>
      <w:r w:rsidRPr="00F37658">
        <w:rPr>
          <w:rFonts w:ascii="Times New Roman" w:hAnsi="Times New Roman" w:cs="Times New Roman"/>
          <w:sz w:val="24"/>
          <w:szCs w:val="24"/>
        </w:rPr>
        <w:t>.</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Источник финансирования – </w:t>
      </w:r>
      <w:r w:rsidR="00011018" w:rsidRPr="00F37658">
        <w:rPr>
          <w:rFonts w:ascii="Times New Roman" w:hAnsi="Times New Roman" w:cs="Times New Roman"/>
          <w:sz w:val="24"/>
          <w:szCs w:val="24"/>
        </w:rPr>
        <w:t xml:space="preserve">выделение денежных средств из областного и местного бюджетов, </w:t>
      </w:r>
      <w:r w:rsidRPr="00F37658">
        <w:rPr>
          <w:rFonts w:ascii="Times New Roman" w:hAnsi="Times New Roman" w:cs="Times New Roman"/>
          <w:sz w:val="24"/>
          <w:szCs w:val="24"/>
        </w:rPr>
        <w:t>амортизация и нормативная прибыль в составе тарифа.</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Техническое перевооружение и реконструкция источник</w:t>
      </w:r>
      <w:r w:rsidR="00F8006D" w:rsidRPr="00F37658">
        <w:rPr>
          <w:rFonts w:ascii="Times New Roman" w:hAnsi="Times New Roman" w:cs="Times New Roman"/>
          <w:sz w:val="24"/>
          <w:szCs w:val="24"/>
        </w:rPr>
        <w:t xml:space="preserve">а тепловой энергии – </w:t>
      </w:r>
      <w:r w:rsidR="00011018" w:rsidRPr="00F37658">
        <w:rPr>
          <w:rFonts w:ascii="Times New Roman" w:hAnsi="Times New Roman" w:cs="Times New Roman"/>
          <w:sz w:val="24"/>
          <w:szCs w:val="24"/>
        </w:rPr>
        <w:t>2024г. (</w:t>
      </w:r>
      <w:r w:rsidR="00011018" w:rsidRPr="00F37658">
        <w:rPr>
          <w:rFonts w:ascii="Times New Roman" w:hAnsi="Times New Roman" w:cs="Times New Roman"/>
          <w:sz w:val="24"/>
          <w:szCs w:val="24"/>
          <w:lang w:val="en-US"/>
        </w:rPr>
        <w:t>I</w:t>
      </w:r>
      <w:r w:rsidR="00011018" w:rsidRPr="00F37658">
        <w:rPr>
          <w:rFonts w:ascii="Times New Roman" w:hAnsi="Times New Roman" w:cs="Times New Roman"/>
          <w:sz w:val="24"/>
          <w:szCs w:val="24"/>
        </w:rPr>
        <w:t xml:space="preserve"> этап), 2025г. (</w:t>
      </w:r>
      <w:r w:rsidR="00011018" w:rsidRPr="00F37658">
        <w:rPr>
          <w:rFonts w:ascii="Times New Roman" w:hAnsi="Times New Roman" w:cs="Times New Roman"/>
          <w:sz w:val="24"/>
          <w:szCs w:val="24"/>
          <w:lang w:val="en-US"/>
        </w:rPr>
        <w:t>II</w:t>
      </w:r>
      <w:r w:rsidR="00011018" w:rsidRPr="00F37658">
        <w:rPr>
          <w:rFonts w:ascii="Times New Roman" w:hAnsi="Times New Roman" w:cs="Times New Roman"/>
          <w:sz w:val="24"/>
          <w:szCs w:val="24"/>
        </w:rPr>
        <w:t xml:space="preserve"> этап)</w:t>
      </w:r>
      <w:r w:rsidRPr="00F37658">
        <w:rPr>
          <w:rFonts w:ascii="Times New Roman" w:hAnsi="Times New Roman" w:cs="Times New Roman"/>
          <w:sz w:val="24"/>
          <w:szCs w:val="24"/>
        </w:rPr>
        <w:t>.</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 xml:space="preserve">Реконструкция тепловых сетей </w:t>
      </w:r>
      <w:r w:rsidR="00BA7CDC" w:rsidRPr="00F37658">
        <w:rPr>
          <w:rFonts w:ascii="Times New Roman" w:hAnsi="Times New Roman" w:cs="Times New Roman"/>
          <w:sz w:val="24"/>
          <w:szCs w:val="24"/>
        </w:rPr>
        <w:t xml:space="preserve">– </w:t>
      </w:r>
      <w:r w:rsidRPr="00F37658">
        <w:rPr>
          <w:rFonts w:ascii="Times New Roman" w:hAnsi="Times New Roman" w:cs="Times New Roman"/>
          <w:sz w:val="24"/>
          <w:szCs w:val="24"/>
        </w:rPr>
        <w:t>с 2024 до 20</w:t>
      </w:r>
      <w:r w:rsidR="00F8006D" w:rsidRPr="00F37658">
        <w:rPr>
          <w:rFonts w:ascii="Times New Roman" w:hAnsi="Times New Roman" w:cs="Times New Roman"/>
          <w:sz w:val="24"/>
          <w:szCs w:val="24"/>
        </w:rPr>
        <w:t>3</w:t>
      </w:r>
      <w:r w:rsidR="00995F48" w:rsidRPr="00F37658">
        <w:rPr>
          <w:rFonts w:ascii="Times New Roman" w:hAnsi="Times New Roman" w:cs="Times New Roman"/>
          <w:sz w:val="24"/>
          <w:szCs w:val="24"/>
        </w:rPr>
        <w:t>4</w:t>
      </w:r>
      <w:r w:rsidRPr="00F37658">
        <w:rPr>
          <w:rFonts w:ascii="Times New Roman" w:hAnsi="Times New Roman" w:cs="Times New Roman"/>
          <w:sz w:val="24"/>
          <w:szCs w:val="24"/>
        </w:rPr>
        <w:t xml:space="preserve"> год</w:t>
      </w:r>
      <w:r w:rsidR="00F8006D" w:rsidRPr="00F37658">
        <w:rPr>
          <w:rFonts w:ascii="Times New Roman" w:hAnsi="Times New Roman" w:cs="Times New Roman"/>
          <w:sz w:val="24"/>
          <w:szCs w:val="24"/>
        </w:rPr>
        <w:t>а</w:t>
      </w:r>
      <w:r w:rsidRPr="00F37658">
        <w:rPr>
          <w:rFonts w:ascii="Times New Roman" w:hAnsi="Times New Roman" w:cs="Times New Roman"/>
          <w:sz w:val="24"/>
          <w:szCs w:val="24"/>
        </w:rPr>
        <w:t xml:space="preserve"> (</w:t>
      </w:r>
      <w:r w:rsidR="00995F48" w:rsidRPr="00F37658">
        <w:rPr>
          <w:rFonts w:ascii="Times New Roman" w:hAnsi="Times New Roman" w:cs="Times New Roman"/>
          <w:sz w:val="24"/>
          <w:szCs w:val="24"/>
        </w:rPr>
        <w:t>11</w:t>
      </w:r>
      <w:r w:rsidRPr="00F37658">
        <w:rPr>
          <w:rFonts w:ascii="Times New Roman" w:hAnsi="Times New Roman" w:cs="Times New Roman"/>
          <w:sz w:val="24"/>
          <w:szCs w:val="24"/>
        </w:rPr>
        <w:t xml:space="preserve"> лет).</w:t>
      </w:r>
    </w:p>
    <w:p w:rsidR="00C95B9B" w:rsidRPr="00F37658" w:rsidRDefault="00C95B9B" w:rsidP="00C95B9B">
      <w:pPr>
        <w:pStyle w:val="affb"/>
        <w:numPr>
          <w:ilvl w:val="0"/>
          <w:numId w:val="40"/>
        </w:numPr>
        <w:tabs>
          <w:tab w:val="left" w:pos="993"/>
        </w:tabs>
        <w:ind w:left="0" w:firstLine="709"/>
        <w:rPr>
          <w:rFonts w:cs="Times New Roman"/>
          <w:szCs w:val="24"/>
        </w:rPr>
      </w:pPr>
      <w:r w:rsidRPr="00F37658">
        <w:rPr>
          <w:rFonts w:cs="Times New Roman"/>
          <w:szCs w:val="24"/>
        </w:rPr>
        <w:t>Реализаци</w:t>
      </w:r>
      <w:r w:rsidR="003476B5" w:rsidRPr="00F37658">
        <w:rPr>
          <w:rFonts w:cs="Times New Roman"/>
          <w:szCs w:val="24"/>
        </w:rPr>
        <w:t>я</w:t>
      </w:r>
      <w:r w:rsidRPr="00F37658">
        <w:rPr>
          <w:rFonts w:cs="Times New Roman"/>
          <w:szCs w:val="24"/>
        </w:rPr>
        <w:t xml:space="preserve"> программы реновации систем</w:t>
      </w:r>
      <w:r w:rsidR="00B83F5D" w:rsidRPr="00F37658">
        <w:rPr>
          <w:rFonts w:cs="Times New Roman"/>
          <w:szCs w:val="24"/>
        </w:rPr>
        <w:t>ы</w:t>
      </w:r>
      <w:r w:rsidRPr="00F37658">
        <w:rPr>
          <w:rFonts w:cs="Times New Roman"/>
          <w:szCs w:val="24"/>
        </w:rPr>
        <w:t xml:space="preserve"> теплоснабжения на базе </w:t>
      </w:r>
      <w:r w:rsidR="00F045E3" w:rsidRPr="00F37658">
        <w:rPr>
          <w:rFonts w:cs="Times New Roman"/>
          <w:szCs w:val="24"/>
        </w:rPr>
        <w:t>концессионного соглашения</w:t>
      </w:r>
      <w:r w:rsidR="00272CBB" w:rsidRPr="00F37658">
        <w:rPr>
          <w:rFonts w:cs="Times New Roman"/>
          <w:szCs w:val="24"/>
        </w:rPr>
        <w:t>.</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Предлагается техническое перевооружение, модернизация и реконструкция источник</w:t>
      </w:r>
      <w:r w:rsidR="00F045E3" w:rsidRPr="00F37658">
        <w:rPr>
          <w:rFonts w:ascii="Times New Roman" w:hAnsi="Times New Roman" w:cs="Times New Roman"/>
          <w:sz w:val="24"/>
          <w:szCs w:val="24"/>
        </w:rPr>
        <w:t>а</w:t>
      </w:r>
      <w:r w:rsidRPr="00F37658">
        <w:rPr>
          <w:rFonts w:ascii="Times New Roman" w:hAnsi="Times New Roman" w:cs="Times New Roman"/>
          <w:sz w:val="24"/>
          <w:szCs w:val="24"/>
        </w:rPr>
        <w:t xml:space="preserve"> тепловой энергии и тепловых сетей в соответствии </w:t>
      </w:r>
      <w:r w:rsidR="00BA7CDC" w:rsidRPr="00F37658">
        <w:rPr>
          <w:rFonts w:ascii="Times New Roman" w:hAnsi="Times New Roman" w:cs="Times New Roman"/>
          <w:sz w:val="24"/>
          <w:szCs w:val="24"/>
        </w:rPr>
        <w:t>с мероприятиями Разделов 5 и 6 Утверждаемой части настоящей схемы теплоснабжения</w:t>
      </w:r>
      <w:r w:rsidRPr="00F37658">
        <w:rPr>
          <w:rFonts w:ascii="Times New Roman" w:hAnsi="Times New Roman" w:cs="Times New Roman"/>
          <w:sz w:val="24"/>
          <w:szCs w:val="24"/>
        </w:rPr>
        <w:t>.</w:t>
      </w:r>
    </w:p>
    <w:p w:rsidR="00C95B9B" w:rsidRPr="00F37658" w:rsidRDefault="00C95B9B"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Источник финансирования – амортизация, собственные и заемные средства концессионера.</w:t>
      </w:r>
    </w:p>
    <w:p w:rsidR="00BA7CDC" w:rsidRPr="00F37658" w:rsidRDefault="00BA7CDC"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Техническое перевооружение и модернизация источник</w:t>
      </w:r>
      <w:r w:rsidR="00F045E3" w:rsidRPr="00F37658">
        <w:rPr>
          <w:rFonts w:ascii="Times New Roman" w:hAnsi="Times New Roman" w:cs="Times New Roman"/>
          <w:sz w:val="24"/>
          <w:szCs w:val="24"/>
        </w:rPr>
        <w:t>а</w:t>
      </w:r>
      <w:r w:rsidRPr="00F37658">
        <w:rPr>
          <w:rFonts w:ascii="Times New Roman" w:hAnsi="Times New Roman" w:cs="Times New Roman"/>
          <w:sz w:val="24"/>
          <w:szCs w:val="24"/>
        </w:rPr>
        <w:t xml:space="preserve"> тепловой энергии –</w:t>
      </w:r>
      <w:r w:rsidR="00011018" w:rsidRPr="00F37658">
        <w:rPr>
          <w:rFonts w:ascii="Times New Roman" w:hAnsi="Times New Roman" w:cs="Times New Roman"/>
          <w:sz w:val="24"/>
          <w:szCs w:val="24"/>
        </w:rPr>
        <w:t>2025г. (</w:t>
      </w:r>
      <w:r w:rsidR="00011018" w:rsidRPr="00F37658">
        <w:rPr>
          <w:rFonts w:ascii="Times New Roman" w:hAnsi="Times New Roman" w:cs="Times New Roman"/>
          <w:sz w:val="24"/>
          <w:szCs w:val="24"/>
          <w:lang w:val="en-US"/>
        </w:rPr>
        <w:t>II</w:t>
      </w:r>
      <w:r w:rsidR="00011018" w:rsidRPr="00F37658">
        <w:rPr>
          <w:rFonts w:ascii="Times New Roman" w:hAnsi="Times New Roman" w:cs="Times New Roman"/>
          <w:sz w:val="24"/>
          <w:szCs w:val="24"/>
        </w:rPr>
        <w:t xml:space="preserve"> этап)</w:t>
      </w:r>
      <w:r w:rsidRPr="00F37658">
        <w:rPr>
          <w:rFonts w:ascii="Times New Roman" w:hAnsi="Times New Roman" w:cs="Times New Roman"/>
          <w:sz w:val="24"/>
          <w:szCs w:val="24"/>
        </w:rPr>
        <w:t>.</w:t>
      </w:r>
    </w:p>
    <w:p w:rsidR="00C95B9B" w:rsidRPr="00F37658" w:rsidRDefault="00BA7CDC" w:rsidP="00C95B9B">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Реконструкция тепловых сетей – с 2025 до 20</w:t>
      </w:r>
      <w:r w:rsidR="00F045E3" w:rsidRPr="00F37658">
        <w:rPr>
          <w:rFonts w:ascii="Times New Roman" w:hAnsi="Times New Roman" w:cs="Times New Roman"/>
          <w:sz w:val="24"/>
          <w:szCs w:val="24"/>
        </w:rPr>
        <w:t>3</w:t>
      </w:r>
      <w:r w:rsidR="00995F48" w:rsidRPr="00F37658">
        <w:rPr>
          <w:rFonts w:ascii="Times New Roman" w:hAnsi="Times New Roman" w:cs="Times New Roman"/>
          <w:sz w:val="24"/>
          <w:szCs w:val="24"/>
        </w:rPr>
        <w:t>4</w:t>
      </w:r>
      <w:r w:rsidRPr="00F37658">
        <w:rPr>
          <w:rFonts w:ascii="Times New Roman" w:hAnsi="Times New Roman" w:cs="Times New Roman"/>
          <w:sz w:val="24"/>
          <w:szCs w:val="24"/>
        </w:rPr>
        <w:t xml:space="preserve"> год (</w:t>
      </w:r>
      <w:r w:rsidR="00F045E3" w:rsidRPr="00F37658">
        <w:rPr>
          <w:rFonts w:ascii="Times New Roman" w:hAnsi="Times New Roman" w:cs="Times New Roman"/>
          <w:sz w:val="24"/>
          <w:szCs w:val="24"/>
        </w:rPr>
        <w:t>1</w:t>
      </w:r>
      <w:r w:rsidR="00995F48" w:rsidRPr="00F37658">
        <w:rPr>
          <w:rFonts w:ascii="Times New Roman" w:hAnsi="Times New Roman" w:cs="Times New Roman"/>
          <w:sz w:val="24"/>
          <w:szCs w:val="24"/>
        </w:rPr>
        <w:t>0</w:t>
      </w:r>
      <w:r w:rsidRPr="00F37658">
        <w:rPr>
          <w:rFonts w:ascii="Times New Roman" w:hAnsi="Times New Roman" w:cs="Times New Roman"/>
          <w:sz w:val="24"/>
          <w:szCs w:val="24"/>
        </w:rPr>
        <w:t xml:space="preserve"> лет).</w:t>
      </w:r>
    </w:p>
    <w:p w:rsidR="00C95B9B" w:rsidRPr="00F37658" w:rsidRDefault="00C95B9B" w:rsidP="002F630D">
      <w:pPr>
        <w:spacing w:after="0" w:line="240" w:lineRule="auto"/>
        <w:ind w:firstLine="709"/>
        <w:jc w:val="both"/>
        <w:rPr>
          <w:rFonts w:ascii="Times New Roman" w:eastAsia="Times New Roman" w:hAnsi="Times New Roman" w:cs="Times New Roman"/>
          <w:sz w:val="24"/>
          <w:szCs w:val="24"/>
          <w:lang w:eastAsia="ru-RU"/>
        </w:rPr>
      </w:pPr>
    </w:p>
    <w:p w:rsidR="001738EF" w:rsidRPr="00F37658" w:rsidRDefault="00C33BD1"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Детальные сведения о каждом из сценариев указаны в Разделе 5, Разделе 6, Разделе 9 и Разделе 15 Утверждаемой части настоящей схемы теплоснабжения</w:t>
      </w:r>
      <w:r w:rsidR="00F045E3" w:rsidRPr="00F37658">
        <w:rPr>
          <w:rFonts w:ascii="Times New Roman" w:eastAsia="Times New Roman" w:hAnsi="Times New Roman" w:cs="Times New Roman"/>
          <w:sz w:val="24"/>
          <w:szCs w:val="24"/>
          <w:lang w:eastAsia="ru-RU"/>
        </w:rPr>
        <w:t>.</w:t>
      </w:r>
    </w:p>
    <w:p w:rsidR="00664F34" w:rsidRPr="00F37658" w:rsidRDefault="00664F34" w:rsidP="002F630D">
      <w:pPr>
        <w:spacing w:after="0" w:line="240" w:lineRule="auto"/>
        <w:ind w:firstLine="709"/>
        <w:jc w:val="both"/>
        <w:rPr>
          <w:rFonts w:ascii="Times New Roman" w:eastAsia="Times New Roman" w:hAnsi="Times New Roman" w:cs="Times New Roman"/>
          <w:sz w:val="24"/>
          <w:szCs w:val="24"/>
          <w:lang w:eastAsia="ru-RU"/>
        </w:rPr>
      </w:pPr>
    </w:p>
    <w:p w:rsidR="00664F34" w:rsidRPr="00F37658" w:rsidRDefault="00664F34" w:rsidP="00BA7CDC">
      <w:pPr>
        <w:pStyle w:val="affb"/>
        <w:keepNext/>
        <w:keepLines/>
        <w:numPr>
          <w:ilvl w:val="1"/>
          <w:numId w:val="10"/>
        </w:numPr>
        <w:ind w:left="709" w:hanging="840"/>
        <w:outlineLvl w:val="1"/>
        <w:rPr>
          <w:rFonts w:cs="Times New Roman"/>
          <w:b/>
          <w:bCs/>
          <w:szCs w:val="26"/>
        </w:rPr>
      </w:pPr>
      <w:r w:rsidRPr="00F37658">
        <w:rPr>
          <w:rFonts w:cs="Times New Roman"/>
          <w:b/>
          <w:bCs/>
          <w:szCs w:val="26"/>
        </w:rPr>
        <w:lastRenderedPageBreak/>
        <w:t>Обоснование выбора приоритетного сценария развития теплоснабжения поселения, городского округа, города федерального значения</w:t>
      </w:r>
    </w:p>
    <w:p w:rsidR="00374AD4" w:rsidRPr="00F37658" w:rsidRDefault="00374AD4" w:rsidP="00374AD4">
      <w:pPr>
        <w:keepNext/>
        <w:keepLines/>
        <w:spacing w:after="0" w:line="240" w:lineRule="auto"/>
        <w:jc w:val="both"/>
        <w:outlineLvl w:val="1"/>
        <w:rPr>
          <w:rFonts w:ascii="Times New Roman" w:eastAsia="Times New Roman" w:hAnsi="Times New Roman" w:cs="Times New Roman"/>
          <w:b/>
          <w:bCs/>
          <w:sz w:val="24"/>
          <w:szCs w:val="26"/>
          <w:lang w:eastAsia="ru-RU"/>
        </w:rPr>
      </w:pPr>
    </w:p>
    <w:p w:rsidR="00664F34" w:rsidRPr="00F37658" w:rsidRDefault="00374AD4" w:rsidP="00374AD4">
      <w:pPr>
        <w:keepNext/>
        <w:keepLines/>
        <w:spacing w:after="0" w:line="240" w:lineRule="auto"/>
        <w:ind w:firstLine="720"/>
        <w:jc w:val="both"/>
        <w:outlineLvl w:val="1"/>
        <w:rPr>
          <w:rFonts w:ascii="Times New Roman" w:eastAsia="Times New Roman" w:hAnsi="Times New Roman" w:cs="Times New Roman"/>
          <w:sz w:val="24"/>
          <w:szCs w:val="24"/>
          <w:lang w:eastAsia="ru-RU"/>
        </w:rPr>
      </w:pPr>
      <w:r w:rsidRPr="00F37658">
        <w:rPr>
          <w:rFonts w:ascii="Times New Roman" w:eastAsia="Times New Roman" w:hAnsi="Times New Roman" w:cs="Times New Roman"/>
          <w:bCs/>
          <w:sz w:val="24"/>
          <w:szCs w:val="26"/>
          <w:lang w:eastAsia="ru-RU"/>
        </w:rPr>
        <w:t xml:space="preserve">Приоритетным </w:t>
      </w:r>
      <w:r w:rsidRPr="00F37658">
        <w:rPr>
          <w:rFonts w:ascii="Times New Roman" w:eastAsia="Times New Roman" w:hAnsi="Times New Roman" w:cs="Times New Roman"/>
          <w:sz w:val="24"/>
          <w:szCs w:val="24"/>
          <w:lang w:eastAsia="ru-RU"/>
        </w:rPr>
        <w:t>сценарием развития систем</w:t>
      </w:r>
      <w:r w:rsidR="00663052"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Pr="00F37658">
        <w:rPr>
          <w:rFonts w:ascii="Times New Roman" w:eastAsia="Times New Roman" w:hAnsi="Times New Roman" w:cs="Times New Roman"/>
          <w:sz w:val="24"/>
          <w:szCs w:val="24"/>
          <w:lang w:eastAsia="ru-RU"/>
        </w:rPr>
        <w:t xml:space="preserve"> является реализация </w:t>
      </w:r>
      <w:r w:rsidR="00D241A3" w:rsidRPr="00F37658">
        <w:rPr>
          <w:rFonts w:ascii="Times New Roman" w:eastAsia="Times New Roman" w:hAnsi="Times New Roman" w:cs="Times New Roman"/>
          <w:sz w:val="24"/>
          <w:szCs w:val="24"/>
          <w:lang w:eastAsia="ru-RU"/>
        </w:rPr>
        <w:t xml:space="preserve">с 2025г. </w:t>
      </w:r>
      <w:r w:rsidRPr="00F37658">
        <w:rPr>
          <w:rFonts w:ascii="Times New Roman" w:eastAsia="Times New Roman" w:hAnsi="Times New Roman" w:cs="Times New Roman"/>
          <w:sz w:val="24"/>
          <w:szCs w:val="24"/>
          <w:lang w:eastAsia="ru-RU"/>
        </w:rPr>
        <w:t>программы реновации систем</w:t>
      </w:r>
      <w:r w:rsidR="00995F48"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на базе концессионн</w:t>
      </w:r>
      <w:r w:rsidR="00F045E3" w:rsidRPr="00F37658">
        <w:rPr>
          <w:rFonts w:ascii="Times New Roman" w:eastAsia="Times New Roman" w:hAnsi="Times New Roman" w:cs="Times New Roman"/>
          <w:sz w:val="24"/>
          <w:szCs w:val="24"/>
          <w:lang w:eastAsia="ru-RU"/>
        </w:rPr>
        <w:t>ого</w:t>
      </w:r>
      <w:r w:rsidRPr="00F37658">
        <w:rPr>
          <w:rFonts w:ascii="Times New Roman" w:eastAsia="Times New Roman" w:hAnsi="Times New Roman" w:cs="Times New Roman"/>
          <w:sz w:val="24"/>
          <w:szCs w:val="24"/>
          <w:lang w:eastAsia="ru-RU"/>
        </w:rPr>
        <w:t xml:space="preserve"> соглашени</w:t>
      </w:r>
      <w:r w:rsidR="00F045E3" w:rsidRPr="00F37658">
        <w:rPr>
          <w:rFonts w:ascii="Times New Roman" w:eastAsia="Times New Roman" w:hAnsi="Times New Roman" w:cs="Times New Roman"/>
          <w:sz w:val="24"/>
          <w:szCs w:val="24"/>
          <w:lang w:eastAsia="ru-RU"/>
        </w:rPr>
        <w:t>я</w:t>
      </w:r>
      <w:r w:rsidRPr="00F37658">
        <w:rPr>
          <w:rFonts w:ascii="Times New Roman" w:eastAsia="Times New Roman" w:hAnsi="Times New Roman" w:cs="Times New Roman"/>
          <w:sz w:val="24"/>
          <w:szCs w:val="24"/>
          <w:lang w:eastAsia="ru-RU"/>
        </w:rPr>
        <w:t xml:space="preserve">, выбор данного сценария в качестве приоритетного обоснован результатами оценки ценовых (тарифных) последствий реализации </w:t>
      </w:r>
      <w:r w:rsidR="00C81032" w:rsidRPr="00F37658">
        <w:rPr>
          <w:rFonts w:ascii="Times New Roman" w:eastAsia="Times New Roman" w:hAnsi="Times New Roman" w:cs="Times New Roman"/>
          <w:sz w:val="24"/>
          <w:szCs w:val="24"/>
          <w:lang w:eastAsia="ru-RU"/>
        </w:rPr>
        <w:t>дву</w:t>
      </w:r>
      <w:r w:rsidRPr="00F37658">
        <w:rPr>
          <w:rFonts w:ascii="Times New Roman" w:eastAsia="Times New Roman" w:hAnsi="Times New Roman" w:cs="Times New Roman"/>
          <w:sz w:val="24"/>
          <w:szCs w:val="24"/>
          <w:lang w:eastAsia="ru-RU"/>
        </w:rPr>
        <w:t xml:space="preserve">х сценариев на основании разработанных тарифно-балансовых моделей, а также </w:t>
      </w:r>
      <w:r w:rsidR="00C81032" w:rsidRPr="00F37658">
        <w:rPr>
          <w:rFonts w:ascii="Times New Roman" w:eastAsia="Times New Roman" w:hAnsi="Times New Roman" w:cs="Times New Roman"/>
          <w:sz w:val="24"/>
          <w:szCs w:val="24"/>
          <w:lang w:eastAsia="ru-RU"/>
        </w:rPr>
        <w:t>преимуществом потенциального концессионера в осуществлении необходимых инвестиций в реконструкцию, техническое перевооружение и (или) модернизацию источник</w:t>
      </w:r>
      <w:r w:rsidR="00F045E3" w:rsidRPr="00F37658">
        <w:rPr>
          <w:rFonts w:ascii="Times New Roman" w:eastAsia="Times New Roman" w:hAnsi="Times New Roman" w:cs="Times New Roman"/>
          <w:sz w:val="24"/>
          <w:szCs w:val="24"/>
          <w:lang w:eastAsia="ru-RU"/>
        </w:rPr>
        <w:t>а</w:t>
      </w:r>
      <w:r w:rsidR="00C81032" w:rsidRPr="00F37658">
        <w:rPr>
          <w:rFonts w:ascii="Times New Roman" w:eastAsia="Times New Roman" w:hAnsi="Times New Roman" w:cs="Times New Roman"/>
          <w:sz w:val="24"/>
          <w:szCs w:val="24"/>
          <w:lang w:eastAsia="ru-RU"/>
        </w:rPr>
        <w:t xml:space="preserve"> тепловой энергии и необходимых инвестиций в реконструкцию, техническое перевооружение и (или) модернизацию тепловых сетей за счет собственных либо заемных средств по сравнению с инвестициями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разработанной и утвержденной надлежащим образом инвестиционной программы.</w:t>
      </w:r>
    </w:p>
    <w:p w:rsidR="00374AD4" w:rsidRPr="00F37658" w:rsidRDefault="00374AD4" w:rsidP="00374AD4">
      <w:pPr>
        <w:keepNext/>
        <w:keepLines/>
        <w:spacing w:after="0" w:line="240" w:lineRule="auto"/>
        <w:ind w:firstLine="720"/>
        <w:jc w:val="both"/>
        <w:outlineLvl w:val="1"/>
        <w:rPr>
          <w:rFonts w:ascii="Times New Roman" w:eastAsia="Times New Roman" w:hAnsi="Times New Roman" w:cs="Times New Roman"/>
          <w:sz w:val="24"/>
          <w:szCs w:val="24"/>
          <w:lang w:eastAsia="ru-RU"/>
        </w:rPr>
      </w:pPr>
    </w:p>
    <w:p w:rsidR="00374AD4" w:rsidRPr="00F37658" w:rsidRDefault="00374AD4" w:rsidP="00374AD4">
      <w:pPr>
        <w:keepNext/>
        <w:keepLines/>
        <w:spacing w:after="0" w:line="240" w:lineRule="auto"/>
        <w:ind w:firstLine="720"/>
        <w:jc w:val="both"/>
        <w:outlineLvl w:val="1"/>
        <w:rPr>
          <w:rFonts w:ascii="Times New Roman" w:eastAsia="Times New Roman" w:hAnsi="Times New Roman" w:cs="Times New Roman"/>
          <w:sz w:val="24"/>
          <w:szCs w:val="24"/>
          <w:lang w:eastAsia="ru-RU"/>
        </w:rPr>
        <w:sectPr w:rsidR="00374AD4" w:rsidRPr="00F37658" w:rsidSect="001738EF">
          <w:pgSz w:w="11906" w:h="16838"/>
          <w:pgMar w:top="720" w:right="720" w:bottom="720" w:left="720" w:header="709" w:footer="709" w:gutter="0"/>
          <w:cols w:space="708"/>
          <w:docGrid w:linePitch="360"/>
        </w:sectPr>
      </w:pPr>
    </w:p>
    <w:p w:rsidR="00CE3E52" w:rsidRPr="00F37658" w:rsidRDefault="00664F34" w:rsidP="00664F34">
      <w:pPr>
        <w:spacing w:after="0" w:line="240" w:lineRule="auto"/>
        <w:ind w:firstLine="709"/>
        <w:jc w:val="center"/>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5. ПРЕДЛОЖЕНИЯ ПО СТРОИТЕЛЬСТВУ, РЕКОНСТРУКЦИИ, ТЕХНИЧЕСКОМУ ПЕРЕВООРУЖЕНИЮ И (ИЛИ) МОДЕРНИЗАЦИИ ИСТОЧНИКОВ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664F34" w:rsidP="00664F34">
      <w:pPr>
        <w:keepNext/>
        <w:keepLines/>
        <w:numPr>
          <w:ilvl w:val="1"/>
          <w:numId w:val="4"/>
        </w:numPr>
        <w:spacing w:after="0" w:line="240" w:lineRule="auto"/>
        <w:ind w:left="720" w:hanging="720"/>
        <w:jc w:val="both"/>
        <w:outlineLvl w:val="1"/>
        <w:rPr>
          <w:rFonts w:ascii="Times New Roman" w:eastAsia="Times New Roman" w:hAnsi="Times New Roman" w:cs="Times New Roman"/>
          <w:b/>
          <w:bCs/>
          <w:sz w:val="24"/>
          <w:szCs w:val="24"/>
          <w:lang w:eastAsia="ru-RU"/>
        </w:rPr>
      </w:pPr>
      <w:bookmarkStart w:id="28" w:name="sub_48"/>
      <w:bookmarkEnd w:id="26"/>
      <w:r w:rsidRPr="00F37658">
        <w:rPr>
          <w:rFonts w:ascii="Times New Roman" w:eastAsia="Times New Roman" w:hAnsi="Times New Roman" w:cs="Times New Roman"/>
          <w:b/>
          <w:bCs/>
          <w:sz w:val="24"/>
          <w:szCs w:val="24"/>
          <w:lang w:eastAsia="ru-RU"/>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p>
    <w:p w:rsidR="00664F34" w:rsidRPr="00F37658" w:rsidRDefault="00664F34" w:rsidP="007B4C59">
      <w:pPr>
        <w:pStyle w:val="affb"/>
        <w:widowControl w:val="0"/>
        <w:autoSpaceDE w:val="0"/>
        <w:autoSpaceDN w:val="0"/>
        <w:adjustRightInd w:val="0"/>
        <w:ind w:left="0"/>
        <w:rPr>
          <w:rFonts w:cs="Times New Roman"/>
          <w:szCs w:val="24"/>
        </w:rPr>
      </w:pPr>
    </w:p>
    <w:p w:rsidR="007B4C59" w:rsidRPr="00F37658" w:rsidRDefault="007B4C59" w:rsidP="007B4C59">
      <w:pPr>
        <w:pStyle w:val="affb"/>
        <w:widowControl w:val="0"/>
        <w:autoSpaceDE w:val="0"/>
        <w:autoSpaceDN w:val="0"/>
        <w:adjustRightInd w:val="0"/>
        <w:ind w:left="0"/>
        <w:rPr>
          <w:rFonts w:cs="Times New Roman"/>
          <w:szCs w:val="24"/>
        </w:rPr>
      </w:pPr>
      <w:r w:rsidRPr="00F37658">
        <w:rPr>
          <w:rFonts w:cs="Times New Roman"/>
          <w:szCs w:val="24"/>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настоящей схемой теплоснабжения не предусмотрены.</w:t>
      </w:r>
    </w:p>
    <w:p w:rsidR="007D7D95" w:rsidRPr="00F37658" w:rsidRDefault="007D7D95" w:rsidP="002F630D">
      <w:pPr>
        <w:spacing w:after="0" w:line="240" w:lineRule="auto"/>
        <w:ind w:firstLine="709"/>
        <w:jc w:val="both"/>
        <w:rPr>
          <w:rFonts w:ascii="Times New Roman" w:eastAsia="Times New Roman" w:hAnsi="Times New Roman" w:cs="Times New Roman"/>
          <w:sz w:val="24"/>
          <w:highlight w:val="yellow"/>
          <w:lang w:eastAsia="ru-RU"/>
        </w:rPr>
      </w:pPr>
    </w:p>
    <w:p w:rsidR="00CE3E52" w:rsidRPr="00F37658" w:rsidRDefault="00664F34" w:rsidP="00664F34">
      <w:pPr>
        <w:keepNext/>
        <w:keepLines/>
        <w:numPr>
          <w:ilvl w:val="1"/>
          <w:numId w:val="4"/>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664F34" w:rsidRPr="00F37658" w:rsidRDefault="00664F3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bookmarkStart w:id="29" w:name="sub_49"/>
      <w:bookmarkEnd w:id="28"/>
    </w:p>
    <w:p w:rsidR="00CE3E52" w:rsidRPr="00F37658" w:rsidRDefault="00664F34" w:rsidP="00664F34">
      <w:pPr>
        <w:keepNext/>
        <w:keepLines/>
        <w:numPr>
          <w:ilvl w:val="1"/>
          <w:numId w:val="4"/>
        </w:numPr>
        <w:spacing w:after="0" w:line="240" w:lineRule="auto"/>
        <w:ind w:left="720" w:hanging="720"/>
        <w:jc w:val="both"/>
        <w:outlineLvl w:val="1"/>
        <w:rPr>
          <w:rFonts w:ascii="Times New Roman" w:eastAsia="Times New Roman" w:hAnsi="Times New Roman" w:cs="Times New Roman"/>
          <w:b/>
          <w:bCs/>
          <w:sz w:val="24"/>
          <w:szCs w:val="24"/>
          <w:lang w:eastAsia="ru-RU"/>
        </w:rPr>
      </w:pPr>
      <w:bookmarkStart w:id="30" w:name="sub_50"/>
      <w:bookmarkEnd w:id="29"/>
      <w:r w:rsidRPr="00F37658">
        <w:rPr>
          <w:rFonts w:ascii="Times New Roman" w:eastAsia="Times New Roman" w:hAnsi="Times New Roman" w:cs="Times New Roman"/>
          <w:b/>
          <w:bCs/>
          <w:sz w:val="24"/>
          <w:szCs w:val="24"/>
          <w:lang w:eastAsia="ru-RU"/>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p w:rsidR="00664F34" w:rsidRPr="00F37658" w:rsidRDefault="00664F34"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bookmarkStart w:id="31" w:name="sub_51"/>
      <w:bookmarkEnd w:id="30"/>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Предложения по техническому перевооружению, модернизации и (или) реконструкции источник</w:t>
      </w:r>
      <w:r w:rsidR="00B73FD7" w:rsidRPr="00F37658">
        <w:rPr>
          <w:rFonts w:ascii="Times New Roman" w:eastAsia="Times New Roman" w:hAnsi="Times New Roman" w:cs="Times New Roman"/>
          <w:sz w:val="24"/>
          <w:lang w:eastAsia="ru-RU"/>
        </w:rPr>
        <w:t>а</w:t>
      </w:r>
      <w:r w:rsidRPr="00F37658">
        <w:rPr>
          <w:rFonts w:ascii="Times New Roman" w:eastAsia="Times New Roman" w:hAnsi="Times New Roman" w:cs="Times New Roman"/>
          <w:sz w:val="24"/>
          <w:lang w:eastAsia="ru-RU"/>
        </w:rPr>
        <w:t xml:space="preserve"> тепловой энергии, функционирующ</w:t>
      </w:r>
      <w:r w:rsidR="00B73FD7" w:rsidRPr="00F37658">
        <w:rPr>
          <w:rFonts w:ascii="Times New Roman" w:eastAsia="Times New Roman" w:hAnsi="Times New Roman" w:cs="Times New Roman"/>
          <w:sz w:val="24"/>
          <w:lang w:eastAsia="ru-RU"/>
        </w:rPr>
        <w:t>его</w:t>
      </w:r>
      <w:r w:rsidRPr="00F37658">
        <w:rPr>
          <w:rFonts w:ascii="Times New Roman" w:eastAsia="Times New Roman" w:hAnsi="Times New Roman" w:cs="Times New Roman"/>
          <w:sz w:val="24"/>
          <w:lang w:eastAsia="ru-RU"/>
        </w:rPr>
        <w:t xml:space="preserve"> без режима комбинированной выработки, с сохранением функциональной структуры теплоснабжения, с целью повышения эффективности работы систем теплоснабжения, по обстоятельствам, изложенным в обосновывающих материалах настоящей схемы теплоснабжения, представлены в таблицах 5.3.а – 5.3.б.</w:t>
      </w: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F060E9" w:rsidRPr="00F37658" w:rsidRDefault="00F060E9" w:rsidP="00F060E9">
      <w:pPr>
        <w:pStyle w:val="affb"/>
        <w:widowControl w:val="0"/>
        <w:numPr>
          <w:ilvl w:val="2"/>
          <w:numId w:val="4"/>
        </w:numPr>
        <w:autoSpaceDE w:val="0"/>
        <w:autoSpaceDN w:val="0"/>
        <w:adjustRightInd w:val="0"/>
        <w:rPr>
          <w:rFonts w:cs="Times New Roman"/>
          <w:b/>
        </w:rPr>
        <w:sectPr w:rsidR="00F060E9" w:rsidRPr="00F37658" w:rsidSect="001738EF">
          <w:pgSz w:w="11906" w:h="16838"/>
          <w:pgMar w:top="720" w:right="720" w:bottom="720" w:left="720" w:header="709" w:footer="709" w:gutter="0"/>
          <w:cols w:space="708"/>
          <w:docGrid w:linePitch="360"/>
        </w:sectPr>
      </w:pPr>
    </w:p>
    <w:p w:rsidR="00F060E9" w:rsidRPr="00F37658" w:rsidRDefault="00F060E9" w:rsidP="00B73FD7">
      <w:pPr>
        <w:pStyle w:val="affb"/>
        <w:numPr>
          <w:ilvl w:val="2"/>
          <w:numId w:val="4"/>
        </w:numPr>
        <w:shd w:val="clear" w:color="auto" w:fill="FFFFFF"/>
        <w:tabs>
          <w:tab w:val="left" w:pos="709"/>
        </w:tabs>
        <w:rPr>
          <w:rFonts w:cs="Times New Roman"/>
          <w:b/>
          <w:szCs w:val="24"/>
        </w:rPr>
      </w:pPr>
      <w:r w:rsidRPr="00F37658">
        <w:rPr>
          <w:rFonts w:cs="Times New Roman"/>
          <w:b/>
          <w:szCs w:val="24"/>
        </w:rPr>
        <w:lastRenderedPageBreak/>
        <w:t xml:space="preserve">При условии реализации </w:t>
      </w:r>
      <w:r w:rsidR="002F282E" w:rsidRPr="00F37658">
        <w:rPr>
          <w:rFonts w:cs="Times New Roman"/>
          <w:b/>
          <w:szCs w:val="24"/>
        </w:rPr>
        <w:t>1</w:t>
      </w:r>
      <w:r w:rsidRPr="00F37658">
        <w:rPr>
          <w:rFonts w:cs="Times New Roman"/>
          <w:b/>
          <w:szCs w:val="24"/>
        </w:rPr>
        <w:t>-го сценария развития систем</w:t>
      </w:r>
      <w:r w:rsidR="00B83F5D" w:rsidRPr="00F37658">
        <w:rPr>
          <w:rFonts w:cs="Times New Roman"/>
          <w:b/>
          <w:szCs w:val="24"/>
        </w:rPr>
        <w:t>ы</w:t>
      </w:r>
      <w:r w:rsidRPr="00F37658">
        <w:rPr>
          <w:rFonts w:cs="Times New Roman"/>
          <w:b/>
          <w:szCs w:val="24"/>
        </w:rPr>
        <w:t xml:space="preserve"> теплоснабжения </w:t>
      </w:r>
      <w:r w:rsidR="008E5965" w:rsidRPr="00F37658">
        <w:rPr>
          <w:rFonts w:cs="Times New Roman"/>
          <w:b/>
          <w:szCs w:val="24"/>
        </w:rPr>
        <w:t>Комиссаровского сельского поселения (п.Розет)</w:t>
      </w:r>
      <w:r w:rsidRPr="00F37658">
        <w:rPr>
          <w:rFonts w:cs="Times New Roman"/>
          <w:b/>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разработанных и утвержденных надлежащим образом инвестиционных программ</w:t>
      </w:r>
    </w:p>
    <w:p w:rsidR="00F060E9" w:rsidRPr="00F37658" w:rsidRDefault="00F060E9" w:rsidP="00F060E9">
      <w:pPr>
        <w:pStyle w:val="affb"/>
        <w:shd w:val="clear" w:color="auto" w:fill="FFFFFF"/>
        <w:tabs>
          <w:tab w:val="left" w:pos="709"/>
        </w:tabs>
        <w:ind w:firstLine="0"/>
        <w:rPr>
          <w:rFonts w:cs="Times New Roman"/>
          <w:b/>
          <w:szCs w:val="24"/>
        </w:rPr>
      </w:pPr>
    </w:p>
    <w:p w:rsidR="00F060E9" w:rsidRPr="00F37658" w:rsidRDefault="00F060E9" w:rsidP="00F060E9">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5.3.</w:t>
      </w:r>
      <w:r w:rsidR="002F282E"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w:t>
      </w:r>
      <w:r w:rsidR="004D1EB9" w:rsidRPr="00F37658">
        <w:rPr>
          <w:rFonts w:ascii="Times New Roman" w:eastAsia="Times New Roman" w:hAnsi="Times New Roman" w:cs="Times New Roman"/>
          <w:sz w:val="24"/>
          <w:lang w:eastAsia="ru-RU"/>
        </w:rPr>
        <w:t xml:space="preserve">– Реализация </w:t>
      </w:r>
      <w:r w:rsidR="002F282E" w:rsidRPr="00F37658">
        <w:rPr>
          <w:rFonts w:ascii="Times New Roman" w:eastAsia="Times New Roman" w:hAnsi="Times New Roman" w:cs="Times New Roman"/>
          <w:sz w:val="24"/>
          <w:lang w:eastAsia="ru-RU"/>
        </w:rPr>
        <w:t>1</w:t>
      </w:r>
      <w:r w:rsidR="004D1EB9" w:rsidRPr="00F37658">
        <w:rPr>
          <w:rFonts w:ascii="Times New Roman" w:eastAsia="Times New Roman" w:hAnsi="Times New Roman" w:cs="Times New Roman"/>
          <w:sz w:val="24"/>
          <w:lang w:eastAsia="ru-RU"/>
        </w:rPr>
        <w:t xml:space="preserve">-го сценария – </w:t>
      </w:r>
      <w:r w:rsidRPr="00F37658">
        <w:rPr>
          <w:rFonts w:ascii="Times New Roman" w:eastAsia="Times New Roman" w:hAnsi="Times New Roman" w:cs="Times New Roman"/>
          <w:sz w:val="24"/>
          <w:szCs w:val="24"/>
          <w:lang w:eastAsia="ru-RU"/>
        </w:rPr>
        <w:t>техническое перевооружение и(или) реконструкция источник</w:t>
      </w:r>
      <w:r w:rsidR="00B73FD7"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тепловой энергии, функционирующ</w:t>
      </w:r>
      <w:r w:rsidR="00B73FD7" w:rsidRPr="00F37658">
        <w:rPr>
          <w:rFonts w:ascii="Times New Roman" w:eastAsia="Times New Roman" w:hAnsi="Times New Roman" w:cs="Times New Roman"/>
          <w:sz w:val="24"/>
          <w:szCs w:val="24"/>
          <w:lang w:eastAsia="ru-RU"/>
        </w:rPr>
        <w:t>его</w:t>
      </w:r>
      <w:r w:rsidRPr="00F37658">
        <w:rPr>
          <w:rFonts w:ascii="Times New Roman" w:eastAsia="Times New Roman" w:hAnsi="Times New Roman" w:cs="Times New Roman"/>
          <w:sz w:val="24"/>
          <w:szCs w:val="24"/>
          <w:lang w:eastAsia="ru-RU"/>
        </w:rPr>
        <w:t xml:space="preserve"> без режима комбинированной выработки, с сохранением функциональной структуры теплоснабжения, с целью повышения эффективности работы систем теплоснабжения, по обстоятельствам, изложенным в обосновывающих материалах настоящей схемы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4"/>
        <w:gridCol w:w="1621"/>
        <w:gridCol w:w="4512"/>
        <w:gridCol w:w="1590"/>
        <w:gridCol w:w="781"/>
        <w:gridCol w:w="1424"/>
        <w:gridCol w:w="1424"/>
        <w:gridCol w:w="1424"/>
        <w:gridCol w:w="1424"/>
      </w:tblGrid>
      <w:tr w:rsidR="003672A9" w:rsidRPr="00F37658" w:rsidTr="00E23223">
        <w:trPr>
          <w:trHeight w:val="184"/>
          <w:tblHeader/>
        </w:trPr>
        <w:tc>
          <w:tcPr>
            <w:tcW w:w="453"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519"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1445"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1671" w:type="pct"/>
            <w:gridSpan w:val="4"/>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Основные технические характеристики</w:t>
            </w:r>
          </w:p>
        </w:tc>
        <w:tc>
          <w:tcPr>
            <w:tcW w:w="456"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начала реализации мероприятия</w:t>
            </w:r>
          </w:p>
        </w:tc>
        <w:tc>
          <w:tcPr>
            <w:tcW w:w="456"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окончания реализации мероприятия</w:t>
            </w:r>
          </w:p>
        </w:tc>
      </w:tr>
      <w:tr w:rsidR="003672A9" w:rsidRPr="00F37658" w:rsidTr="00E23223">
        <w:trPr>
          <w:trHeight w:val="255"/>
          <w:tblHeader/>
        </w:trPr>
        <w:tc>
          <w:tcPr>
            <w:tcW w:w="453"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519"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1445"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509"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показателя</w:t>
            </w:r>
          </w:p>
        </w:tc>
        <w:tc>
          <w:tcPr>
            <w:tcW w:w="250" w:type="pct"/>
            <w:vMerge w:val="restar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Ед. изм.</w:t>
            </w:r>
          </w:p>
        </w:tc>
        <w:tc>
          <w:tcPr>
            <w:tcW w:w="912" w:type="pct"/>
            <w:gridSpan w:val="2"/>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Значение показателя</w:t>
            </w:r>
          </w:p>
        </w:tc>
        <w:tc>
          <w:tcPr>
            <w:tcW w:w="456"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456"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r>
      <w:tr w:rsidR="003672A9" w:rsidRPr="00F37658" w:rsidTr="00E23223">
        <w:trPr>
          <w:trHeight w:val="735"/>
          <w:tblHeader/>
        </w:trPr>
        <w:tc>
          <w:tcPr>
            <w:tcW w:w="453"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519"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1445"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509"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250"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456" w:type="pc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до реализации мероприятия</w:t>
            </w:r>
          </w:p>
        </w:tc>
        <w:tc>
          <w:tcPr>
            <w:tcW w:w="456" w:type="pct"/>
            <w:shd w:val="clear" w:color="auto" w:fill="auto"/>
            <w:vAlign w:val="center"/>
            <w:hideMark/>
          </w:tcPr>
          <w:p w:rsidR="00804F4A" w:rsidRPr="00F37658" w:rsidRDefault="00804F4A" w:rsidP="00804F4A">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после реализации мероприятия</w:t>
            </w:r>
          </w:p>
        </w:tc>
        <w:tc>
          <w:tcPr>
            <w:tcW w:w="456"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c>
          <w:tcPr>
            <w:tcW w:w="456" w:type="pct"/>
            <w:vMerge/>
            <w:vAlign w:val="center"/>
            <w:hideMark/>
          </w:tcPr>
          <w:p w:rsidR="00804F4A" w:rsidRPr="00F37658" w:rsidRDefault="00804F4A" w:rsidP="00804F4A">
            <w:pPr>
              <w:spacing w:after="0" w:line="240" w:lineRule="auto"/>
              <w:rPr>
                <w:rFonts w:ascii="Times New Roman" w:eastAsia="Times New Roman" w:hAnsi="Times New Roman" w:cs="Times New Roman"/>
                <w:b/>
                <w:bCs/>
                <w:sz w:val="20"/>
                <w:szCs w:val="20"/>
                <w:lang w:eastAsia="ru-RU"/>
              </w:rPr>
            </w:pPr>
          </w:p>
        </w:tc>
      </w:tr>
      <w:tr w:rsidR="003672A9" w:rsidRPr="00F37658" w:rsidTr="00E23223">
        <w:trPr>
          <w:trHeight w:val="1020"/>
        </w:trPr>
        <w:tc>
          <w:tcPr>
            <w:tcW w:w="453" w:type="pct"/>
            <w:shd w:val="clear" w:color="auto" w:fill="auto"/>
            <w:noWrap/>
            <w:vAlign w:val="center"/>
            <w:hideMark/>
          </w:tcPr>
          <w:p w:rsidR="00995F48" w:rsidRPr="00F37658" w:rsidRDefault="00995F48" w:rsidP="00995F48">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МУП-ИТЭ-01</w:t>
            </w:r>
          </w:p>
        </w:tc>
        <w:tc>
          <w:tcPr>
            <w:tcW w:w="519" w:type="pct"/>
            <w:shd w:val="clear" w:color="auto" w:fill="auto"/>
            <w:vAlign w:val="center"/>
            <w:hideMark/>
          </w:tcPr>
          <w:p w:rsidR="00995F48" w:rsidRPr="00F37658" w:rsidRDefault="00995F48" w:rsidP="00584A8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1445" w:type="pct"/>
            <w:shd w:val="clear" w:color="auto" w:fill="auto"/>
            <w:vAlign w:val="center"/>
            <w:hideMark/>
          </w:tcPr>
          <w:p w:rsidR="00995F48" w:rsidRPr="00F37658" w:rsidRDefault="00995F48" w:rsidP="00011018">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Реконструкция с заменой / установкой основного и вспомогательного оборудования котельной п. Розет, ул.Подгорная,12</w:t>
            </w:r>
            <w:r w:rsidR="00011018" w:rsidRPr="00F37658">
              <w:rPr>
                <w:rFonts w:ascii="Times New Roman" w:hAnsi="Times New Roman" w:cs="Times New Roman"/>
                <w:sz w:val="20"/>
                <w:szCs w:val="20"/>
              </w:rPr>
              <w:t xml:space="preserve"> - </w:t>
            </w:r>
            <w:r w:rsidR="00011018" w:rsidRPr="00F37658">
              <w:rPr>
                <w:rFonts w:ascii="Times New Roman" w:hAnsi="Times New Roman" w:cs="Times New Roman"/>
                <w:sz w:val="20"/>
                <w:szCs w:val="20"/>
                <w:lang w:val="en-US"/>
              </w:rPr>
              <w:t>I</w:t>
            </w:r>
            <w:r w:rsidR="00011018" w:rsidRPr="00F37658">
              <w:rPr>
                <w:rFonts w:ascii="Times New Roman" w:hAnsi="Times New Roman" w:cs="Times New Roman"/>
                <w:sz w:val="20"/>
                <w:szCs w:val="20"/>
              </w:rPr>
              <w:t xml:space="preserve"> этап</w:t>
            </w:r>
            <w:r w:rsidRPr="00F37658">
              <w:rPr>
                <w:rFonts w:ascii="Times New Roman" w:hAnsi="Times New Roman" w:cs="Times New Roman"/>
                <w:sz w:val="20"/>
                <w:szCs w:val="20"/>
              </w:rPr>
              <w:t>. Установленная мощность после реализация мероприятий 2,28 Гкал/час</w:t>
            </w:r>
          </w:p>
        </w:tc>
        <w:tc>
          <w:tcPr>
            <w:tcW w:w="509" w:type="pct"/>
            <w:shd w:val="clear" w:color="auto" w:fill="auto"/>
            <w:vAlign w:val="center"/>
            <w:hideMark/>
          </w:tcPr>
          <w:p w:rsidR="00995F48" w:rsidRPr="00F37658" w:rsidRDefault="00995F48" w:rsidP="00995F4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Установленная (располагаемая) мощность</w:t>
            </w:r>
          </w:p>
        </w:tc>
        <w:tc>
          <w:tcPr>
            <w:tcW w:w="250" w:type="pct"/>
            <w:shd w:val="clear" w:color="auto" w:fill="auto"/>
            <w:vAlign w:val="center"/>
            <w:hideMark/>
          </w:tcPr>
          <w:p w:rsidR="00995F48" w:rsidRPr="00F37658" w:rsidRDefault="00995F48" w:rsidP="00995F4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Гкал/ч</w:t>
            </w:r>
          </w:p>
        </w:tc>
        <w:tc>
          <w:tcPr>
            <w:tcW w:w="456" w:type="pct"/>
            <w:shd w:val="clear" w:color="auto" w:fill="auto"/>
            <w:vAlign w:val="center"/>
            <w:hideMark/>
          </w:tcPr>
          <w:p w:rsidR="00995F48" w:rsidRPr="00F37658" w:rsidRDefault="00995F48" w:rsidP="00995F4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shd w:val="clear" w:color="auto" w:fill="auto"/>
            <w:vAlign w:val="center"/>
            <w:hideMark/>
          </w:tcPr>
          <w:p w:rsidR="00995F48" w:rsidRPr="00F37658" w:rsidRDefault="00995F48" w:rsidP="00995F4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shd w:val="clear" w:color="auto" w:fill="auto"/>
            <w:vAlign w:val="center"/>
            <w:hideMark/>
          </w:tcPr>
          <w:p w:rsidR="00995F48" w:rsidRPr="00F37658" w:rsidRDefault="00995F4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w:t>
            </w:r>
            <w:r w:rsidR="00011018" w:rsidRPr="00F37658">
              <w:rPr>
                <w:rFonts w:ascii="Times New Roman" w:hAnsi="Times New Roman" w:cs="Times New Roman"/>
                <w:sz w:val="20"/>
                <w:szCs w:val="20"/>
              </w:rPr>
              <w:t>4</w:t>
            </w:r>
          </w:p>
        </w:tc>
        <w:tc>
          <w:tcPr>
            <w:tcW w:w="456" w:type="pct"/>
            <w:shd w:val="clear" w:color="auto" w:fill="auto"/>
            <w:vAlign w:val="center"/>
            <w:hideMark/>
          </w:tcPr>
          <w:p w:rsidR="00995F48" w:rsidRPr="00F37658" w:rsidRDefault="00995F4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w:t>
            </w:r>
            <w:r w:rsidR="00011018" w:rsidRPr="00F37658">
              <w:rPr>
                <w:rFonts w:ascii="Times New Roman" w:hAnsi="Times New Roman" w:cs="Times New Roman"/>
                <w:sz w:val="20"/>
                <w:szCs w:val="20"/>
              </w:rPr>
              <w:t>4</w:t>
            </w:r>
          </w:p>
        </w:tc>
      </w:tr>
      <w:tr w:rsidR="00011018" w:rsidRPr="00F37658" w:rsidTr="00E23223">
        <w:trPr>
          <w:trHeight w:val="1020"/>
        </w:trPr>
        <w:tc>
          <w:tcPr>
            <w:tcW w:w="453" w:type="pct"/>
            <w:shd w:val="clear" w:color="auto" w:fill="auto"/>
            <w:noWrap/>
            <w:vAlign w:val="center"/>
          </w:tcPr>
          <w:p w:rsidR="00011018" w:rsidRPr="00F37658" w:rsidRDefault="00011018" w:rsidP="00011018">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МУП-ИТЭ-02</w:t>
            </w:r>
          </w:p>
        </w:tc>
        <w:tc>
          <w:tcPr>
            <w:tcW w:w="519" w:type="pct"/>
            <w:shd w:val="clear" w:color="auto" w:fill="auto"/>
            <w:vAlign w:val="center"/>
          </w:tcPr>
          <w:p w:rsidR="00011018" w:rsidRPr="00F37658" w:rsidRDefault="00011018" w:rsidP="00011018">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1445" w:type="pct"/>
            <w:shd w:val="clear" w:color="auto" w:fill="auto"/>
            <w:vAlign w:val="center"/>
          </w:tcPr>
          <w:p w:rsidR="00011018" w:rsidRPr="00F37658" w:rsidRDefault="00011018" w:rsidP="00011018">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Реконструкция с заменой / установкой основного и вспомогательного оборудования котельной п. Розет, ул.Подгорная,12 - </w:t>
            </w:r>
            <w:r w:rsidRPr="00F37658">
              <w:rPr>
                <w:rFonts w:ascii="Times New Roman" w:hAnsi="Times New Roman" w:cs="Times New Roman"/>
                <w:sz w:val="20"/>
                <w:szCs w:val="20"/>
                <w:lang w:val="en-US"/>
              </w:rPr>
              <w:t>II</w:t>
            </w:r>
            <w:r w:rsidRPr="00F37658">
              <w:rPr>
                <w:rFonts w:ascii="Times New Roman" w:hAnsi="Times New Roman" w:cs="Times New Roman"/>
                <w:sz w:val="20"/>
                <w:szCs w:val="20"/>
              </w:rPr>
              <w:t xml:space="preserve"> этап. Установленная мощность после реализация мероприятий 2,28 Гкал/час</w:t>
            </w:r>
          </w:p>
        </w:tc>
        <w:tc>
          <w:tcPr>
            <w:tcW w:w="509"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Установленная (располагаемая) мощность</w:t>
            </w:r>
          </w:p>
        </w:tc>
        <w:tc>
          <w:tcPr>
            <w:tcW w:w="250"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Гкал/ч</w:t>
            </w:r>
          </w:p>
        </w:tc>
        <w:tc>
          <w:tcPr>
            <w:tcW w:w="456"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2025</w:t>
            </w:r>
          </w:p>
        </w:tc>
        <w:tc>
          <w:tcPr>
            <w:tcW w:w="456" w:type="pct"/>
            <w:shd w:val="clear" w:color="auto" w:fill="auto"/>
            <w:vAlign w:val="center"/>
          </w:tcPr>
          <w:p w:rsidR="00011018" w:rsidRPr="00F37658" w:rsidRDefault="00011018" w:rsidP="00011018">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2025</w:t>
            </w:r>
          </w:p>
        </w:tc>
      </w:tr>
    </w:tbl>
    <w:p w:rsidR="00804F4A" w:rsidRPr="00F37658" w:rsidRDefault="00804F4A" w:rsidP="00F060E9">
      <w:pPr>
        <w:shd w:val="clear" w:color="auto" w:fill="FFFFFF"/>
        <w:spacing w:after="0" w:line="240" w:lineRule="auto"/>
        <w:jc w:val="both"/>
        <w:rPr>
          <w:rFonts w:ascii="Times New Roman" w:eastAsia="Times New Roman" w:hAnsi="Times New Roman" w:cs="Times New Roman"/>
          <w:sz w:val="24"/>
          <w:szCs w:val="24"/>
          <w:lang w:eastAsia="ru-RU"/>
        </w:rPr>
      </w:pPr>
    </w:p>
    <w:p w:rsidR="002F282E" w:rsidRPr="00F37658" w:rsidRDefault="002F282E" w:rsidP="00B73FD7">
      <w:pPr>
        <w:pStyle w:val="affb"/>
        <w:widowControl w:val="0"/>
        <w:numPr>
          <w:ilvl w:val="2"/>
          <w:numId w:val="38"/>
        </w:numPr>
        <w:autoSpaceDE w:val="0"/>
        <w:autoSpaceDN w:val="0"/>
        <w:adjustRightInd w:val="0"/>
        <w:rPr>
          <w:rFonts w:cs="Times New Roman"/>
          <w:b/>
        </w:rPr>
      </w:pPr>
      <w:r w:rsidRPr="00F37658">
        <w:rPr>
          <w:rFonts w:cs="Times New Roman"/>
          <w:b/>
        </w:rPr>
        <w:t>При условии реализации с 2025г. 2-го сценария развития систем</w:t>
      </w:r>
      <w:r w:rsidR="00B83F5D" w:rsidRPr="00F37658">
        <w:rPr>
          <w:rFonts w:cs="Times New Roman"/>
          <w:b/>
        </w:rPr>
        <w:t>ы</w:t>
      </w:r>
      <w:r w:rsidRPr="00F37658">
        <w:rPr>
          <w:rFonts w:cs="Times New Roman"/>
          <w:b/>
        </w:rPr>
        <w:t xml:space="preserve"> теплоснабжения </w:t>
      </w:r>
      <w:r w:rsidR="008E5965" w:rsidRPr="00F37658">
        <w:rPr>
          <w:rFonts w:cs="Times New Roman"/>
          <w:b/>
        </w:rPr>
        <w:t>Комиссаровского сельского поселения (п.Розет)</w:t>
      </w:r>
      <w:r w:rsidRPr="00F37658">
        <w:rPr>
          <w:rFonts w:cs="Times New Roman"/>
          <w:b/>
        </w:rPr>
        <w:t xml:space="preserve"> – реализации с 2025г. программы реновации систем</w:t>
      </w:r>
      <w:r w:rsidR="00B83F5D" w:rsidRPr="00F37658">
        <w:rPr>
          <w:rFonts w:cs="Times New Roman"/>
          <w:b/>
        </w:rPr>
        <w:t>ы</w:t>
      </w:r>
      <w:r w:rsidRPr="00F37658">
        <w:rPr>
          <w:rFonts w:cs="Times New Roman"/>
          <w:b/>
        </w:rPr>
        <w:t xml:space="preserve"> теплоснабжения на базе </w:t>
      </w:r>
      <w:r w:rsidR="00F045E3" w:rsidRPr="00F37658">
        <w:rPr>
          <w:rFonts w:cs="Times New Roman"/>
          <w:b/>
        </w:rPr>
        <w:t>концессионного соглашения</w:t>
      </w:r>
    </w:p>
    <w:p w:rsidR="002F282E" w:rsidRPr="00F37658" w:rsidRDefault="002F282E" w:rsidP="002F282E">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2F282E" w:rsidRPr="00F37658" w:rsidRDefault="002F282E" w:rsidP="002F282E">
      <w:pPr>
        <w:widowControl w:val="0"/>
        <w:autoSpaceDE w:val="0"/>
        <w:autoSpaceDN w:val="0"/>
        <w:adjustRightInd w:val="0"/>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Таблица 5.3.б – Реализация с 2025г. 2-го сценария – техническое перевооружение и(или) модернизация источник</w:t>
      </w:r>
      <w:r w:rsidR="00B83F5D" w:rsidRPr="00F37658">
        <w:rPr>
          <w:rFonts w:ascii="Times New Roman" w:eastAsia="Times New Roman" w:hAnsi="Times New Roman" w:cs="Times New Roman"/>
          <w:sz w:val="24"/>
          <w:lang w:eastAsia="ru-RU"/>
        </w:rPr>
        <w:t>а</w:t>
      </w:r>
      <w:r w:rsidRPr="00F37658">
        <w:rPr>
          <w:rFonts w:ascii="Times New Roman" w:eastAsia="Times New Roman" w:hAnsi="Times New Roman" w:cs="Times New Roman"/>
          <w:sz w:val="24"/>
          <w:lang w:eastAsia="ru-RU"/>
        </w:rPr>
        <w:t xml:space="preserve"> тепловой энергии, функционирующ</w:t>
      </w:r>
      <w:r w:rsidR="00B83F5D" w:rsidRPr="00F37658">
        <w:rPr>
          <w:rFonts w:ascii="Times New Roman" w:eastAsia="Times New Roman" w:hAnsi="Times New Roman" w:cs="Times New Roman"/>
          <w:sz w:val="24"/>
          <w:lang w:eastAsia="ru-RU"/>
        </w:rPr>
        <w:t>его</w:t>
      </w:r>
      <w:r w:rsidRPr="00F37658">
        <w:rPr>
          <w:rFonts w:ascii="Times New Roman" w:eastAsia="Times New Roman" w:hAnsi="Times New Roman" w:cs="Times New Roman"/>
          <w:sz w:val="24"/>
          <w:lang w:eastAsia="ru-RU"/>
        </w:rPr>
        <w:t xml:space="preserve"> без режима комбинированной выработки, с сохранением функциональной структуры теплоснабжения, с целью повышения эффективности работы систем теплоснабжения, по обстоятельствам, изложенным в обосновывающих материалах настоящей схемы теплоснабжения</w:t>
      </w:r>
    </w:p>
    <w:tbl>
      <w:tblPr>
        <w:tblW w:w="5000" w:type="pct"/>
        <w:tblLook w:val="04A0" w:firstRow="1" w:lastRow="0" w:firstColumn="1" w:lastColumn="0" w:noHBand="0" w:noVBand="1"/>
      </w:tblPr>
      <w:tblGrid>
        <w:gridCol w:w="1414"/>
        <w:gridCol w:w="1621"/>
        <w:gridCol w:w="4512"/>
        <w:gridCol w:w="1590"/>
        <w:gridCol w:w="781"/>
        <w:gridCol w:w="1424"/>
        <w:gridCol w:w="1424"/>
        <w:gridCol w:w="1424"/>
        <w:gridCol w:w="1424"/>
      </w:tblGrid>
      <w:tr w:rsidR="003672A9" w:rsidRPr="00F37658" w:rsidTr="00422977">
        <w:trPr>
          <w:trHeight w:val="176"/>
          <w:tblHeader/>
        </w:trPr>
        <w:tc>
          <w:tcPr>
            <w:tcW w:w="45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5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14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1671" w:type="pct"/>
            <w:gridSpan w:val="4"/>
            <w:tcBorders>
              <w:top w:val="single" w:sz="4" w:space="0" w:color="000000"/>
              <w:left w:val="nil"/>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Основные технические характеристики</w:t>
            </w:r>
          </w:p>
        </w:tc>
        <w:tc>
          <w:tcPr>
            <w:tcW w:w="4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начала реализации мероприятия</w:t>
            </w:r>
          </w:p>
        </w:tc>
        <w:tc>
          <w:tcPr>
            <w:tcW w:w="45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окончания реализации мероприятия</w:t>
            </w:r>
          </w:p>
        </w:tc>
      </w:tr>
      <w:tr w:rsidR="003672A9" w:rsidRPr="00F37658" w:rsidTr="00422977">
        <w:trPr>
          <w:trHeight w:val="255"/>
          <w:tblHeader/>
        </w:trPr>
        <w:tc>
          <w:tcPr>
            <w:tcW w:w="453"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519"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1445"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509" w:type="pct"/>
            <w:vMerge w:val="restart"/>
            <w:tcBorders>
              <w:top w:val="nil"/>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показателя</w:t>
            </w:r>
          </w:p>
        </w:tc>
        <w:tc>
          <w:tcPr>
            <w:tcW w:w="250" w:type="pct"/>
            <w:vMerge w:val="restart"/>
            <w:tcBorders>
              <w:top w:val="nil"/>
              <w:left w:val="single" w:sz="4" w:space="0" w:color="000000"/>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Ед. изм.</w:t>
            </w:r>
          </w:p>
        </w:tc>
        <w:tc>
          <w:tcPr>
            <w:tcW w:w="912" w:type="pct"/>
            <w:gridSpan w:val="2"/>
            <w:tcBorders>
              <w:top w:val="single" w:sz="4" w:space="0" w:color="000000"/>
              <w:left w:val="nil"/>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Значение показателя</w:t>
            </w:r>
          </w:p>
        </w:tc>
        <w:tc>
          <w:tcPr>
            <w:tcW w:w="456"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456"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r>
      <w:tr w:rsidR="003672A9" w:rsidRPr="00F37658" w:rsidTr="00422977">
        <w:trPr>
          <w:trHeight w:val="735"/>
          <w:tblHeader/>
        </w:trPr>
        <w:tc>
          <w:tcPr>
            <w:tcW w:w="453"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519"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1445"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509" w:type="pct"/>
            <w:vMerge/>
            <w:tcBorders>
              <w:top w:val="nil"/>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250" w:type="pct"/>
            <w:vMerge/>
            <w:tcBorders>
              <w:top w:val="nil"/>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456" w:type="pct"/>
            <w:tcBorders>
              <w:top w:val="nil"/>
              <w:left w:val="nil"/>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до реализации мероприятия</w:t>
            </w:r>
          </w:p>
        </w:tc>
        <w:tc>
          <w:tcPr>
            <w:tcW w:w="456" w:type="pct"/>
            <w:tcBorders>
              <w:top w:val="nil"/>
              <w:left w:val="nil"/>
              <w:bottom w:val="single" w:sz="4" w:space="0" w:color="000000"/>
              <w:right w:val="single" w:sz="4" w:space="0" w:color="000000"/>
            </w:tcBorders>
            <w:shd w:val="clear" w:color="auto" w:fill="auto"/>
            <w:vAlign w:val="center"/>
            <w:hideMark/>
          </w:tcPr>
          <w:p w:rsidR="002F282E" w:rsidRPr="00F37658" w:rsidRDefault="002F282E"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после реализации мероприятия</w:t>
            </w:r>
          </w:p>
        </w:tc>
        <w:tc>
          <w:tcPr>
            <w:tcW w:w="456"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c>
          <w:tcPr>
            <w:tcW w:w="456" w:type="pct"/>
            <w:vMerge/>
            <w:tcBorders>
              <w:top w:val="single" w:sz="4" w:space="0" w:color="000000"/>
              <w:left w:val="single" w:sz="4" w:space="0" w:color="000000"/>
              <w:bottom w:val="single" w:sz="4" w:space="0" w:color="000000"/>
              <w:right w:val="single" w:sz="4" w:space="0" w:color="000000"/>
            </w:tcBorders>
            <w:vAlign w:val="center"/>
            <w:hideMark/>
          </w:tcPr>
          <w:p w:rsidR="002F282E" w:rsidRPr="00F37658" w:rsidRDefault="002F282E" w:rsidP="00422977">
            <w:pPr>
              <w:spacing w:after="0" w:line="240" w:lineRule="auto"/>
              <w:rPr>
                <w:rFonts w:ascii="Times New Roman" w:eastAsia="Times New Roman" w:hAnsi="Times New Roman" w:cs="Times New Roman"/>
                <w:b/>
                <w:bCs/>
                <w:sz w:val="20"/>
                <w:szCs w:val="20"/>
                <w:lang w:eastAsia="ru-RU"/>
              </w:rPr>
            </w:pPr>
          </w:p>
        </w:tc>
      </w:tr>
      <w:tr w:rsidR="003672A9" w:rsidRPr="00F37658" w:rsidTr="00422977">
        <w:trPr>
          <w:trHeight w:val="1020"/>
        </w:trPr>
        <w:tc>
          <w:tcPr>
            <w:tcW w:w="453" w:type="pct"/>
            <w:tcBorders>
              <w:top w:val="nil"/>
              <w:left w:val="single" w:sz="4" w:space="0" w:color="000000"/>
              <w:bottom w:val="single" w:sz="4" w:space="0" w:color="000000"/>
              <w:right w:val="single" w:sz="4" w:space="0" w:color="000000"/>
            </w:tcBorders>
            <w:shd w:val="clear" w:color="auto" w:fill="auto"/>
            <w:noWrap/>
            <w:vAlign w:val="center"/>
            <w:hideMark/>
          </w:tcPr>
          <w:p w:rsidR="00995F48" w:rsidRPr="00F37658" w:rsidRDefault="00995F48" w:rsidP="00B73FD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КС-ИТЭ-01</w:t>
            </w:r>
          </w:p>
        </w:tc>
        <w:tc>
          <w:tcPr>
            <w:tcW w:w="519"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995F48">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1445"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42297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 xml:space="preserve">Модернизация </w:t>
            </w:r>
            <w:r w:rsidRPr="00F37658">
              <w:rPr>
                <w:rFonts w:ascii="Times New Roman" w:hAnsi="Times New Roman" w:cs="Times New Roman"/>
                <w:sz w:val="20"/>
                <w:szCs w:val="20"/>
              </w:rPr>
              <w:t>с заменой / установкой основного и вспомогательного оборудования котельной п. Розет, ул.Подгорная,12</w:t>
            </w:r>
            <w:r w:rsidR="00011018" w:rsidRPr="00F37658">
              <w:rPr>
                <w:rFonts w:ascii="Times New Roman" w:hAnsi="Times New Roman" w:cs="Times New Roman"/>
                <w:sz w:val="20"/>
                <w:szCs w:val="20"/>
              </w:rPr>
              <w:t xml:space="preserve"> - </w:t>
            </w:r>
            <w:r w:rsidR="00011018" w:rsidRPr="00F37658">
              <w:rPr>
                <w:rFonts w:ascii="Times New Roman" w:hAnsi="Times New Roman" w:cs="Times New Roman"/>
                <w:sz w:val="20"/>
                <w:szCs w:val="20"/>
                <w:lang w:val="en-US"/>
              </w:rPr>
              <w:t>II</w:t>
            </w:r>
            <w:r w:rsidR="00011018" w:rsidRPr="00F37658">
              <w:rPr>
                <w:rFonts w:ascii="Times New Roman" w:hAnsi="Times New Roman" w:cs="Times New Roman"/>
                <w:sz w:val="20"/>
                <w:szCs w:val="20"/>
              </w:rPr>
              <w:t xml:space="preserve"> этап</w:t>
            </w:r>
            <w:r w:rsidRPr="00F37658">
              <w:rPr>
                <w:rFonts w:ascii="Times New Roman" w:hAnsi="Times New Roman" w:cs="Times New Roman"/>
                <w:sz w:val="20"/>
                <w:szCs w:val="20"/>
              </w:rPr>
              <w:t>. Установленная мощность после реализация мероприятий 2,28 Гкал/час</w:t>
            </w:r>
          </w:p>
        </w:tc>
        <w:tc>
          <w:tcPr>
            <w:tcW w:w="509"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Установленная (располагаемая) мощность</w:t>
            </w:r>
          </w:p>
        </w:tc>
        <w:tc>
          <w:tcPr>
            <w:tcW w:w="250"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Гкал/ч</w:t>
            </w:r>
          </w:p>
        </w:tc>
        <w:tc>
          <w:tcPr>
            <w:tcW w:w="456"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2,280</w:t>
            </w:r>
          </w:p>
        </w:tc>
        <w:tc>
          <w:tcPr>
            <w:tcW w:w="456"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2025</w:t>
            </w:r>
          </w:p>
        </w:tc>
        <w:tc>
          <w:tcPr>
            <w:tcW w:w="456" w:type="pct"/>
            <w:tcBorders>
              <w:top w:val="nil"/>
              <w:left w:val="nil"/>
              <w:bottom w:val="single" w:sz="4" w:space="0" w:color="000000"/>
              <w:right w:val="single" w:sz="4" w:space="0" w:color="000000"/>
            </w:tcBorders>
            <w:shd w:val="clear" w:color="auto" w:fill="auto"/>
            <w:vAlign w:val="center"/>
            <w:hideMark/>
          </w:tcPr>
          <w:p w:rsidR="00995F48" w:rsidRPr="00F37658" w:rsidRDefault="00995F48" w:rsidP="00584A8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2025</w:t>
            </w:r>
          </w:p>
        </w:tc>
      </w:tr>
    </w:tbl>
    <w:p w:rsidR="002F282E" w:rsidRPr="00F37658" w:rsidRDefault="002F282E" w:rsidP="00F060E9">
      <w:pPr>
        <w:widowControl w:val="0"/>
        <w:autoSpaceDE w:val="0"/>
        <w:autoSpaceDN w:val="0"/>
        <w:adjustRightInd w:val="0"/>
        <w:spacing w:after="0" w:line="240" w:lineRule="auto"/>
        <w:jc w:val="both"/>
        <w:rPr>
          <w:rFonts w:ascii="Times New Roman" w:eastAsia="Times New Roman" w:hAnsi="Times New Roman" w:cs="Times New Roman"/>
          <w:sz w:val="24"/>
          <w:lang w:eastAsia="ru-RU"/>
        </w:rPr>
        <w:sectPr w:rsidR="002F282E" w:rsidRPr="00F37658" w:rsidSect="00F060E9">
          <w:pgSz w:w="16838" w:h="11906" w:orient="landscape"/>
          <w:pgMar w:top="720" w:right="720" w:bottom="720" w:left="720" w:header="709" w:footer="709" w:gutter="0"/>
          <w:cols w:space="708"/>
          <w:docGrid w:linePitch="360"/>
        </w:sect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32" w:name="sub_52"/>
      <w:bookmarkEnd w:id="31"/>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Источники тепловой энергии, функционирующие в режиме комбинированной выработки электрической и тепловой энергии, на территории муниципального образования отсутствуют.</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bookmarkStart w:id="33" w:name="sub_53"/>
      <w:bookmarkEnd w:id="32"/>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Меры </w:t>
      </w:r>
      <w:r w:rsidR="00F47297" w:rsidRPr="00F37658">
        <w:rPr>
          <w:rFonts w:ascii="Times New Roman" w:eastAsia="Times New Roman" w:hAnsi="Times New Roman" w:cs="Times New Roman"/>
          <w:sz w:val="24"/>
          <w:szCs w:val="24"/>
          <w:lang w:eastAsia="ru-RU"/>
        </w:rPr>
        <w:t>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настоящей схемой теплоснабжения не предусмотрены</w:t>
      </w:r>
      <w:r w:rsidRPr="00F37658">
        <w:rPr>
          <w:rFonts w:ascii="Times New Roman" w:eastAsia="Times New Roman" w:hAnsi="Times New Roman" w:cs="Times New Roman"/>
          <w:sz w:val="24"/>
          <w:szCs w:val="24"/>
          <w:lang w:eastAsia="ru-RU"/>
        </w:rPr>
        <w:t>.</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34" w:name="sub_54"/>
      <w:bookmarkEnd w:id="33"/>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897DA2"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35" w:name="sub_55"/>
      <w:bookmarkEnd w:id="34"/>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AA43AA"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w:t>
      </w:r>
      <w:r w:rsidR="00897DA2" w:rsidRPr="00F37658">
        <w:rPr>
          <w:rFonts w:ascii="Times New Roman" w:eastAsia="Times New Roman" w:hAnsi="Times New Roman" w:cs="Times New Roman"/>
          <w:b/>
          <w:bCs/>
          <w:sz w:val="24"/>
          <w:szCs w:val="26"/>
          <w:lang w:eastAsia="ru-RU"/>
        </w:rPr>
        <w:t>а</w:t>
      </w:r>
      <w:r w:rsidRPr="00F37658">
        <w:rPr>
          <w:rFonts w:ascii="Times New Roman" w:eastAsia="Times New Roman" w:hAnsi="Times New Roman" w:cs="Times New Roman"/>
          <w:b/>
          <w:bCs/>
          <w:sz w:val="24"/>
          <w:szCs w:val="26"/>
          <w:lang w:eastAsia="ru-RU"/>
        </w:rPr>
        <w:t xml:space="preserve"> затрат при необходимости его изменения</w:t>
      </w:r>
    </w:p>
    <w:p w:rsidR="00C44E3E" w:rsidRPr="00F37658" w:rsidRDefault="00C44E3E" w:rsidP="00F47297">
      <w:pPr>
        <w:pStyle w:val="affb"/>
        <w:ind w:left="0"/>
        <w:rPr>
          <w:rFonts w:cs="Times New Roman"/>
          <w:szCs w:val="24"/>
        </w:rPr>
      </w:pPr>
      <w:bookmarkStart w:id="36" w:name="sub_56"/>
      <w:bookmarkEnd w:id="35"/>
    </w:p>
    <w:p w:rsidR="00F47297" w:rsidRPr="00F37658" w:rsidRDefault="00F47297" w:rsidP="00F47297">
      <w:pPr>
        <w:pStyle w:val="affb"/>
        <w:ind w:left="0"/>
        <w:rPr>
          <w:rFonts w:cs="Times New Roman"/>
          <w:szCs w:val="24"/>
        </w:rPr>
      </w:pPr>
      <w:r w:rsidRPr="00F37658">
        <w:rPr>
          <w:rFonts w:cs="Times New Roman"/>
          <w:szCs w:val="24"/>
        </w:rPr>
        <w:t xml:space="preserve">Сроки начала и окончания отопительного периода для объектов жилищного фонда и объектов социальной сферы, теплоснабжение которых осуществляется по централизованным сетям теплоснабжения, устанавливаются постановлением </w:t>
      </w:r>
      <w:r w:rsidR="00B73FD7" w:rsidRPr="00F37658">
        <w:rPr>
          <w:rFonts w:cs="Times New Roman"/>
          <w:szCs w:val="24"/>
        </w:rPr>
        <w:t>органа местного самоуправления</w:t>
      </w:r>
      <w:r w:rsidRPr="00F37658">
        <w:rPr>
          <w:rFonts w:cs="Times New Roman"/>
          <w:szCs w:val="24"/>
        </w:rPr>
        <w:t xml:space="preserve">. </w:t>
      </w:r>
    </w:p>
    <w:p w:rsidR="00F47297" w:rsidRPr="00F37658" w:rsidRDefault="00F47297" w:rsidP="00F47297">
      <w:pPr>
        <w:pStyle w:val="affb"/>
        <w:shd w:val="clear" w:color="auto" w:fill="FFFFFF"/>
        <w:ind w:left="0"/>
        <w:rPr>
          <w:rFonts w:cs="Times New Roman"/>
          <w:szCs w:val="24"/>
        </w:rPr>
      </w:pPr>
      <w:r w:rsidRPr="00F37658">
        <w:rPr>
          <w:rFonts w:cs="Times New Roman"/>
          <w:szCs w:val="24"/>
        </w:rPr>
        <w:t>Отопительный период должен начинаться не позднее и заканчиваться не ранее дня, следующего за днем окончания 5-дневного периода, в течение которого соответственно среднесуточная температура наружного воздуха ниже 8 градусов Цельсия или среднесуточная температура наружного воздуха выше 8 градусов Цельсия.</w:t>
      </w:r>
    </w:p>
    <w:p w:rsidR="00F47297" w:rsidRPr="00F37658" w:rsidRDefault="00F47297" w:rsidP="00F47297">
      <w:pPr>
        <w:pStyle w:val="affb"/>
        <w:ind w:left="0"/>
        <w:rPr>
          <w:rFonts w:cs="Times New Roman"/>
          <w:szCs w:val="24"/>
        </w:rPr>
      </w:pPr>
      <w:r w:rsidRPr="00F37658">
        <w:rPr>
          <w:rFonts w:cs="Times New Roman"/>
          <w:szCs w:val="24"/>
        </w:rPr>
        <w:t xml:space="preserve">Для котельных с двухтрубной водяной тепловой сетью, с наличием нагрузки только отопления выбран способ регулирования отпуска тепла по отопительному графику для систем отопления при температуре наружного воздуха от </w:t>
      </w:r>
      <w:r w:rsidRPr="00F37658">
        <w:rPr>
          <w:rFonts w:cs="Times New Roman"/>
          <w:szCs w:val="24"/>
          <w:lang w:val="en-US"/>
        </w:rPr>
        <w:t>t</w:t>
      </w:r>
      <w:r w:rsidRPr="00F37658">
        <w:rPr>
          <w:rFonts w:cs="Times New Roman"/>
          <w:szCs w:val="24"/>
          <w:vertAlign w:val="subscript"/>
        </w:rPr>
        <w:t>н</w:t>
      </w:r>
      <w:r w:rsidRPr="00F37658">
        <w:rPr>
          <w:rFonts w:cs="Times New Roman"/>
          <w:szCs w:val="24"/>
        </w:rPr>
        <w:t>= +8</w:t>
      </w:r>
      <w:r w:rsidRPr="00F37658">
        <w:rPr>
          <w:rFonts w:cs="Times New Roman"/>
          <w:szCs w:val="24"/>
          <w:vertAlign w:val="superscript"/>
        </w:rPr>
        <w:t>0</w:t>
      </w:r>
      <w:r w:rsidRPr="00F37658">
        <w:rPr>
          <w:rFonts w:cs="Times New Roman"/>
          <w:szCs w:val="24"/>
        </w:rPr>
        <w:t xml:space="preserve">С, температура внутри отапливаемых помещений </w:t>
      </w:r>
      <w:r w:rsidRPr="00F37658">
        <w:rPr>
          <w:rFonts w:cs="Times New Roman"/>
          <w:szCs w:val="24"/>
          <w:lang w:val="en-US"/>
        </w:rPr>
        <w:t>t</w:t>
      </w:r>
      <w:r w:rsidRPr="00F37658">
        <w:rPr>
          <w:rFonts w:cs="Times New Roman"/>
          <w:szCs w:val="24"/>
          <w:vertAlign w:val="subscript"/>
        </w:rPr>
        <w:t>в</w:t>
      </w:r>
      <w:r w:rsidRPr="00F37658">
        <w:rPr>
          <w:rFonts w:cs="Times New Roman"/>
          <w:szCs w:val="24"/>
        </w:rPr>
        <w:t>= +20</w:t>
      </w:r>
      <w:r w:rsidRPr="00F37658">
        <w:rPr>
          <w:rFonts w:cs="Times New Roman"/>
          <w:szCs w:val="24"/>
          <w:vertAlign w:val="superscript"/>
        </w:rPr>
        <w:t>0</w:t>
      </w:r>
      <w:r w:rsidRPr="00F37658">
        <w:rPr>
          <w:rFonts w:cs="Times New Roman"/>
          <w:szCs w:val="24"/>
        </w:rPr>
        <w:t xml:space="preserve">С, при минимальной расчетной наружной температуре </w:t>
      </w:r>
      <w:r w:rsidRPr="00F37658">
        <w:rPr>
          <w:rFonts w:cs="Times New Roman"/>
          <w:szCs w:val="24"/>
          <w:lang w:val="en-US"/>
        </w:rPr>
        <w:t>t</w:t>
      </w:r>
      <w:r w:rsidRPr="00F37658">
        <w:rPr>
          <w:rFonts w:cs="Times New Roman"/>
          <w:szCs w:val="24"/>
          <w:vertAlign w:val="subscript"/>
        </w:rPr>
        <w:t>н.р.</w:t>
      </w:r>
      <w:r w:rsidRPr="00F37658">
        <w:rPr>
          <w:rFonts w:cs="Times New Roman"/>
          <w:szCs w:val="24"/>
        </w:rPr>
        <w:t>= -</w:t>
      </w:r>
      <w:r w:rsidR="00A658A0" w:rsidRPr="00F37658">
        <w:rPr>
          <w:rFonts w:cs="Times New Roman"/>
          <w:szCs w:val="24"/>
        </w:rPr>
        <w:t>25</w:t>
      </w:r>
      <w:r w:rsidRPr="00F37658">
        <w:rPr>
          <w:rFonts w:cs="Times New Roman"/>
          <w:szCs w:val="24"/>
          <w:vertAlign w:val="superscript"/>
        </w:rPr>
        <w:t>0</w:t>
      </w:r>
      <w:r w:rsidRPr="00F37658">
        <w:rPr>
          <w:rFonts w:cs="Times New Roman"/>
          <w:szCs w:val="24"/>
        </w:rPr>
        <w:t>С.</w:t>
      </w:r>
    </w:p>
    <w:p w:rsidR="00D37911" w:rsidRPr="00F37658" w:rsidRDefault="00D37911" w:rsidP="00D37911">
      <w:pPr>
        <w:pStyle w:val="affb"/>
        <w:ind w:left="0" w:firstLine="720"/>
        <w:rPr>
          <w:rFonts w:cs="Times New Roman"/>
          <w:szCs w:val="24"/>
        </w:rPr>
      </w:pPr>
      <w:r w:rsidRPr="00F37658">
        <w:rPr>
          <w:rFonts w:cs="Times New Roman"/>
          <w:szCs w:val="24"/>
        </w:rPr>
        <w:t xml:space="preserve">Соответственно </w:t>
      </w:r>
      <w:r w:rsidR="00995F48" w:rsidRPr="00F37658">
        <w:rPr>
          <w:rFonts w:cs="Times New Roman"/>
          <w:szCs w:val="24"/>
        </w:rPr>
        <w:t>к</w:t>
      </w:r>
      <w:r w:rsidR="00E126A4" w:rsidRPr="00F37658">
        <w:rPr>
          <w:rFonts w:cs="Times New Roman"/>
          <w:szCs w:val="24"/>
        </w:rPr>
        <w:t>отельная пос. Розет ул. Подгорная 12а</w:t>
      </w:r>
      <w:r w:rsidRPr="00F37658">
        <w:rPr>
          <w:rFonts w:cs="Times New Roman"/>
          <w:szCs w:val="24"/>
        </w:rPr>
        <w:t xml:space="preserve"> работа</w:t>
      </w:r>
      <w:r w:rsidR="00B73FD7" w:rsidRPr="00F37658">
        <w:rPr>
          <w:rFonts w:cs="Times New Roman"/>
          <w:szCs w:val="24"/>
        </w:rPr>
        <w:t>е</w:t>
      </w:r>
      <w:r w:rsidRPr="00F37658">
        <w:rPr>
          <w:rFonts w:cs="Times New Roman"/>
          <w:szCs w:val="24"/>
        </w:rPr>
        <w:t xml:space="preserve">т по температурному графику 95-70°С. </w:t>
      </w:r>
    </w:p>
    <w:p w:rsidR="00D37911" w:rsidRPr="00F37658" w:rsidRDefault="00D37911" w:rsidP="00D37911">
      <w:pPr>
        <w:pStyle w:val="affb"/>
        <w:ind w:left="0" w:firstLine="720"/>
        <w:rPr>
          <w:rFonts w:cs="Times New Roman"/>
          <w:szCs w:val="24"/>
        </w:rPr>
      </w:pPr>
      <w:r w:rsidRPr="00F37658">
        <w:rPr>
          <w:rFonts w:cs="Times New Roman"/>
          <w:szCs w:val="24"/>
        </w:rPr>
        <w:t xml:space="preserve">Регулирование отпуска тепловой энергии производится путем изменения температуры сетевой воды в зависимости от температуры наружного воздуха (качественное). </w:t>
      </w:r>
    </w:p>
    <w:p w:rsidR="00D37911" w:rsidRPr="00F37658" w:rsidRDefault="00D37911" w:rsidP="00D37911">
      <w:pPr>
        <w:pStyle w:val="affb"/>
        <w:ind w:left="0" w:firstLine="720"/>
        <w:rPr>
          <w:rFonts w:cs="Times New Roman"/>
          <w:szCs w:val="24"/>
        </w:rPr>
      </w:pPr>
      <w:r w:rsidRPr="00F37658">
        <w:rPr>
          <w:rFonts w:cs="Times New Roman"/>
          <w:szCs w:val="24"/>
        </w:rPr>
        <w:t>Количественное регулирование не предусматривается.</w:t>
      </w:r>
    </w:p>
    <w:p w:rsidR="00D37911" w:rsidRPr="00F37658" w:rsidRDefault="00D37911" w:rsidP="00D37911">
      <w:pPr>
        <w:pStyle w:val="affb"/>
        <w:ind w:left="0" w:firstLine="720"/>
        <w:rPr>
          <w:rFonts w:cs="Times New Roman"/>
          <w:szCs w:val="24"/>
        </w:rPr>
      </w:pPr>
    </w:p>
    <w:p w:rsidR="00D37911" w:rsidRPr="00F37658" w:rsidRDefault="00D37911" w:rsidP="00D37911">
      <w:pPr>
        <w:pStyle w:val="affb"/>
        <w:ind w:left="0" w:firstLine="0"/>
        <w:rPr>
          <w:rFonts w:cs="Times New Roman"/>
          <w:szCs w:val="24"/>
        </w:rPr>
      </w:pPr>
      <w:r w:rsidRPr="00F37658">
        <w:rPr>
          <w:rFonts w:cs="Times New Roman"/>
          <w:szCs w:val="24"/>
        </w:rPr>
        <w:lastRenderedPageBreak/>
        <w:t>Таблица 5.8.а - Температурный график отпуска тепловой энергии 95-70°С</w:t>
      </w:r>
    </w:p>
    <w:tbl>
      <w:tblPr>
        <w:tblW w:w="0" w:type="auto"/>
        <w:tblInd w:w="93" w:type="dxa"/>
        <w:tblLook w:val="04A0" w:firstRow="1" w:lastRow="0" w:firstColumn="1" w:lastColumn="0" w:noHBand="0" w:noVBand="1"/>
      </w:tblPr>
      <w:tblGrid>
        <w:gridCol w:w="2817"/>
        <w:gridCol w:w="3916"/>
        <w:gridCol w:w="3856"/>
      </w:tblGrid>
      <w:tr w:rsidR="003672A9" w:rsidRPr="00F37658" w:rsidTr="00F47297">
        <w:trPr>
          <w:trHeight w:val="20"/>
        </w:trPr>
        <w:tc>
          <w:tcPr>
            <w:tcW w:w="0" w:type="auto"/>
            <w:tcBorders>
              <w:top w:val="single" w:sz="4" w:space="0" w:color="auto"/>
              <w:left w:val="single" w:sz="4" w:space="0" w:color="auto"/>
              <w:bottom w:val="single" w:sz="4" w:space="0" w:color="auto"/>
              <w:right w:val="single" w:sz="4" w:space="0" w:color="auto"/>
            </w:tcBorders>
            <w:shd w:val="clear" w:color="auto" w:fill="auto"/>
          </w:tcPr>
          <w:p w:rsidR="00F47297" w:rsidRPr="00F37658" w:rsidRDefault="00F47297" w:rsidP="00F47297">
            <w:pPr>
              <w:spacing w:after="0" w:line="240" w:lineRule="auto"/>
              <w:ind w:firstLine="50"/>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Температура наружного воздуха, tнв, оС</w:t>
            </w:r>
          </w:p>
        </w:tc>
        <w:tc>
          <w:tcPr>
            <w:tcW w:w="0" w:type="auto"/>
            <w:tcBorders>
              <w:top w:val="single" w:sz="4" w:space="0" w:color="auto"/>
              <w:left w:val="nil"/>
              <w:bottom w:val="single" w:sz="4" w:space="0" w:color="auto"/>
              <w:right w:val="single" w:sz="4" w:space="0" w:color="auto"/>
            </w:tcBorders>
            <w:shd w:val="clear" w:color="auto" w:fill="auto"/>
          </w:tcPr>
          <w:p w:rsidR="00F47297" w:rsidRPr="00F37658" w:rsidRDefault="00F47297" w:rsidP="00F47297">
            <w:pPr>
              <w:spacing w:after="0" w:line="240" w:lineRule="auto"/>
              <w:ind w:firstLine="83"/>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Температура теплоносителя в подающем трубопроводе, tп, </w:t>
            </w:r>
            <w:r w:rsidR="00D37911" w:rsidRPr="00F37658">
              <w:rPr>
                <w:rFonts w:ascii="Times New Roman" w:hAnsi="Times New Roman" w:cs="Times New Roman"/>
                <w:sz w:val="24"/>
                <w:szCs w:val="24"/>
              </w:rPr>
              <w:t>°С</w:t>
            </w:r>
          </w:p>
        </w:tc>
        <w:tc>
          <w:tcPr>
            <w:tcW w:w="0" w:type="auto"/>
            <w:tcBorders>
              <w:top w:val="single" w:sz="4" w:space="0" w:color="auto"/>
              <w:left w:val="nil"/>
              <w:bottom w:val="single" w:sz="4" w:space="0" w:color="auto"/>
              <w:right w:val="single" w:sz="4" w:space="0" w:color="auto"/>
            </w:tcBorders>
            <w:shd w:val="clear" w:color="auto" w:fill="auto"/>
          </w:tcPr>
          <w:p w:rsidR="00F47297" w:rsidRPr="00F37658" w:rsidRDefault="00F47297" w:rsidP="00F4729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Температура теплоносителя в обратном трубопроводе, tо, </w:t>
            </w:r>
            <w:r w:rsidR="00D37911" w:rsidRPr="00F37658">
              <w:rPr>
                <w:rFonts w:ascii="Times New Roman" w:hAnsi="Times New Roman" w:cs="Times New Roman"/>
                <w:sz w:val="24"/>
                <w:szCs w:val="24"/>
              </w:rPr>
              <w:t>°С</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35</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36</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+ 6</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38</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39</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40</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42</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43</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44</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45</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46</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59</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47</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48</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49</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50</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-6</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51</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52</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69</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53</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-9</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54</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55</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56</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57</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58</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59</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60</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-16</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61</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-17</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62</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63</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pacing w:after="0" w:line="240" w:lineRule="auto"/>
              <w:jc w:val="center"/>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-19</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86</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64</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-20</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88</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65</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89</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66</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91</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67</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-23</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92</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68</w:t>
            </w:r>
          </w:p>
        </w:tc>
      </w:tr>
      <w:tr w:rsidR="003672A9"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94</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69</w:t>
            </w:r>
          </w:p>
        </w:tc>
      </w:tr>
      <w:tr w:rsidR="00D37911" w:rsidRPr="00F37658" w:rsidTr="00F47297">
        <w:trPr>
          <w:trHeight w:val="20"/>
        </w:trPr>
        <w:tc>
          <w:tcPr>
            <w:tcW w:w="0" w:type="auto"/>
            <w:tcBorders>
              <w:top w:val="nil"/>
              <w:left w:val="single" w:sz="4" w:space="0" w:color="auto"/>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-25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95</w:t>
            </w:r>
          </w:p>
        </w:tc>
        <w:tc>
          <w:tcPr>
            <w:tcW w:w="0" w:type="auto"/>
            <w:tcBorders>
              <w:top w:val="nil"/>
              <w:left w:val="nil"/>
              <w:bottom w:val="single" w:sz="4" w:space="0" w:color="auto"/>
              <w:right w:val="single" w:sz="4" w:space="0" w:color="auto"/>
            </w:tcBorders>
            <w:shd w:val="clear" w:color="auto" w:fill="auto"/>
          </w:tcPr>
          <w:p w:rsidR="00801AD7" w:rsidRPr="00F37658" w:rsidRDefault="00801AD7" w:rsidP="00801AD7">
            <w:pPr>
              <w:snapToGrid w:val="0"/>
              <w:spacing w:after="0" w:line="240" w:lineRule="auto"/>
              <w:jc w:val="center"/>
              <w:rPr>
                <w:rFonts w:ascii="Times New Roman" w:hAnsi="Times New Roman" w:cs="Times New Roman"/>
                <w:sz w:val="24"/>
                <w:szCs w:val="24"/>
              </w:rPr>
            </w:pPr>
            <w:r w:rsidRPr="00F37658">
              <w:rPr>
                <w:rFonts w:ascii="Times New Roman" w:hAnsi="Times New Roman" w:cs="Times New Roman"/>
                <w:sz w:val="24"/>
                <w:szCs w:val="24"/>
              </w:rPr>
              <w:t>70</w:t>
            </w:r>
          </w:p>
        </w:tc>
      </w:tr>
    </w:tbl>
    <w:p w:rsidR="00F47297" w:rsidRPr="00F37658" w:rsidRDefault="00F47297" w:rsidP="00F47297">
      <w:pPr>
        <w:pStyle w:val="affb"/>
        <w:ind w:left="360" w:firstLine="0"/>
        <w:rPr>
          <w:rFonts w:cs="Times New Roman"/>
          <w:szCs w:val="24"/>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p>
    <w:bookmarkEnd w:id="36"/>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5B324D" w:rsidRPr="00F37658" w:rsidRDefault="005B324D" w:rsidP="002F630D">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Реализация мероприятий, предусмотренных Разделом </w:t>
      </w:r>
      <w:r w:rsidR="00B83F5D" w:rsidRPr="00F37658">
        <w:rPr>
          <w:rFonts w:ascii="Times New Roman" w:eastAsia="Times New Roman" w:hAnsi="Times New Roman" w:cs="Times New Roman"/>
          <w:sz w:val="24"/>
          <w:szCs w:val="24"/>
          <w:lang w:eastAsia="ru-RU"/>
        </w:rPr>
        <w:t>5</w:t>
      </w:r>
      <w:r w:rsidRPr="00F37658">
        <w:rPr>
          <w:rFonts w:ascii="Times New Roman" w:eastAsia="Times New Roman" w:hAnsi="Times New Roman" w:cs="Times New Roman"/>
          <w:sz w:val="24"/>
          <w:szCs w:val="24"/>
          <w:lang w:eastAsia="ru-RU"/>
        </w:rPr>
        <w:t xml:space="preserve"> настоящей схемы теплоснабжения, не предполага</w:t>
      </w:r>
      <w:r w:rsidR="002A159A" w:rsidRPr="00F37658">
        <w:rPr>
          <w:rFonts w:ascii="Times New Roman" w:eastAsia="Times New Roman" w:hAnsi="Times New Roman" w:cs="Times New Roman"/>
          <w:sz w:val="24"/>
          <w:szCs w:val="24"/>
          <w:lang w:eastAsia="ru-RU"/>
        </w:rPr>
        <w:t>е</w:t>
      </w:r>
      <w:r w:rsidRPr="00F37658">
        <w:rPr>
          <w:rFonts w:ascii="Times New Roman" w:eastAsia="Times New Roman" w:hAnsi="Times New Roman" w:cs="Times New Roman"/>
          <w:sz w:val="24"/>
          <w:szCs w:val="24"/>
          <w:lang w:eastAsia="ru-RU"/>
        </w:rPr>
        <w:t>т изменение установленной (располагаемой) тепловой мощности источник</w:t>
      </w:r>
      <w:r w:rsidR="009D0FA0"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тепловой энергии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Pr="00F37658">
        <w:rPr>
          <w:rFonts w:ascii="Times New Roman" w:eastAsia="Times New Roman" w:hAnsi="Times New Roman" w:cs="Times New Roman"/>
          <w:sz w:val="24"/>
          <w:szCs w:val="24"/>
          <w:lang w:eastAsia="ru-RU"/>
        </w:rPr>
        <w:t>.</w:t>
      </w:r>
    </w:p>
    <w:p w:rsidR="005B324D" w:rsidRPr="00F37658" w:rsidRDefault="005B324D" w:rsidP="002F630D">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5B324D" w:rsidP="002F630D">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Существующая (располагаемая) и перспективная установленная тепловая мощность источника тепловой энергии приведены в таблице 5.9.</w:t>
      </w:r>
    </w:p>
    <w:p w:rsidR="00CE3E52" w:rsidRPr="00F37658" w:rsidRDefault="00CE3E52" w:rsidP="002F630D">
      <w:pPr>
        <w:widowControl w:val="0"/>
        <w:shd w:val="clear" w:color="auto" w:fill="FFFFFF"/>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E7495F" w:rsidRPr="00F37658" w:rsidRDefault="00E7495F"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E7495F" w:rsidRPr="00F37658" w:rsidRDefault="00E7495F"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E7495F" w:rsidRPr="00F37658" w:rsidRDefault="00E7495F"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E7495F" w:rsidRPr="00F37658" w:rsidRDefault="00E7495F"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E7495F" w:rsidRPr="00F37658" w:rsidRDefault="00E7495F"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CE3E52" w:rsidRPr="00F37658" w:rsidRDefault="005B324D" w:rsidP="00AA43AA">
      <w:pPr>
        <w:widowControl w:val="0"/>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lastRenderedPageBreak/>
        <w:t>Таблица 5.9</w:t>
      </w:r>
      <w:r w:rsidR="00CE3E52" w:rsidRPr="00F37658">
        <w:rPr>
          <w:rFonts w:ascii="Times New Roman" w:eastAsia="Times New Roman" w:hAnsi="Times New Roman" w:cs="Times New Roman"/>
          <w:sz w:val="24"/>
          <w:szCs w:val="24"/>
          <w:lang w:eastAsia="ru-RU"/>
        </w:rPr>
        <w:t xml:space="preserve"> - Перспективная установленная тепловая мощность источника тепловой энергии </w:t>
      </w:r>
    </w:p>
    <w:tbl>
      <w:tblPr>
        <w:tblStyle w:val="a3"/>
        <w:tblW w:w="5000" w:type="pct"/>
        <w:tblLook w:val="04A0" w:firstRow="1" w:lastRow="0" w:firstColumn="1" w:lastColumn="0" w:noHBand="0" w:noVBand="1"/>
      </w:tblPr>
      <w:tblGrid>
        <w:gridCol w:w="1619"/>
        <w:gridCol w:w="6798"/>
        <w:gridCol w:w="2265"/>
      </w:tblGrid>
      <w:tr w:rsidR="003672A9" w:rsidRPr="00F37658" w:rsidTr="005B324D">
        <w:trPr>
          <w:trHeight w:val="20"/>
          <w:tblHeader/>
        </w:trPr>
        <w:tc>
          <w:tcPr>
            <w:tcW w:w="758" w:type="pct"/>
            <w:shd w:val="clear" w:color="auto" w:fill="auto"/>
            <w:vAlign w:val="center"/>
            <w:hideMark/>
          </w:tcPr>
          <w:p w:rsidR="00A8612E" w:rsidRPr="00F37658" w:rsidRDefault="00A8612E" w:rsidP="001738EF">
            <w:pPr>
              <w:widowControl w:val="0"/>
              <w:autoSpaceDE w:val="0"/>
              <w:autoSpaceDN w:val="0"/>
              <w:adjustRightInd w:val="0"/>
              <w:contextualSpacing/>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п/п</w:t>
            </w:r>
          </w:p>
        </w:tc>
        <w:tc>
          <w:tcPr>
            <w:tcW w:w="3182" w:type="pct"/>
            <w:shd w:val="clear" w:color="auto" w:fill="auto"/>
            <w:vAlign w:val="center"/>
            <w:hideMark/>
          </w:tcPr>
          <w:p w:rsidR="00A8612E" w:rsidRPr="00F37658" w:rsidRDefault="005B324D" w:rsidP="001738EF">
            <w:pPr>
              <w:widowControl w:val="0"/>
              <w:autoSpaceDE w:val="0"/>
              <w:autoSpaceDN w:val="0"/>
              <w:adjustRightInd w:val="0"/>
              <w:contextualSpacing/>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Источник тепловой энергии</w:t>
            </w:r>
          </w:p>
        </w:tc>
        <w:tc>
          <w:tcPr>
            <w:tcW w:w="1060" w:type="pct"/>
            <w:shd w:val="clear" w:color="auto" w:fill="auto"/>
            <w:vAlign w:val="center"/>
            <w:hideMark/>
          </w:tcPr>
          <w:p w:rsidR="00A8612E" w:rsidRPr="00F37658" w:rsidRDefault="005B324D" w:rsidP="002F630D">
            <w:pPr>
              <w:widowControl w:val="0"/>
              <w:autoSpaceDE w:val="0"/>
              <w:autoSpaceDN w:val="0"/>
              <w:adjustRightInd w:val="0"/>
              <w:contextualSpacing/>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Установленная (располагаемая) тепловая мощность </w:t>
            </w:r>
            <w:r w:rsidR="003539FB" w:rsidRPr="00F37658">
              <w:rPr>
                <w:rFonts w:ascii="Times New Roman" w:eastAsia="Times New Roman" w:hAnsi="Times New Roman" w:cs="Times New Roman"/>
                <w:lang w:eastAsia="ru-RU"/>
              </w:rPr>
              <w:t>источника</w:t>
            </w:r>
            <w:r w:rsidRPr="00F37658">
              <w:rPr>
                <w:rFonts w:ascii="Times New Roman" w:eastAsia="Times New Roman" w:hAnsi="Times New Roman" w:cs="Times New Roman"/>
                <w:lang w:eastAsia="ru-RU"/>
              </w:rPr>
              <w:t xml:space="preserve"> тепловой энергии на перспективу 2024-2039гг., Гкал/час</w:t>
            </w:r>
          </w:p>
        </w:tc>
      </w:tr>
      <w:tr w:rsidR="00995F48" w:rsidRPr="00F37658" w:rsidTr="005B324D">
        <w:trPr>
          <w:trHeight w:val="20"/>
        </w:trPr>
        <w:tc>
          <w:tcPr>
            <w:tcW w:w="758" w:type="pct"/>
            <w:shd w:val="clear" w:color="auto" w:fill="auto"/>
            <w:vAlign w:val="center"/>
            <w:hideMark/>
          </w:tcPr>
          <w:p w:rsidR="00995F48" w:rsidRPr="00F37658" w:rsidRDefault="00995F48" w:rsidP="002F630D">
            <w:pPr>
              <w:widowControl w:val="0"/>
              <w:autoSpaceDE w:val="0"/>
              <w:autoSpaceDN w:val="0"/>
              <w:adjustRightInd w:val="0"/>
              <w:contextualSpacing/>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w:t>
            </w:r>
          </w:p>
        </w:tc>
        <w:tc>
          <w:tcPr>
            <w:tcW w:w="3182" w:type="pct"/>
            <w:shd w:val="clear" w:color="auto" w:fill="auto"/>
            <w:vAlign w:val="center"/>
            <w:hideMark/>
          </w:tcPr>
          <w:p w:rsidR="00995F48" w:rsidRPr="00F37658" w:rsidRDefault="00995F48" w:rsidP="002034C0">
            <w:pP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Котельная пос. Розет ул. Подгорная 12а</w:t>
            </w:r>
          </w:p>
        </w:tc>
        <w:tc>
          <w:tcPr>
            <w:tcW w:w="1060" w:type="pct"/>
            <w:shd w:val="clear" w:color="auto" w:fill="auto"/>
            <w:vAlign w:val="center"/>
          </w:tcPr>
          <w:p w:rsidR="00995F48" w:rsidRPr="00F37658" w:rsidRDefault="00995F48" w:rsidP="00584A86">
            <w:pPr>
              <w:jc w:val="center"/>
              <w:rPr>
                <w:rFonts w:ascii="Times New Roman" w:hAnsi="Times New Roman" w:cs="Times New Roman"/>
              </w:rPr>
            </w:pPr>
            <w:r w:rsidRPr="00F37658">
              <w:rPr>
                <w:rFonts w:ascii="Times New Roman" w:hAnsi="Times New Roman" w:cs="Times New Roman"/>
              </w:rPr>
              <w:t>2,280</w:t>
            </w:r>
          </w:p>
        </w:tc>
      </w:tr>
    </w:tbl>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2F282E">
      <w:pPr>
        <w:keepNext/>
        <w:keepLines/>
        <w:numPr>
          <w:ilvl w:val="1"/>
          <w:numId w:val="3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AA43AA"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настоящей схемой теплоснабжения не предусмотрены.</w:t>
      </w:r>
    </w:p>
    <w:p w:rsidR="001738EF" w:rsidRPr="00F37658" w:rsidRDefault="001738EF" w:rsidP="002F630D">
      <w:pPr>
        <w:spacing w:after="0" w:line="240" w:lineRule="auto"/>
        <w:rPr>
          <w:rFonts w:ascii="Times New Roman" w:eastAsia="Times New Roman" w:hAnsi="Times New Roman" w:cs="Times New Roman"/>
          <w:sz w:val="24"/>
          <w:szCs w:val="24"/>
          <w:highlight w:val="yellow"/>
          <w:lang w:eastAsia="ru-RU"/>
        </w:rPr>
        <w:sectPr w:rsidR="001738EF" w:rsidRPr="00F37658" w:rsidSect="001738EF">
          <w:pgSz w:w="11906" w:h="16838"/>
          <w:pgMar w:top="720" w:right="720" w:bottom="720" w:left="720" w:header="709" w:footer="709" w:gutter="0"/>
          <w:cols w:space="708"/>
          <w:docGrid w:linePitch="360"/>
        </w:sectPr>
      </w:pPr>
      <w:bookmarkStart w:id="37" w:name="sub_63"/>
    </w:p>
    <w:p w:rsidR="00CE3E52" w:rsidRPr="00F37658" w:rsidRDefault="00C44E3E"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6. ПРЕДЛОЖЕНИЯ ПО СТРОИТЕЛЬСТВУ, РЕКОНСТРУКЦИИ И (ИЛИ) МОДЕРНИЗАЦИИ ТЕПЛОВЫХ СЕТЕЙ</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44E3E" w:rsidP="00C44E3E">
      <w:pPr>
        <w:keepNext/>
        <w:keepLines/>
        <w:numPr>
          <w:ilvl w:val="1"/>
          <w:numId w:val="5"/>
        </w:numPr>
        <w:spacing w:after="0" w:line="240" w:lineRule="auto"/>
        <w:ind w:left="720" w:hanging="720"/>
        <w:jc w:val="both"/>
        <w:outlineLvl w:val="1"/>
        <w:rPr>
          <w:rFonts w:ascii="Times New Roman" w:eastAsia="Times New Roman" w:hAnsi="Times New Roman" w:cs="Times New Roman"/>
          <w:b/>
          <w:bCs/>
          <w:sz w:val="24"/>
          <w:szCs w:val="24"/>
          <w:lang w:eastAsia="ru-RU"/>
        </w:rPr>
      </w:pPr>
      <w:bookmarkStart w:id="38" w:name="sub_58"/>
      <w:bookmarkEnd w:id="37"/>
      <w:r w:rsidRPr="00F37658">
        <w:rPr>
          <w:rFonts w:ascii="Times New Roman" w:eastAsia="Times New Roman" w:hAnsi="Times New Roman" w:cs="Times New Roman"/>
          <w:b/>
          <w:bCs/>
          <w:sz w:val="24"/>
          <w:szCs w:val="24"/>
          <w:lang w:eastAsia="ru-RU"/>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bookmarkStart w:id="39" w:name="sub_59"/>
      <w:bookmarkEnd w:id="38"/>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5B324D"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C44E3E">
      <w:pPr>
        <w:keepNext/>
        <w:keepLines/>
        <w:numPr>
          <w:ilvl w:val="1"/>
          <w:numId w:val="5"/>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40" w:name="sub_60"/>
      <w:bookmarkEnd w:id="39"/>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C44E3E">
      <w:pPr>
        <w:keepNext/>
        <w:keepLines/>
        <w:numPr>
          <w:ilvl w:val="1"/>
          <w:numId w:val="5"/>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41" w:name="sub_61"/>
      <w:bookmarkEnd w:id="40"/>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44BFE"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настоящей схемой теплоснабжения не предусмотрены.</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highlight w:val="yellow"/>
          <w:lang w:eastAsia="ru-RU"/>
        </w:rPr>
      </w:pPr>
    </w:p>
    <w:p w:rsidR="00CE3E52" w:rsidRPr="00F37658" w:rsidRDefault="00C44E3E" w:rsidP="00C44E3E">
      <w:pPr>
        <w:keepNext/>
        <w:keepLines/>
        <w:widowControl w:val="0"/>
        <w:numPr>
          <w:ilvl w:val="1"/>
          <w:numId w:val="5"/>
        </w:numPr>
        <w:autoSpaceDE w:val="0"/>
        <w:autoSpaceDN w:val="0"/>
        <w:adjustRightInd w:val="0"/>
        <w:spacing w:after="0" w:line="240" w:lineRule="auto"/>
        <w:ind w:left="720" w:hanging="720"/>
        <w:jc w:val="both"/>
        <w:outlineLvl w:val="1"/>
        <w:rPr>
          <w:rFonts w:ascii="Times New Roman" w:eastAsia="Times New Roman" w:hAnsi="Times New Roman" w:cs="Times New Roman"/>
          <w:b/>
          <w:bCs/>
          <w:sz w:val="24"/>
          <w:szCs w:val="24"/>
          <w:lang w:eastAsia="ru-RU"/>
        </w:rPr>
      </w:pPr>
      <w:bookmarkStart w:id="42" w:name="sub_62"/>
      <w:bookmarkEnd w:id="41"/>
      <w:r w:rsidRPr="00F37658">
        <w:rPr>
          <w:rFonts w:ascii="Times New Roman" w:eastAsia="Times New Roman" w:hAnsi="Times New Roman" w:cs="Times New Roman"/>
          <w:b/>
          <w:bCs/>
          <w:sz w:val="24"/>
          <w:szCs w:val="24"/>
          <w:lang w:eastAsia="ru-RU"/>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п.5.5 настоящего документа</w:t>
      </w:r>
    </w:p>
    <w:p w:rsidR="000E6B99" w:rsidRPr="00F37658" w:rsidRDefault="000E6B99"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представлены в таблиц</w:t>
      </w:r>
      <w:r w:rsidR="000E6B99" w:rsidRPr="00F37658">
        <w:rPr>
          <w:rFonts w:ascii="Times New Roman" w:eastAsia="Times New Roman" w:hAnsi="Times New Roman" w:cs="Times New Roman"/>
          <w:sz w:val="24"/>
          <w:szCs w:val="24"/>
          <w:lang w:eastAsia="ru-RU"/>
        </w:rPr>
        <w:t>ах</w:t>
      </w:r>
      <w:r w:rsidR="00846030" w:rsidRPr="00F37658">
        <w:rPr>
          <w:rFonts w:ascii="Times New Roman" w:eastAsia="Times New Roman" w:hAnsi="Times New Roman" w:cs="Times New Roman"/>
          <w:sz w:val="24"/>
          <w:szCs w:val="24"/>
          <w:lang w:eastAsia="ru-RU"/>
        </w:rPr>
        <w:t xml:space="preserve"> 6.4.</w:t>
      </w:r>
      <w:r w:rsidR="000E6B99" w:rsidRPr="00F37658">
        <w:rPr>
          <w:rFonts w:ascii="Times New Roman" w:eastAsia="Times New Roman" w:hAnsi="Times New Roman" w:cs="Times New Roman"/>
          <w:sz w:val="24"/>
          <w:szCs w:val="24"/>
          <w:lang w:eastAsia="ru-RU"/>
        </w:rPr>
        <w:t>а – 6.4.б</w:t>
      </w:r>
      <w:r w:rsidRPr="00F37658">
        <w:rPr>
          <w:rFonts w:ascii="Times New Roman" w:eastAsia="Times New Roman" w:hAnsi="Times New Roman" w:cs="Times New Roman"/>
          <w:sz w:val="24"/>
          <w:szCs w:val="24"/>
          <w:lang w:eastAsia="ru-RU"/>
        </w:rPr>
        <w:t>.</w:t>
      </w:r>
    </w:p>
    <w:p w:rsidR="000E6B99" w:rsidRPr="00F37658" w:rsidRDefault="000E6B99"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744BFE">
      <w:pPr>
        <w:shd w:val="clear" w:color="auto" w:fill="FFFFFF"/>
        <w:spacing w:after="0" w:line="240" w:lineRule="auto"/>
        <w:jc w:val="both"/>
        <w:rPr>
          <w:rFonts w:ascii="Times New Roman" w:eastAsia="Times New Roman" w:hAnsi="Times New Roman" w:cs="Times New Roman"/>
          <w:sz w:val="24"/>
          <w:szCs w:val="24"/>
          <w:lang w:eastAsia="ru-RU"/>
        </w:rPr>
      </w:pPr>
    </w:p>
    <w:p w:rsidR="007A3CFD" w:rsidRPr="00F37658" w:rsidRDefault="007A3CFD" w:rsidP="000E6B99">
      <w:pPr>
        <w:shd w:val="clear" w:color="auto" w:fill="FFFFFF"/>
        <w:spacing w:after="0" w:line="240" w:lineRule="auto"/>
        <w:ind w:left="720" w:hanging="720"/>
        <w:jc w:val="both"/>
        <w:rPr>
          <w:rFonts w:ascii="Times New Roman" w:eastAsia="Times New Roman" w:hAnsi="Times New Roman" w:cs="Times New Roman"/>
          <w:sz w:val="24"/>
          <w:szCs w:val="24"/>
          <w:lang w:eastAsia="ru-RU"/>
        </w:rPr>
        <w:sectPr w:rsidR="007A3CFD" w:rsidRPr="00F37658" w:rsidSect="001738EF">
          <w:pgSz w:w="11906" w:h="16838"/>
          <w:pgMar w:top="720" w:right="720" w:bottom="720" w:left="720" w:header="709" w:footer="709" w:gutter="0"/>
          <w:cols w:space="708"/>
          <w:docGrid w:linePitch="360"/>
        </w:sectPr>
      </w:pPr>
    </w:p>
    <w:p w:rsidR="000E6B99" w:rsidRPr="00F37658" w:rsidRDefault="000E6B99" w:rsidP="002F282E">
      <w:pPr>
        <w:pStyle w:val="affb"/>
        <w:numPr>
          <w:ilvl w:val="2"/>
          <w:numId w:val="5"/>
        </w:numPr>
        <w:shd w:val="clear" w:color="auto" w:fill="FFFFFF"/>
        <w:tabs>
          <w:tab w:val="left" w:pos="709"/>
        </w:tabs>
        <w:rPr>
          <w:rFonts w:cs="Times New Roman"/>
          <w:b/>
          <w:szCs w:val="24"/>
        </w:rPr>
      </w:pPr>
      <w:r w:rsidRPr="00F37658">
        <w:rPr>
          <w:rFonts w:cs="Times New Roman"/>
          <w:b/>
          <w:szCs w:val="24"/>
        </w:rPr>
        <w:lastRenderedPageBreak/>
        <w:t xml:space="preserve">При условии реализации </w:t>
      </w:r>
      <w:r w:rsidR="002F282E" w:rsidRPr="00F37658">
        <w:rPr>
          <w:rFonts w:cs="Times New Roman"/>
          <w:b/>
          <w:szCs w:val="24"/>
        </w:rPr>
        <w:t>1</w:t>
      </w:r>
      <w:r w:rsidRPr="00F37658">
        <w:rPr>
          <w:rFonts w:cs="Times New Roman"/>
          <w:b/>
          <w:szCs w:val="24"/>
        </w:rPr>
        <w:t xml:space="preserve">-го сценария развития систем теплоснабжения </w:t>
      </w:r>
      <w:r w:rsidR="008E5965" w:rsidRPr="00F37658">
        <w:rPr>
          <w:rFonts w:cs="Times New Roman"/>
          <w:b/>
          <w:szCs w:val="24"/>
        </w:rPr>
        <w:t>Комиссаровского сельского поселения (п.Розет)</w:t>
      </w:r>
      <w:r w:rsidRPr="00F37658">
        <w:rPr>
          <w:rFonts w:cs="Times New Roman"/>
          <w:b/>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разработанных и утвержденных надлежащим образом инвестиционных программ</w:t>
      </w:r>
    </w:p>
    <w:p w:rsidR="007A3CFD" w:rsidRPr="00F37658" w:rsidRDefault="007A3CFD" w:rsidP="007A3CFD">
      <w:pPr>
        <w:pStyle w:val="affb"/>
        <w:shd w:val="clear" w:color="auto" w:fill="FFFFFF"/>
        <w:tabs>
          <w:tab w:val="left" w:pos="709"/>
        </w:tabs>
        <w:ind w:firstLine="0"/>
        <w:rPr>
          <w:rFonts w:cs="Times New Roman"/>
          <w:b/>
          <w:szCs w:val="24"/>
        </w:rPr>
      </w:pPr>
    </w:p>
    <w:p w:rsidR="007A3CFD" w:rsidRPr="00F37658" w:rsidRDefault="007A3CFD" w:rsidP="007A3CFD">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6.4.</w:t>
      </w:r>
      <w:r w:rsidR="002F282E"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 Реали</w:t>
      </w:r>
      <w:r w:rsidR="004D1EB9"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lang w:eastAsia="ru-RU"/>
        </w:rPr>
        <w:t xml:space="preserve">ация </w:t>
      </w:r>
      <w:r w:rsidR="002F282E" w:rsidRPr="00F37658">
        <w:rPr>
          <w:rFonts w:ascii="Times New Roman" w:eastAsia="Times New Roman" w:hAnsi="Times New Roman" w:cs="Times New Roman"/>
          <w:sz w:val="24"/>
          <w:szCs w:val="24"/>
          <w:lang w:eastAsia="ru-RU"/>
        </w:rPr>
        <w:t>1</w:t>
      </w:r>
      <w:r w:rsidRPr="00F37658">
        <w:rPr>
          <w:rFonts w:ascii="Times New Roman" w:eastAsia="Times New Roman" w:hAnsi="Times New Roman" w:cs="Times New Roman"/>
          <w:sz w:val="24"/>
          <w:szCs w:val="24"/>
          <w:lang w:eastAsia="ru-RU"/>
        </w:rPr>
        <w:t>-го сценария – реконструкция тепловых сетей, подлежащих замене в связи с исчерпанием эксплуатационного ресурса, одним из ожидаемых результатов которой является снижение объема потерь тепловой энергии и, как следствие, повышение эффективности функционирования системы теплоснабжения в целом</w:t>
      </w:r>
    </w:p>
    <w:tbl>
      <w:tblPr>
        <w:tblW w:w="5000" w:type="pct"/>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4A0" w:firstRow="1" w:lastRow="0" w:firstColumn="1" w:lastColumn="0" w:noHBand="0" w:noVBand="1"/>
      </w:tblPr>
      <w:tblGrid>
        <w:gridCol w:w="1534"/>
        <w:gridCol w:w="2401"/>
        <w:gridCol w:w="4550"/>
        <w:gridCol w:w="1187"/>
        <w:gridCol w:w="1015"/>
        <w:gridCol w:w="1958"/>
        <w:gridCol w:w="1358"/>
        <w:gridCol w:w="1611"/>
      </w:tblGrid>
      <w:tr w:rsidR="00272CBB" w:rsidRPr="00F37658" w:rsidTr="00BC46F0">
        <w:trPr>
          <w:trHeight w:val="540"/>
          <w:tblHeader/>
        </w:trPr>
        <w:tc>
          <w:tcPr>
            <w:tcW w:w="491" w:type="pct"/>
            <w:vMerge w:val="restar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Уникальный номер</w:t>
            </w:r>
          </w:p>
        </w:tc>
        <w:tc>
          <w:tcPr>
            <w:tcW w:w="769" w:type="pct"/>
            <w:vMerge w:val="restar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Наименование источника тепловой энергии</w:t>
            </w:r>
          </w:p>
        </w:tc>
        <w:tc>
          <w:tcPr>
            <w:tcW w:w="1457" w:type="pct"/>
            <w:vMerge w:val="restar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Наименование мероприятия</w:t>
            </w:r>
          </w:p>
        </w:tc>
        <w:tc>
          <w:tcPr>
            <w:tcW w:w="1767" w:type="pct"/>
            <w:gridSpan w:val="4"/>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Основные технические характеристики реконструируемых участков</w:t>
            </w:r>
          </w:p>
        </w:tc>
        <w:tc>
          <w:tcPr>
            <w:tcW w:w="516" w:type="pct"/>
            <w:vMerge w:val="restar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Год реализации мероприятия</w:t>
            </w:r>
          </w:p>
        </w:tc>
      </w:tr>
      <w:tr w:rsidR="00272CBB" w:rsidRPr="00F37658" w:rsidTr="00BC46F0">
        <w:trPr>
          <w:trHeight w:val="765"/>
          <w:tblHeader/>
        </w:trPr>
        <w:tc>
          <w:tcPr>
            <w:tcW w:w="491" w:type="pct"/>
            <w:vMerge/>
            <w:vAlign w:val="center"/>
            <w:hideMark/>
          </w:tcPr>
          <w:p w:rsidR="007A3CFD" w:rsidRPr="00F37658" w:rsidRDefault="007A3CFD" w:rsidP="007A3CFD">
            <w:pPr>
              <w:spacing w:after="0" w:line="240" w:lineRule="auto"/>
              <w:rPr>
                <w:rFonts w:ascii="Times New Roman" w:eastAsia="Times New Roman" w:hAnsi="Times New Roman" w:cs="Times New Roman"/>
                <w:b/>
                <w:bCs/>
                <w:lang w:eastAsia="ru-RU"/>
              </w:rPr>
            </w:pPr>
          </w:p>
        </w:tc>
        <w:tc>
          <w:tcPr>
            <w:tcW w:w="769" w:type="pct"/>
            <w:vMerge/>
            <w:vAlign w:val="center"/>
            <w:hideMark/>
          </w:tcPr>
          <w:p w:rsidR="007A3CFD" w:rsidRPr="00F37658" w:rsidRDefault="007A3CFD" w:rsidP="007A3CFD">
            <w:pPr>
              <w:spacing w:after="0" w:line="240" w:lineRule="auto"/>
              <w:rPr>
                <w:rFonts w:ascii="Times New Roman" w:eastAsia="Times New Roman" w:hAnsi="Times New Roman" w:cs="Times New Roman"/>
                <w:b/>
                <w:bCs/>
                <w:lang w:eastAsia="ru-RU"/>
              </w:rPr>
            </w:pPr>
          </w:p>
        </w:tc>
        <w:tc>
          <w:tcPr>
            <w:tcW w:w="1457" w:type="pct"/>
            <w:vMerge/>
            <w:vAlign w:val="center"/>
            <w:hideMark/>
          </w:tcPr>
          <w:p w:rsidR="007A3CFD" w:rsidRPr="00F37658" w:rsidRDefault="007A3CFD" w:rsidP="007A3CFD">
            <w:pPr>
              <w:spacing w:after="0" w:line="240" w:lineRule="auto"/>
              <w:rPr>
                <w:rFonts w:ascii="Times New Roman" w:eastAsia="Times New Roman" w:hAnsi="Times New Roman" w:cs="Times New Roman"/>
                <w:b/>
                <w:bCs/>
                <w:lang w:eastAsia="ru-RU"/>
              </w:rPr>
            </w:pPr>
          </w:p>
        </w:tc>
        <w:tc>
          <w:tcPr>
            <w:tcW w:w="380" w:type="pc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Диаметр, Ø, мм</w:t>
            </w:r>
          </w:p>
        </w:tc>
        <w:tc>
          <w:tcPr>
            <w:tcW w:w="325" w:type="pc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Длина, L, п.м.</w:t>
            </w:r>
          </w:p>
        </w:tc>
        <w:tc>
          <w:tcPr>
            <w:tcW w:w="627" w:type="pct"/>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Материальная характеристика, м²</w:t>
            </w:r>
          </w:p>
        </w:tc>
        <w:tc>
          <w:tcPr>
            <w:tcW w:w="435" w:type="pct"/>
            <w:tcBorders>
              <w:bottom w:val="single" w:sz="6" w:space="0" w:color="000000"/>
            </w:tcBorders>
            <w:shd w:val="clear" w:color="auto" w:fill="auto"/>
            <w:vAlign w:val="center"/>
            <w:hideMark/>
          </w:tcPr>
          <w:p w:rsidR="007A3CFD" w:rsidRPr="00F37658" w:rsidRDefault="007A3CFD" w:rsidP="007A3CFD">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Тип прокладки</w:t>
            </w:r>
          </w:p>
        </w:tc>
        <w:tc>
          <w:tcPr>
            <w:tcW w:w="516" w:type="pct"/>
            <w:vMerge/>
            <w:vAlign w:val="center"/>
            <w:hideMark/>
          </w:tcPr>
          <w:p w:rsidR="007A3CFD" w:rsidRPr="00F37658" w:rsidRDefault="007A3CFD" w:rsidP="007A3CFD">
            <w:pPr>
              <w:spacing w:after="0" w:line="240" w:lineRule="auto"/>
              <w:rPr>
                <w:rFonts w:ascii="Times New Roman" w:eastAsia="Times New Roman" w:hAnsi="Times New Roman" w:cs="Times New Roman"/>
                <w:b/>
                <w:bCs/>
                <w:lang w:eastAsia="ru-RU"/>
              </w:rPr>
            </w:pPr>
          </w:p>
        </w:tc>
      </w:tr>
      <w:tr w:rsidR="00272CBB" w:rsidRPr="00F37658" w:rsidTr="00BC46F0">
        <w:trPr>
          <w:trHeight w:val="255"/>
        </w:trPr>
        <w:tc>
          <w:tcPr>
            <w:tcW w:w="491" w:type="pct"/>
            <w:shd w:val="clear" w:color="auto" w:fill="auto"/>
            <w:vAlign w:val="center"/>
            <w:hideMark/>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МУП-ТС-001</w:t>
            </w:r>
          </w:p>
        </w:tc>
        <w:tc>
          <w:tcPr>
            <w:tcW w:w="769" w:type="pct"/>
            <w:shd w:val="clear" w:color="auto" w:fill="auto"/>
            <w:vAlign w:val="center"/>
          </w:tcPr>
          <w:p w:rsidR="00272CBB" w:rsidRPr="00F37658" w:rsidRDefault="005A53DB" w:rsidP="00272CBB">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272CBB" w:rsidRPr="00F37658" w:rsidRDefault="00272CB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ТК-2 до ТК-3, Ø108 мм, L=82 п.м.</w:t>
            </w:r>
          </w:p>
        </w:tc>
        <w:tc>
          <w:tcPr>
            <w:tcW w:w="380" w:type="pct"/>
            <w:shd w:val="clear" w:color="auto" w:fill="auto"/>
            <w:vAlign w:val="center"/>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82</w:t>
            </w:r>
          </w:p>
        </w:tc>
        <w:tc>
          <w:tcPr>
            <w:tcW w:w="627" w:type="pct"/>
            <w:shd w:val="clear" w:color="auto" w:fill="auto"/>
            <w:vAlign w:val="center"/>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8,856</w:t>
            </w:r>
          </w:p>
        </w:tc>
        <w:tc>
          <w:tcPr>
            <w:tcW w:w="435" w:type="pct"/>
            <w:tcBorders>
              <w:top w:val="single" w:sz="6" w:space="0" w:color="000000"/>
              <w:bottom w:val="single" w:sz="6" w:space="0" w:color="000000"/>
            </w:tcBorders>
            <w:shd w:val="clear" w:color="auto" w:fill="auto"/>
            <w:vAlign w:val="center"/>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272CBB" w:rsidRPr="00F37658" w:rsidRDefault="00272CB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72"/>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МУП-ТС-002</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ТК-3 до жилого дома ул. Черемушки,4, Ø108 мм, L=102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11,016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72"/>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МУП-ТС-003</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ТК-6 до ТК-8, Ø108 мм, L=192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192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20,736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510"/>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МУП-ТС-004</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4, Ø63 мм, L=32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32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2,016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510"/>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МУП-ТС-005</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ж/д по ул.Черемушки,4 до ТК-4, Ø108 мм, L=174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174</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18,792</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510"/>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МУП-ТС-006</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7, Ø63 мм, L=48,5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48,5</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3,056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72"/>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МУП-ТС-007</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16, Ø108 мм, L=6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6</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0,648</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2024</w:t>
            </w:r>
          </w:p>
        </w:tc>
      </w:tr>
      <w:tr w:rsidR="005A53DB" w:rsidRPr="00F37658" w:rsidTr="00BC46F0">
        <w:trPr>
          <w:trHeight w:val="510"/>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МУП-ТС-008</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5, Ø63 мм, L=22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1,386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765"/>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МУП-ТС-009</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8, Ø63 мм, L=36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36</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2,268</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765"/>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МУП-ТС-010</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ТК-1/3 до ТК1, Ø125 мм, L=104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125</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104</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13,000</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надземная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510"/>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lastRenderedPageBreak/>
              <w:t>МУП-ТС-011</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ТК-1/2 до ТК1/3, Ø125 мм, L=214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125</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214</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26,750</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2026</w:t>
            </w:r>
          </w:p>
        </w:tc>
      </w:tr>
      <w:tr w:rsidR="005A53DB" w:rsidRPr="00F37658" w:rsidTr="00BC46F0">
        <w:trPr>
          <w:trHeight w:val="765"/>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МУП-ТС-012</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котельной до ТК16, Ø108 мм, L=246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246</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26,568</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2027</w:t>
            </w:r>
          </w:p>
        </w:tc>
      </w:tr>
      <w:tr w:rsidR="005A53DB" w:rsidRPr="00F37658" w:rsidTr="00BC46F0">
        <w:trPr>
          <w:trHeight w:val="765"/>
        </w:trPr>
        <w:tc>
          <w:tcPr>
            <w:tcW w:w="491"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МУП-ТС-013</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15,17, Ø57 мм, L=192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192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10,944</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2028</w:t>
            </w:r>
          </w:p>
        </w:tc>
      </w:tr>
      <w:tr w:rsidR="005A53DB" w:rsidRPr="00F37658" w:rsidTr="00BC46F0">
        <w:trPr>
          <w:trHeight w:val="765"/>
        </w:trPr>
        <w:tc>
          <w:tcPr>
            <w:tcW w:w="491"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МУП-ТС-014</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жилые дома по ул. Черёмушки, 2, 3, 4, 9, 10, 11, Ø57 мм, L=138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138</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7,866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2030</w:t>
            </w:r>
          </w:p>
        </w:tc>
      </w:tr>
      <w:tr w:rsidR="005A53DB" w:rsidRPr="00F37658" w:rsidTr="00BC46F0">
        <w:trPr>
          <w:trHeight w:val="765"/>
        </w:trPr>
        <w:tc>
          <w:tcPr>
            <w:tcW w:w="491"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МУП-ТС-015</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 до ТК8 в районе ж\д ул. Черёмушки, 8, Ø108 мм, L=100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100</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10,800</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2031</w:t>
            </w:r>
          </w:p>
        </w:tc>
      </w:tr>
      <w:tr w:rsidR="005A53DB" w:rsidRPr="00F37658" w:rsidTr="00BC46F0">
        <w:trPr>
          <w:trHeight w:val="765"/>
        </w:trPr>
        <w:tc>
          <w:tcPr>
            <w:tcW w:w="491"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МУП-ТС-016</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8, 7, 1, 14, 13, 6, 12, Ø57 мм, L=248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248</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14,136</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2032</w:t>
            </w:r>
          </w:p>
        </w:tc>
      </w:tr>
      <w:tr w:rsidR="005A53DB" w:rsidRPr="00F37658" w:rsidTr="00BC46F0">
        <w:trPr>
          <w:trHeight w:val="765"/>
        </w:trPr>
        <w:tc>
          <w:tcPr>
            <w:tcW w:w="491"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МУП-ТС-017</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Ø57 мм, L=30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30</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1,710</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2033</w:t>
            </w:r>
          </w:p>
        </w:tc>
      </w:tr>
      <w:tr w:rsidR="005A53DB" w:rsidRPr="00F37658" w:rsidTr="00BC46F0">
        <w:trPr>
          <w:trHeight w:val="765"/>
        </w:trPr>
        <w:tc>
          <w:tcPr>
            <w:tcW w:w="491"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МУП-ТС-018</w:t>
            </w:r>
          </w:p>
        </w:tc>
        <w:tc>
          <w:tcPr>
            <w:tcW w:w="769" w:type="pct"/>
            <w:shd w:val="clear" w:color="auto" w:fill="auto"/>
            <w:vAlign w:val="center"/>
          </w:tcPr>
          <w:p w:rsidR="005A53DB" w:rsidRPr="00F37658" w:rsidRDefault="005A53DB"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457" w:type="pct"/>
            <w:shd w:val="clear" w:color="auto" w:fill="auto"/>
            <w:vAlign w:val="center"/>
          </w:tcPr>
          <w:p w:rsidR="005A53DB" w:rsidRPr="00F37658" w:rsidRDefault="005A53DB" w:rsidP="00272CB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от ТК-13 до ТК-14, Ø57 мм, L=152 п.м.</w:t>
            </w:r>
          </w:p>
        </w:tc>
        <w:tc>
          <w:tcPr>
            <w:tcW w:w="380"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152</w:t>
            </w:r>
          </w:p>
        </w:tc>
        <w:tc>
          <w:tcPr>
            <w:tcW w:w="627"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8,664</w:t>
            </w:r>
          </w:p>
        </w:tc>
        <w:tc>
          <w:tcPr>
            <w:tcW w:w="435" w:type="pct"/>
            <w:tcBorders>
              <w:top w:val="single" w:sz="6" w:space="0" w:color="000000"/>
              <w:bottom w:val="single" w:sz="6" w:space="0" w:color="000000"/>
            </w:tcBorders>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272CBB">
            <w:pPr>
              <w:spacing w:after="0" w:line="240" w:lineRule="auto"/>
              <w:jc w:val="center"/>
              <w:rPr>
                <w:rFonts w:ascii="Times New Roman" w:hAnsi="Times New Roman" w:cs="Times New Roman"/>
              </w:rPr>
            </w:pPr>
            <w:r w:rsidRPr="00F37658">
              <w:rPr>
                <w:rFonts w:ascii="Times New Roman" w:hAnsi="Times New Roman" w:cs="Times New Roman"/>
              </w:rPr>
              <w:t>2034</w:t>
            </w:r>
          </w:p>
        </w:tc>
      </w:tr>
    </w:tbl>
    <w:p w:rsidR="00BC46F0" w:rsidRPr="00F37658" w:rsidRDefault="00BC46F0"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72CBB" w:rsidRPr="00F37658" w:rsidRDefault="00272CBB" w:rsidP="00BC46F0">
      <w:pPr>
        <w:pStyle w:val="affb"/>
        <w:shd w:val="clear" w:color="auto" w:fill="FFFFFF"/>
        <w:ind w:firstLine="0"/>
        <w:rPr>
          <w:rFonts w:cs="Times New Roman"/>
          <w:szCs w:val="24"/>
        </w:rPr>
      </w:pPr>
    </w:p>
    <w:p w:rsidR="002F282E" w:rsidRPr="00F37658" w:rsidRDefault="002F282E" w:rsidP="00B83F5D">
      <w:pPr>
        <w:pStyle w:val="affb"/>
        <w:numPr>
          <w:ilvl w:val="2"/>
          <w:numId w:val="39"/>
        </w:numPr>
        <w:shd w:val="clear" w:color="auto" w:fill="FFFFFF"/>
        <w:rPr>
          <w:rFonts w:cs="Times New Roman"/>
          <w:szCs w:val="24"/>
        </w:rPr>
      </w:pPr>
      <w:r w:rsidRPr="00F37658">
        <w:rPr>
          <w:rFonts w:cs="Times New Roman"/>
          <w:b/>
          <w:szCs w:val="24"/>
        </w:rPr>
        <w:lastRenderedPageBreak/>
        <w:t>При условии реализации с 2025г. 2-го сценария развития систем</w:t>
      </w:r>
      <w:r w:rsidR="00B83F5D" w:rsidRPr="00F37658">
        <w:rPr>
          <w:rFonts w:cs="Times New Roman"/>
          <w:b/>
          <w:szCs w:val="24"/>
        </w:rPr>
        <w:t>ы</w:t>
      </w:r>
      <w:r w:rsidRPr="00F37658">
        <w:rPr>
          <w:rFonts w:cs="Times New Roman"/>
          <w:b/>
          <w:szCs w:val="24"/>
        </w:rPr>
        <w:t xml:space="preserve"> теплоснабжения </w:t>
      </w:r>
      <w:r w:rsidR="008E5965" w:rsidRPr="00F37658">
        <w:rPr>
          <w:rFonts w:cs="Times New Roman"/>
          <w:b/>
          <w:szCs w:val="24"/>
        </w:rPr>
        <w:t>Комиссаровского сельского поселения (п.Розет)</w:t>
      </w:r>
      <w:r w:rsidRPr="00F37658">
        <w:rPr>
          <w:rFonts w:cs="Times New Roman"/>
          <w:b/>
          <w:szCs w:val="24"/>
        </w:rPr>
        <w:t xml:space="preserve"> – реализации с 2025г. программы реновации систем</w:t>
      </w:r>
      <w:r w:rsidR="00B83F5D" w:rsidRPr="00F37658">
        <w:rPr>
          <w:rFonts w:cs="Times New Roman"/>
          <w:b/>
          <w:szCs w:val="24"/>
        </w:rPr>
        <w:t>ы</w:t>
      </w:r>
      <w:r w:rsidRPr="00F37658">
        <w:rPr>
          <w:rFonts w:cs="Times New Roman"/>
          <w:b/>
          <w:szCs w:val="24"/>
        </w:rPr>
        <w:t xml:space="preserve"> теплоснабжения на базе </w:t>
      </w:r>
      <w:r w:rsidR="00F045E3" w:rsidRPr="00F37658">
        <w:rPr>
          <w:rFonts w:cs="Times New Roman"/>
          <w:b/>
          <w:szCs w:val="24"/>
        </w:rPr>
        <w:t>концессионного соглашения</w:t>
      </w:r>
    </w:p>
    <w:p w:rsidR="002F282E" w:rsidRPr="00F37658" w:rsidRDefault="002F282E" w:rsidP="002F282E">
      <w:pPr>
        <w:shd w:val="clear" w:color="auto" w:fill="FFFFFF"/>
        <w:spacing w:after="0" w:line="240" w:lineRule="auto"/>
        <w:jc w:val="both"/>
        <w:rPr>
          <w:rFonts w:ascii="Times New Roman" w:eastAsia="Times New Roman" w:hAnsi="Times New Roman" w:cs="Times New Roman"/>
          <w:sz w:val="24"/>
          <w:szCs w:val="24"/>
          <w:lang w:eastAsia="ru-RU"/>
        </w:rPr>
      </w:pPr>
    </w:p>
    <w:p w:rsidR="002F282E" w:rsidRPr="00F37658" w:rsidRDefault="002F282E" w:rsidP="002F282E">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6.4.б – Реализация с 2025г. 2-го сценария – реконструкция тепловых сетей, подлежащих замене в связи с исчерпанием эксплуатационного ресурса, одним из ожидаемых результатов которой является снижение объема потерь тепловой энергии и, как следствие, повышение эффективности функционирования системы теплоснабжения в целом</w:t>
      </w:r>
    </w:p>
    <w:tbl>
      <w:tblPr>
        <w:tblW w:w="5000" w:type="pct"/>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4A0" w:firstRow="1" w:lastRow="0" w:firstColumn="1" w:lastColumn="0" w:noHBand="0" w:noVBand="1"/>
      </w:tblPr>
      <w:tblGrid>
        <w:gridCol w:w="1600"/>
        <w:gridCol w:w="2078"/>
        <w:gridCol w:w="4807"/>
        <w:gridCol w:w="1187"/>
        <w:gridCol w:w="1015"/>
        <w:gridCol w:w="1958"/>
        <w:gridCol w:w="1358"/>
        <w:gridCol w:w="1611"/>
      </w:tblGrid>
      <w:tr w:rsidR="005A53DB" w:rsidRPr="00F37658" w:rsidTr="00BC46F0">
        <w:trPr>
          <w:trHeight w:val="540"/>
          <w:tblHeader/>
        </w:trPr>
        <w:tc>
          <w:tcPr>
            <w:tcW w:w="512" w:type="pct"/>
            <w:vMerge w:val="restar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Уникальный номер</w:t>
            </w:r>
          </w:p>
        </w:tc>
        <w:tc>
          <w:tcPr>
            <w:tcW w:w="665" w:type="pct"/>
            <w:vMerge w:val="restar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Наименование источника тепловой энергии</w:t>
            </w:r>
          </w:p>
        </w:tc>
        <w:tc>
          <w:tcPr>
            <w:tcW w:w="1539" w:type="pct"/>
            <w:vMerge w:val="restar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Наименование мероприятия</w:t>
            </w:r>
          </w:p>
        </w:tc>
        <w:tc>
          <w:tcPr>
            <w:tcW w:w="1767" w:type="pct"/>
            <w:gridSpan w:val="4"/>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Основные технические характеристики реконструируемых участков</w:t>
            </w:r>
          </w:p>
        </w:tc>
        <w:tc>
          <w:tcPr>
            <w:tcW w:w="516" w:type="pct"/>
            <w:vMerge w:val="restar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Год реализации мероприятия</w:t>
            </w:r>
          </w:p>
        </w:tc>
      </w:tr>
      <w:tr w:rsidR="005A53DB" w:rsidRPr="00F37658" w:rsidTr="00BC46F0">
        <w:trPr>
          <w:trHeight w:val="765"/>
          <w:tblHeader/>
        </w:trPr>
        <w:tc>
          <w:tcPr>
            <w:tcW w:w="512" w:type="pct"/>
            <w:vMerge/>
            <w:vAlign w:val="center"/>
            <w:hideMark/>
          </w:tcPr>
          <w:p w:rsidR="00B83F5D" w:rsidRPr="00F37658" w:rsidRDefault="00B83F5D" w:rsidP="002E0FB7">
            <w:pPr>
              <w:spacing w:after="0" w:line="240" w:lineRule="auto"/>
              <w:rPr>
                <w:rFonts w:ascii="Times New Roman" w:eastAsia="Times New Roman" w:hAnsi="Times New Roman" w:cs="Times New Roman"/>
                <w:b/>
                <w:bCs/>
                <w:lang w:eastAsia="ru-RU"/>
              </w:rPr>
            </w:pPr>
          </w:p>
        </w:tc>
        <w:tc>
          <w:tcPr>
            <w:tcW w:w="665" w:type="pct"/>
            <w:vMerge/>
            <w:vAlign w:val="center"/>
            <w:hideMark/>
          </w:tcPr>
          <w:p w:rsidR="00B83F5D" w:rsidRPr="00F37658" w:rsidRDefault="00B83F5D" w:rsidP="002E0FB7">
            <w:pPr>
              <w:spacing w:after="0" w:line="240" w:lineRule="auto"/>
              <w:rPr>
                <w:rFonts w:ascii="Times New Roman" w:eastAsia="Times New Roman" w:hAnsi="Times New Roman" w:cs="Times New Roman"/>
                <w:b/>
                <w:bCs/>
                <w:lang w:eastAsia="ru-RU"/>
              </w:rPr>
            </w:pPr>
          </w:p>
        </w:tc>
        <w:tc>
          <w:tcPr>
            <w:tcW w:w="1539" w:type="pct"/>
            <w:vMerge/>
            <w:vAlign w:val="center"/>
            <w:hideMark/>
          </w:tcPr>
          <w:p w:rsidR="00B83F5D" w:rsidRPr="00F37658" w:rsidRDefault="00B83F5D" w:rsidP="002E0FB7">
            <w:pPr>
              <w:spacing w:after="0" w:line="240" w:lineRule="auto"/>
              <w:rPr>
                <w:rFonts w:ascii="Times New Roman" w:eastAsia="Times New Roman" w:hAnsi="Times New Roman" w:cs="Times New Roman"/>
                <w:b/>
                <w:bCs/>
                <w:lang w:eastAsia="ru-RU"/>
              </w:rPr>
            </w:pPr>
          </w:p>
        </w:tc>
        <w:tc>
          <w:tcPr>
            <w:tcW w:w="380" w:type="pc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Диаметр, Ø, мм</w:t>
            </w:r>
          </w:p>
        </w:tc>
        <w:tc>
          <w:tcPr>
            <w:tcW w:w="325" w:type="pc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Длина, L, п.м.</w:t>
            </w:r>
          </w:p>
        </w:tc>
        <w:tc>
          <w:tcPr>
            <w:tcW w:w="627" w:type="pct"/>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Материальная характеристика, м²</w:t>
            </w:r>
          </w:p>
        </w:tc>
        <w:tc>
          <w:tcPr>
            <w:tcW w:w="435" w:type="pct"/>
            <w:tcBorders>
              <w:bottom w:val="single" w:sz="6" w:space="0" w:color="000000"/>
            </w:tcBorders>
            <w:shd w:val="clear" w:color="auto" w:fill="auto"/>
            <w:vAlign w:val="center"/>
            <w:hideMark/>
          </w:tcPr>
          <w:p w:rsidR="00B83F5D" w:rsidRPr="00F37658" w:rsidRDefault="00B83F5D" w:rsidP="002E0FB7">
            <w:pPr>
              <w:spacing w:after="0" w:line="240" w:lineRule="auto"/>
              <w:jc w:val="center"/>
              <w:rPr>
                <w:rFonts w:ascii="Times New Roman" w:eastAsia="Times New Roman" w:hAnsi="Times New Roman" w:cs="Times New Roman"/>
                <w:b/>
                <w:bCs/>
                <w:lang w:eastAsia="ru-RU"/>
              </w:rPr>
            </w:pPr>
            <w:r w:rsidRPr="00F37658">
              <w:rPr>
                <w:rFonts w:ascii="Times New Roman" w:eastAsia="Times New Roman" w:hAnsi="Times New Roman" w:cs="Times New Roman"/>
                <w:b/>
                <w:bCs/>
                <w:lang w:eastAsia="ru-RU"/>
              </w:rPr>
              <w:t>Тип прокладки</w:t>
            </w:r>
          </w:p>
        </w:tc>
        <w:tc>
          <w:tcPr>
            <w:tcW w:w="516" w:type="pct"/>
            <w:vMerge/>
            <w:vAlign w:val="center"/>
            <w:hideMark/>
          </w:tcPr>
          <w:p w:rsidR="00B83F5D" w:rsidRPr="00F37658" w:rsidRDefault="00B83F5D" w:rsidP="002E0FB7">
            <w:pPr>
              <w:spacing w:after="0" w:line="240" w:lineRule="auto"/>
              <w:rPr>
                <w:rFonts w:ascii="Times New Roman" w:eastAsia="Times New Roman" w:hAnsi="Times New Roman" w:cs="Times New Roman"/>
                <w:b/>
                <w:bCs/>
                <w:lang w:eastAsia="ru-RU"/>
              </w:rPr>
            </w:pPr>
          </w:p>
        </w:tc>
      </w:tr>
      <w:tr w:rsidR="005A53DB" w:rsidRPr="00F37658" w:rsidTr="00BC46F0">
        <w:trPr>
          <w:trHeight w:val="765"/>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КС-ТС-001</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5, Ø63 мм, L=22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22</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1,386</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765"/>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КС-ТС-002</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8, Ø63 мм, L=36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63</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36</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2,268</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510"/>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КС-ТС-003</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ТК-1/3 до ТК1, Ø125 мм, L=104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125</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104</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13,000</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надземная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2025</w:t>
            </w:r>
          </w:p>
        </w:tc>
      </w:tr>
      <w:tr w:rsidR="005A53DB" w:rsidRPr="00F37658" w:rsidTr="00BC46F0">
        <w:trPr>
          <w:trHeight w:val="510"/>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КС-ТС-004</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ТК-1/2 до ТК1/3, Ø125 мм, L=214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125</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214</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26,750</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2026</w:t>
            </w:r>
          </w:p>
        </w:tc>
      </w:tr>
      <w:tr w:rsidR="005A53DB" w:rsidRPr="00F37658" w:rsidTr="00BC46F0">
        <w:trPr>
          <w:trHeight w:val="510"/>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КС-ТС-005</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котельной до ТК16, Ø108 мм, L=246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246</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26,568</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2027</w:t>
            </w:r>
          </w:p>
        </w:tc>
      </w:tr>
      <w:tr w:rsidR="005A53DB" w:rsidRPr="00F37658" w:rsidTr="00BC46F0">
        <w:trPr>
          <w:trHeight w:val="765"/>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КС-ТС-006</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15,17, Ø57 мм, L=192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192</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10,944</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2028</w:t>
            </w:r>
          </w:p>
        </w:tc>
      </w:tr>
      <w:tr w:rsidR="005A53DB" w:rsidRPr="00F37658" w:rsidTr="00BC46F0">
        <w:trPr>
          <w:trHeight w:val="510"/>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КС-ТС-007</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жилые дома по ул. Черёмушки, 2, 3, 4, 9, 10, 11, Ø57 мм, L=138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138</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7,866</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2030</w:t>
            </w:r>
          </w:p>
        </w:tc>
      </w:tr>
      <w:tr w:rsidR="005A53DB" w:rsidRPr="00F37658" w:rsidTr="00BC46F0">
        <w:trPr>
          <w:trHeight w:val="765"/>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КС-ТС-008</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 до ТК8 в районе ж\д ул. Черёмушки, 8, Ø108 мм, L=100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108</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100</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10,800</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2031</w:t>
            </w:r>
          </w:p>
        </w:tc>
      </w:tr>
      <w:tr w:rsidR="005A53DB" w:rsidRPr="00F37658" w:rsidTr="00BC46F0">
        <w:trPr>
          <w:trHeight w:val="765"/>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КС-ТС-009</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8, 7, 1, 14, 13, 6, 12, Ø57 мм, L=248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248</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14,136</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2032</w:t>
            </w:r>
          </w:p>
        </w:tc>
      </w:tr>
      <w:tr w:rsidR="005A53DB" w:rsidRPr="00F37658" w:rsidTr="00BC46F0">
        <w:trPr>
          <w:trHeight w:val="510"/>
        </w:trPr>
        <w:tc>
          <w:tcPr>
            <w:tcW w:w="512" w:type="pct"/>
            <w:shd w:val="clear" w:color="auto" w:fill="auto"/>
            <w:vAlign w:val="center"/>
            <w:hideMark/>
          </w:tcPr>
          <w:p w:rsidR="005A53DB" w:rsidRPr="00F37658" w:rsidRDefault="005A53DB" w:rsidP="002E0FB7">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lastRenderedPageBreak/>
              <w:t>КС-ТС-010</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Ø57 мм, L=30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30</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1,710</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2033</w:t>
            </w:r>
          </w:p>
        </w:tc>
      </w:tr>
      <w:tr w:rsidR="005A53DB" w:rsidRPr="00F37658" w:rsidTr="00BC46F0">
        <w:trPr>
          <w:trHeight w:val="510"/>
        </w:trPr>
        <w:tc>
          <w:tcPr>
            <w:tcW w:w="512" w:type="pct"/>
            <w:shd w:val="clear" w:color="auto" w:fill="auto"/>
            <w:vAlign w:val="center"/>
          </w:tcPr>
          <w:p w:rsidR="005A53DB" w:rsidRPr="00F37658" w:rsidRDefault="005A53DB" w:rsidP="005A53DB">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КС-ТС-011</w:t>
            </w:r>
          </w:p>
        </w:tc>
        <w:tc>
          <w:tcPr>
            <w:tcW w:w="665"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Котельная пос. Розет ул. Подгорная 12а</w:t>
            </w:r>
          </w:p>
        </w:tc>
        <w:tc>
          <w:tcPr>
            <w:tcW w:w="1539" w:type="pct"/>
            <w:shd w:val="clear" w:color="auto" w:fill="auto"/>
            <w:vAlign w:val="center"/>
          </w:tcPr>
          <w:p w:rsidR="005A53DB" w:rsidRPr="00F37658" w:rsidRDefault="005A53DB" w:rsidP="005A53DB">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от ТК-13 до ТК-14, Ø57 мм, L=152 п.м.</w:t>
            </w:r>
          </w:p>
        </w:tc>
        <w:tc>
          <w:tcPr>
            <w:tcW w:w="380"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57</w:t>
            </w:r>
          </w:p>
        </w:tc>
        <w:tc>
          <w:tcPr>
            <w:tcW w:w="325"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152</w:t>
            </w:r>
          </w:p>
        </w:tc>
        <w:tc>
          <w:tcPr>
            <w:tcW w:w="627"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8,664</w:t>
            </w:r>
          </w:p>
        </w:tc>
        <w:tc>
          <w:tcPr>
            <w:tcW w:w="435" w:type="pct"/>
            <w:tcBorders>
              <w:top w:val="single" w:sz="6" w:space="0" w:color="000000"/>
              <w:bottom w:val="single" w:sz="6" w:space="0" w:color="000000"/>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канальная</w:t>
            </w:r>
          </w:p>
        </w:tc>
        <w:tc>
          <w:tcPr>
            <w:tcW w:w="516" w:type="pct"/>
            <w:shd w:val="clear" w:color="auto" w:fill="auto"/>
            <w:vAlign w:val="center"/>
          </w:tcPr>
          <w:p w:rsidR="005A53DB" w:rsidRPr="00F37658" w:rsidRDefault="005A53DB" w:rsidP="005A53DB">
            <w:pPr>
              <w:spacing w:after="0" w:line="240" w:lineRule="auto"/>
              <w:jc w:val="center"/>
              <w:rPr>
                <w:rFonts w:ascii="Times New Roman" w:hAnsi="Times New Roman" w:cs="Times New Roman"/>
              </w:rPr>
            </w:pPr>
            <w:r w:rsidRPr="00F37658">
              <w:rPr>
                <w:rFonts w:ascii="Times New Roman" w:hAnsi="Times New Roman" w:cs="Times New Roman"/>
              </w:rPr>
              <w:t>2034</w:t>
            </w:r>
          </w:p>
        </w:tc>
      </w:tr>
    </w:tbl>
    <w:p w:rsidR="002F282E" w:rsidRPr="00F37658" w:rsidRDefault="002F282E" w:rsidP="00B83F5D">
      <w:pPr>
        <w:shd w:val="clear" w:color="auto" w:fill="FFFFFF"/>
        <w:spacing w:after="0" w:line="240" w:lineRule="auto"/>
        <w:jc w:val="both"/>
        <w:rPr>
          <w:rFonts w:ascii="Times New Roman" w:eastAsia="Times New Roman" w:hAnsi="Times New Roman" w:cs="Times New Roman"/>
          <w:sz w:val="24"/>
          <w:szCs w:val="24"/>
          <w:lang w:eastAsia="ru-RU"/>
        </w:rPr>
      </w:pPr>
    </w:p>
    <w:p w:rsidR="00CE3E52" w:rsidRPr="00F37658" w:rsidRDefault="00C44E3E" w:rsidP="005A53DB">
      <w:pPr>
        <w:numPr>
          <w:ilvl w:val="1"/>
          <w:numId w:val="5"/>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p>
    <w:bookmarkEnd w:id="42"/>
    <w:p w:rsidR="00CE3E52" w:rsidRPr="00F37658" w:rsidRDefault="00CE3E52" w:rsidP="005A53DB">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CE3E52" w:rsidP="005A53DB">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 настоящей схемой теплоснабжения не предусмотрены.</w:t>
      </w:r>
    </w:p>
    <w:p w:rsidR="005A53DB" w:rsidRPr="00F37658" w:rsidRDefault="005A53DB" w:rsidP="002F630D">
      <w:pPr>
        <w:spacing w:after="0" w:line="240" w:lineRule="auto"/>
        <w:rPr>
          <w:rFonts w:ascii="Times New Roman" w:eastAsia="Times New Roman" w:hAnsi="Times New Roman" w:cs="Times New Roman"/>
          <w:sz w:val="24"/>
          <w:szCs w:val="24"/>
          <w:lang w:eastAsia="ru-RU"/>
        </w:rPr>
        <w:sectPr w:rsidR="005A53DB" w:rsidRPr="00F37658" w:rsidSect="005A53DB">
          <w:pgSz w:w="16838" w:h="11906" w:orient="landscape"/>
          <w:pgMar w:top="720" w:right="720" w:bottom="720" w:left="720" w:header="709" w:footer="709" w:gutter="0"/>
          <w:cols w:space="708"/>
          <w:docGrid w:linePitch="360"/>
        </w:sectPr>
      </w:pPr>
      <w:bookmarkStart w:id="43" w:name="sub_64"/>
    </w:p>
    <w:p w:rsidR="00CE3E52" w:rsidRPr="00F37658" w:rsidRDefault="00C44E3E"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p w:rsidR="00C44E3E" w:rsidRPr="00F37658" w:rsidRDefault="00C44E3E" w:rsidP="002F630D">
      <w:pPr>
        <w:spacing w:after="0" w:line="240" w:lineRule="auto"/>
        <w:ind w:firstLine="709"/>
        <w:jc w:val="both"/>
        <w:rPr>
          <w:rFonts w:ascii="Times New Roman" w:eastAsia="Times New Roman" w:hAnsi="Times New Roman" w:cs="Times New Roman"/>
          <w:sz w:val="24"/>
          <w:lang w:eastAsia="ru-RU"/>
        </w:rPr>
      </w:pPr>
    </w:p>
    <w:p w:rsidR="00C44E3E" w:rsidRPr="00F37658" w:rsidRDefault="00C44E3E" w:rsidP="005F3A66">
      <w:pPr>
        <w:pStyle w:val="affb"/>
        <w:keepNext/>
        <w:keepLines/>
        <w:numPr>
          <w:ilvl w:val="1"/>
          <w:numId w:val="33"/>
        </w:numPr>
        <w:ind w:left="720" w:hanging="720"/>
        <w:outlineLvl w:val="1"/>
        <w:rPr>
          <w:rFonts w:cs="Times New Roman"/>
          <w:b/>
          <w:bCs/>
          <w:szCs w:val="24"/>
        </w:rPr>
      </w:pPr>
      <w:r w:rsidRPr="00F37658">
        <w:rPr>
          <w:rFonts w:cs="Times New Roman"/>
          <w:b/>
          <w:bCs/>
          <w:szCs w:val="24"/>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rsidR="00C44E3E" w:rsidRPr="00F37658" w:rsidRDefault="00C44E3E"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Предложения </w:t>
      </w:r>
      <w:r w:rsidR="00D359C4" w:rsidRPr="00F37658">
        <w:rPr>
          <w:rFonts w:ascii="Times New Roman" w:eastAsia="Times New Roman" w:hAnsi="Times New Roman" w:cs="Times New Roman"/>
          <w:sz w:val="24"/>
          <w:lang w:eastAsia="ru-RU"/>
        </w:rPr>
        <w:t>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F37658">
        <w:rPr>
          <w:rFonts w:ascii="Times New Roman" w:eastAsia="Times New Roman" w:hAnsi="Times New Roman" w:cs="Times New Roman"/>
          <w:sz w:val="24"/>
          <w:lang w:eastAsia="ru-RU"/>
        </w:rPr>
        <w:t xml:space="preserve"> </w:t>
      </w:r>
      <w:r w:rsidRPr="00F37658">
        <w:rPr>
          <w:rFonts w:ascii="Times New Roman" w:eastAsia="Times New Roman" w:hAnsi="Times New Roman" w:cs="Times New Roman"/>
          <w:sz w:val="24"/>
          <w:szCs w:val="24"/>
          <w:lang w:eastAsia="ru-RU"/>
        </w:rPr>
        <w:t>настоящей схемой теплоснабжения не предусмотрены</w:t>
      </w:r>
      <w:r w:rsidRPr="00F37658">
        <w:rPr>
          <w:rFonts w:ascii="Times New Roman" w:eastAsia="Times New Roman" w:hAnsi="Times New Roman" w:cs="Times New Roman"/>
          <w:sz w:val="24"/>
          <w:lang w:eastAsia="ru-RU"/>
        </w:rPr>
        <w:t>.</w:t>
      </w:r>
    </w:p>
    <w:p w:rsidR="001738EF" w:rsidRPr="00F37658" w:rsidRDefault="001738EF" w:rsidP="002F630D">
      <w:pPr>
        <w:spacing w:after="0" w:line="240" w:lineRule="auto"/>
        <w:ind w:firstLine="709"/>
        <w:jc w:val="both"/>
        <w:rPr>
          <w:rFonts w:ascii="Times New Roman" w:eastAsia="Times New Roman" w:hAnsi="Times New Roman" w:cs="Times New Roman"/>
          <w:sz w:val="24"/>
          <w:lang w:eastAsia="ru-RU"/>
        </w:rPr>
      </w:pPr>
    </w:p>
    <w:p w:rsidR="00C44E3E" w:rsidRPr="00F37658" w:rsidRDefault="00C44E3E" w:rsidP="002F630D">
      <w:pPr>
        <w:spacing w:after="0" w:line="240" w:lineRule="auto"/>
        <w:ind w:firstLine="709"/>
        <w:jc w:val="both"/>
        <w:rPr>
          <w:rFonts w:ascii="Times New Roman" w:eastAsia="Times New Roman" w:hAnsi="Times New Roman" w:cs="Times New Roman"/>
          <w:sz w:val="24"/>
          <w:lang w:eastAsia="ru-RU"/>
        </w:rPr>
      </w:pPr>
    </w:p>
    <w:p w:rsidR="00C44E3E" w:rsidRPr="00F37658" w:rsidRDefault="00C44E3E" w:rsidP="005F3A66">
      <w:pPr>
        <w:pStyle w:val="affb"/>
        <w:keepNext/>
        <w:keepLines/>
        <w:numPr>
          <w:ilvl w:val="1"/>
          <w:numId w:val="33"/>
        </w:numPr>
        <w:ind w:left="720" w:hanging="720"/>
        <w:outlineLvl w:val="1"/>
        <w:rPr>
          <w:rFonts w:cs="Times New Roman"/>
          <w:b/>
          <w:bCs/>
          <w:szCs w:val="24"/>
        </w:rPr>
      </w:pPr>
      <w:r w:rsidRPr="00F37658">
        <w:rPr>
          <w:rFonts w:cs="Times New Roman"/>
          <w:b/>
          <w:bCs/>
          <w:szCs w:val="24"/>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rsidR="00C44E3E" w:rsidRPr="00F37658" w:rsidRDefault="00C44E3E" w:rsidP="002F630D">
      <w:pPr>
        <w:spacing w:after="0" w:line="240" w:lineRule="auto"/>
        <w:ind w:firstLine="709"/>
        <w:jc w:val="both"/>
        <w:rPr>
          <w:rFonts w:ascii="Times New Roman" w:eastAsia="Times New Roman" w:hAnsi="Times New Roman" w:cs="Times New Roman"/>
          <w:sz w:val="24"/>
          <w:lang w:eastAsia="ru-RU"/>
        </w:rPr>
      </w:pPr>
    </w:p>
    <w:p w:rsidR="00D359C4" w:rsidRPr="00F37658" w:rsidRDefault="00D359C4" w:rsidP="00D359C4">
      <w:pPr>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настоящей схемой теплоснабжения не предусмотрены.</w:t>
      </w:r>
    </w:p>
    <w:p w:rsidR="00D359C4" w:rsidRPr="00F37658" w:rsidRDefault="00D359C4" w:rsidP="00D359C4">
      <w:pPr>
        <w:spacing w:after="0" w:line="240" w:lineRule="auto"/>
        <w:ind w:firstLine="720"/>
        <w:jc w:val="both"/>
        <w:rPr>
          <w:rFonts w:ascii="Times New Roman" w:eastAsia="Times New Roman" w:hAnsi="Times New Roman" w:cs="Times New Roman"/>
          <w:sz w:val="24"/>
          <w:lang w:eastAsia="ru-RU"/>
        </w:rPr>
        <w:sectPr w:rsidR="00D359C4" w:rsidRPr="00F37658" w:rsidSect="001738EF">
          <w:pgSz w:w="11906" w:h="16838"/>
          <w:pgMar w:top="720" w:right="720" w:bottom="720" w:left="720" w:header="709" w:footer="709" w:gutter="0"/>
          <w:cols w:space="708"/>
          <w:docGrid w:linePitch="360"/>
        </w:sectPr>
      </w:pPr>
    </w:p>
    <w:p w:rsidR="00CE3E52" w:rsidRPr="00F37658" w:rsidRDefault="00C44E3E"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8. ПЕРСПЕКТИВНЫЕ ТОПЛИВНЫЕ БАЛАНСЫ</w:t>
      </w:r>
    </w:p>
    <w:p w:rsidR="001F0CEC" w:rsidRPr="00F37658" w:rsidRDefault="001F0CEC" w:rsidP="002F630D">
      <w:pPr>
        <w:keepNext/>
        <w:keepLines/>
        <w:spacing w:after="0" w:line="240" w:lineRule="auto"/>
        <w:jc w:val="center"/>
        <w:outlineLvl w:val="0"/>
        <w:rPr>
          <w:rFonts w:ascii="Times New Roman" w:eastAsia="Times New Roman" w:hAnsi="Times New Roman" w:cs="Times New Roman"/>
          <w:b/>
          <w:bCs/>
          <w:sz w:val="24"/>
          <w:szCs w:val="24"/>
          <w:lang w:eastAsia="ru-RU"/>
        </w:rPr>
      </w:pPr>
    </w:p>
    <w:p w:rsidR="00CE3E52" w:rsidRPr="00F37658" w:rsidRDefault="00C44E3E" w:rsidP="005F3A66">
      <w:pPr>
        <w:keepNext/>
        <w:keepLines/>
        <w:numPr>
          <w:ilvl w:val="1"/>
          <w:numId w:val="23"/>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p>
    <w:p w:rsidR="001F0CEC" w:rsidRPr="00F37658" w:rsidRDefault="001F0CEC" w:rsidP="002F630D">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Топливо </w:t>
      </w:r>
      <w:r w:rsidR="00D447F5" w:rsidRPr="00F37658">
        <w:rPr>
          <w:rFonts w:ascii="Times New Roman" w:eastAsia="Times New Roman" w:hAnsi="Times New Roman" w:cs="Times New Roman"/>
          <w:sz w:val="24"/>
          <w:szCs w:val="24"/>
          <w:lang w:eastAsia="ru-RU"/>
        </w:rPr>
        <w:t xml:space="preserve">котельной </w:t>
      </w:r>
      <w:r w:rsidR="00BC46F0" w:rsidRPr="00F37658">
        <w:rPr>
          <w:rFonts w:ascii="Times New Roman" w:eastAsia="Times New Roman" w:hAnsi="Times New Roman" w:cs="Times New Roman"/>
          <w:sz w:val="24"/>
          <w:szCs w:val="24"/>
          <w:lang w:eastAsia="ru-RU"/>
        </w:rPr>
        <w:t>пос. Розет ул. Подгорная 12а</w:t>
      </w:r>
      <w:r w:rsidRPr="00F37658">
        <w:rPr>
          <w:rFonts w:ascii="Times New Roman" w:eastAsia="Times New Roman" w:hAnsi="Times New Roman" w:cs="Times New Roman"/>
          <w:sz w:val="24"/>
          <w:szCs w:val="24"/>
          <w:lang w:eastAsia="ru-RU"/>
        </w:rPr>
        <w:t xml:space="preserve"> – </w:t>
      </w:r>
      <w:r w:rsidR="00D447F5" w:rsidRPr="00F37658">
        <w:rPr>
          <w:rFonts w:ascii="Times New Roman" w:eastAsia="Times New Roman" w:hAnsi="Times New Roman" w:cs="Times New Roman"/>
          <w:sz w:val="24"/>
          <w:szCs w:val="24"/>
          <w:lang w:eastAsia="ru-RU"/>
        </w:rPr>
        <w:t>уголь марки А, сорт АС со средней за 2023г. теплотворной способностью 6877 ккал/кг</w:t>
      </w:r>
      <w:r w:rsidRPr="00F37658">
        <w:rPr>
          <w:rFonts w:ascii="Times New Roman" w:eastAsia="Times New Roman" w:hAnsi="Times New Roman" w:cs="Times New Roman"/>
          <w:sz w:val="24"/>
          <w:szCs w:val="24"/>
          <w:lang w:eastAsia="ru-RU"/>
        </w:rPr>
        <w:t xml:space="preserve">. Результаты расчетов перспективных топливных балансов по </w:t>
      </w:r>
      <w:r w:rsidR="00D447F5" w:rsidRPr="00F37658">
        <w:rPr>
          <w:rFonts w:ascii="Times New Roman" w:eastAsia="Times New Roman" w:hAnsi="Times New Roman" w:cs="Times New Roman"/>
          <w:sz w:val="24"/>
          <w:szCs w:val="24"/>
          <w:lang w:eastAsia="ru-RU"/>
        </w:rPr>
        <w:t>котельной</w:t>
      </w:r>
      <w:r w:rsidRPr="00F37658">
        <w:rPr>
          <w:rFonts w:ascii="Times New Roman" w:eastAsia="Times New Roman" w:hAnsi="Times New Roman" w:cs="Times New Roman"/>
          <w:sz w:val="24"/>
          <w:szCs w:val="24"/>
          <w:lang w:eastAsia="ru-RU"/>
        </w:rPr>
        <w:t>, с учетом предложенных в Разделах 5 и 6 мероприят</w:t>
      </w:r>
      <w:r w:rsidR="001F0CEC" w:rsidRPr="00F37658">
        <w:rPr>
          <w:rFonts w:ascii="Times New Roman" w:eastAsia="Times New Roman" w:hAnsi="Times New Roman" w:cs="Times New Roman"/>
          <w:sz w:val="24"/>
          <w:szCs w:val="24"/>
          <w:lang w:eastAsia="ru-RU"/>
        </w:rPr>
        <w:t>ий, представлены таблицах ниже.</w:t>
      </w:r>
    </w:p>
    <w:p w:rsidR="001F0CEC" w:rsidRPr="00F37658" w:rsidRDefault="001F0CEC" w:rsidP="001F0CEC">
      <w:pPr>
        <w:spacing w:after="0" w:line="240" w:lineRule="auto"/>
        <w:jc w:val="both"/>
        <w:rPr>
          <w:rFonts w:ascii="Times New Roman" w:eastAsia="Times New Roman" w:hAnsi="Times New Roman" w:cs="Times New Roman"/>
          <w:sz w:val="24"/>
          <w:szCs w:val="24"/>
          <w:lang w:eastAsia="ru-RU"/>
        </w:rPr>
      </w:pPr>
    </w:p>
    <w:p w:rsidR="00C85765" w:rsidRPr="00F37658" w:rsidRDefault="00C85765" w:rsidP="00C85765">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8.1.а – Объем выработки (производства) тепловой энергии</w:t>
      </w:r>
    </w:p>
    <w:tbl>
      <w:tblPr>
        <w:tblW w:w="5000" w:type="pct"/>
        <w:tblLook w:val="04A0" w:firstRow="1" w:lastRow="0" w:firstColumn="1" w:lastColumn="0" w:noHBand="0" w:noVBand="1"/>
      </w:tblPr>
      <w:tblGrid>
        <w:gridCol w:w="418"/>
        <w:gridCol w:w="3264"/>
        <w:gridCol w:w="745"/>
        <w:gridCol w:w="744"/>
        <w:gridCol w:w="744"/>
        <w:gridCol w:w="744"/>
        <w:gridCol w:w="744"/>
        <w:gridCol w:w="744"/>
        <w:gridCol w:w="744"/>
        <w:gridCol w:w="744"/>
        <w:gridCol w:w="744"/>
        <w:gridCol w:w="744"/>
        <w:gridCol w:w="744"/>
        <w:gridCol w:w="744"/>
        <w:gridCol w:w="744"/>
        <w:gridCol w:w="744"/>
        <w:gridCol w:w="744"/>
        <w:gridCol w:w="726"/>
      </w:tblGrid>
      <w:tr w:rsidR="005A53DB" w:rsidRPr="00F37658" w:rsidTr="00A070C3">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w:t>
            </w:r>
          </w:p>
        </w:tc>
        <w:tc>
          <w:tcPr>
            <w:tcW w:w="104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818"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Выработка (производство) тепловой энергии, Гкал</w:t>
            </w:r>
          </w:p>
        </w:tc>
      </w:tr>
      <w:tr w:rsidR="005A53DB" w:rsidRPr="00F37658" w:rsidTr="00A070C3">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048"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39"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3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A070C3">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048"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39"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2 167,5</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2 136,9</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2 129,2</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2 117,7</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2 106,2</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2 102,4</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2 102,4</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2 098,6</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2 094,7</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2 090,9</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2 087,1</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2 083,2</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2 083,2</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2 083,2</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2 083,2</w:t>
            </w:r>
          </w:p>
        </w:tc>
        <w:tc>
          <w:tcPr>
            <w:tcW w:w="233"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2 083,2</w:t>
            </w:r>
          </w:p>
        </w:tc>
      </w:tr>
    </w:tbl>
    <w:p w:rsidR="00C85765" w:rsidRPr="00F37658" w:rsidRDefault="00C85765" w:rsidP="00C85765">
      <w:pPr>
        <w:pStyle w:val="affb"/>
        <w:ind w:left="0" w:firstLine="0"/>
        <w:contextualSpacing w:val="0"/>
        <w:rPr>
          <w:rFonts w:cs="Times New Roman"/>
        </w:rPr>
      </w:pPr>
    </w:p>
    <w:p w:rsidR="00C85765" w:rsidRPr="00F37658" w:rsidRDefault="00C85765" w:rsidP="00C85765">
      <w:pPr>
        <w:pStyle w:val="affb"/>
        <w:ind w:left="0" w:firstLine="0"/>
        <w:contextualSpacing w:val="0"/>
        <w:rPr>
          <w:rFonts w:cs="Times New Roman"/>
        </w:rPr>
      </w:pPr>
      <w:r w:rsidRPr="00F37658">
        <w:rPr>
          <w:rFonts w:cs="Times New Roman"/>
        </w:rPr>
        <w:t>Таблица 8.1.б – Объем затрат тепловой энергии на собственные и хозяйственные нужды</w:t>
      </w:r>
    </w:p>
    <w:tbl>
      <w:tblPr>
        <w:tblW w:w="5000" w:type="pct"/>
        <w:tblLook w:val="04A0" w:firstRow="1" w:lastRow="0" w:firstColumn="1" w:lastColumn="0" w:noHBand="0" w:noVBand="1"/>
      </w:tblPr>
      <w:tblGrid>
        <w:gridCol w:w="417"/>
        <w:gridCol w:w="2896"/>
        <w:gridCol w:w="766"/>
        <w:gridCol w:w="766"/>
        <w:gridCol w:w="766"/>
        <w:gridCol w:w="766"/>
        <w:gridCol w:w="766"/>
        <w:gridCol w:w="766"/>
        <w:gridCol w:w="766"/>
        <w:gridCol w:w="766"/>
        <w:gridCol w:w="766"/>
        <w:gridCol w:w="766"/>
        <w:gridCol w:w="766"/>
        <w:gridCol w:w="766"/>
        <w:gridCol w:w="766"/>
        <w:gridCol w:w="766"/>
        <w:gridCol w:w="766"/>
        <w:gridCol w:w="766"/>
      </w:tblGrid>
      <w:tr w:rsidR="003672A9" w:rsidRPr="00F37658" w:rsidTr="00423986">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93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936"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Собственные и хозяйственные нужды, Гкал</w:t>
            </w:r>
          </w:p>
        </w:tc>
      </w:tr>
      <w:tr w:rsidR="003672A9" w:rsidRPr="00F37658" w:rsidTr="00423986">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930"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46"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4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264D3C" w:rsidRPr="00F37658" w:rsidTr="00423986">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423986" w:rsidRPr="00F37658" w:rsidRDefault="00423986"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930"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46" w:type="pct"/>
            <w:tcBorders>
              <w:top w:val="nil"/>
              <w:left w:val="single" w:sz="4" w:space="0" w:color="auto"/>
              <w:bottom w:val="single" w:sz="4" w:space="0" w:color="auto"/>
              <w:right w:val="single" w:sz="4" w:space="0" w:color="auto"/>
            </w:tcBorders>
            <w:shd w:val="clear" w:color="auto" w:fill="auto"/>
            <w:vAlign w:val="center"/>
            <w:hideMark/>
          </w:tcPr>
          <w:p w:rsidR="00423986" w:rsidRPr="00F37658" w:rsidRDefault="00423986" w:rsidP="0042398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c>
          <w:tcPr>
            <w:tcW w:w="246" w:type="pct"/>
            <w:tcBorders>
              <w:top w:val="nil"/>
              <w:left w:val="nil"/>
              <w:bottom w:val="single" w:sz="4" w:space="0" w:color="auto"/>
              <w:right w:val="single" w:sz="4" w:space="0" w:color="auto"/>
            </w:tcBorders>
            <w:shd w:val="clear" w:color="auto" w:fill="auto"/>
            <w:vAlign w:val="center"/>
            <w:hideMark/>
          </w:tcPr>
          <w:p w:rsidR="00423986" w:rsidRPr="00F37658" w:rsidRDefault="00423986" w:rsidP="00AA0214">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20,159   </w:t>
            </w:r>
          </w:p>
        </w:tc>
      </w:tr>
    </w:tbl>
    <w:p w:rsidR="00C85765" w:rsidRPr="00F37658" w:rsidRDefault="00C85765" w:rsidP="00C85765">
      <w:pPr>
        <w:pStyle w:val="affb"/>
        <w:ind w:left="0" w:firstLine="0"/>
        <w:contextualSpacing w:val="0"/>
        <w:rPr>
          <w:rFonts w:cs="Times New Roman"/>
        </w:rPr>
      </w:pPr>
    </w:p>
    <w:p w:rsidR="00C85765" w:rsidRPr="00F37658" w:rsidRDefault="00C85765" w:rsidP="00C85765">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8.1.в – Объем отпуска тепловой энергии в тепловую сеть</w:t>
      </w:r>
    </w:p>
    <w:tbl>
      <w:tblPr>
        <w:tblW w:w="5000" w:type="pct"/>
        <w:tblLook w:val="04A0" w:firstRow="1" w:lastRow="0" w:firstColumn="1" w:lastColumn="0" w:noHBand="0" w:noVBand="1"/>
      </w:tblPr>
      <w:tblGrid>
        <w:gridCol w:w="418"/>
        <w:gridCol w:w="3548"/>
        <w:gridCol w:w="866"/>
        <w:gridCol w:w="716"/>
        <w:gridCol w:w="716"/>
        <w:gridCol w:w="716"/>
        <w:gridCol w:w="716"/>
        <w:gridCol w:w="716"/>
        <w:gridCol w:w="716"/>
        <w:gridCol w:w="716"/>
        <w:gridCol w:w="716"/>
        <w:gridCol w:w="716"/>
        <w:gridCol w:w="716"/>
        <w:gridCol w:w="716"/>
        <w:gridCol w:w="716"/>
        <w:gridCol w:w="716"/>
        <w:gridCol w:w="716"/>
        <w:gridCol w:w="713"/>
      </w:tblGrid>
      <w:tr w:rsidR="005A53DB" w:rsidRPr="00F37658" w:rsidTr="00A070C3">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13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726"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Отпуск тепловой энергии в сеть, Гкал</w:t>
            </w:r>
          </w:p>
        </w:tc>
      </w:tr>
      <w:tr w:rsidR="005A53DB" w:rsidRPr="00F37658" w:rsidTr="00A070C3">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139"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78"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2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A070C3">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1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78"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2 147,4</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2 116,7</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2 109,1</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2 097,6</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2 086,1</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2 078,4</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2 074,6</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2 070,7</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2 066,9</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3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2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r>
    </w:tbl>
    <w:p w:rsidR="00C85765" w:rsidRPr="00F37658" w:rsidRDefault="00C85765" w:rsidP="00C85765">
      <w:pPr>
        <w:pStyle w:val="affb"/>
        <w:ind w:left="0" w:firstLine="0"/>
        <w:contextualSpacing w:val="0"/>
        <w:rPr>
          <w:rFonts w:cs="Times New Roman"/>
        </w:rPr>
      </w:pPr>
    </w:p>
    <w:p w:rsidR="00C85765" w:rsidRPr="00F37658" w:rsidRDefault="00C85765" w:rsidP="00C85765">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8.1.г – Объем потерь при передаче тепловой энергии</w:t>
      </w:r>
    </w:p>
    <w:tbl>
      <w:tblPr>
        <w:tblW w:w="5000" w:type="pct"/>
        <w:tblLook w:val="04A0" w:firstRow="1" w:lastRow="0" w:firstColumn="1" w:lastColumn="0" w:noHBand="0" w:noVBand="1"/>
      </w:tblPr>
      <w:tblGrid>
        <w:gridCol w:w="418"/>
        <w:gridCol w:w="3937"/>
        <w:gridCol w:w="717"/>
        <w:gridCol w:w="717"/>
        <w:gridCol w:w="717"/>
        <w:gridCol w:w="716"/>
        <w:gridCol w:w="716"/>
        <w:gridCol w:w="716"/>
        <w:gridCol w:w="694"/>
        <w:gridCol w:w="694"/>
        <w:gridCol w:w="694"/>
        <w:gridCol w:w="694"/>
        <w:gridCol w:w="694"/>
        <w:gridCol w:w="694"/>
        <w:gridCol w:w="694"/>
        <w:gridCol w:w="694"/>
        <w:gridCol w:w="694"/>
        <w:gridCol w:w="669"/>
      </w:tblGrid>
      <w:tr w:rsidR="005A53DB" w:rsidRPr="00F37658" w:rsidTr="00A070C3">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26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01"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Потери при передаче тепловой энергии, Гкал</w:t>
            </w:r>
          </w:p>
        </w:tc>
      </w:tr>
      <w:tr w:rsidR="005A53DB" w:rsidRPr="00F37658" w:rsidTr="00A070C3">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26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30"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2038</w:t>
            </w:r>
          </w:p>
        </w:tc>
        <w:tc>
          <w:tcPr>
            <w:tcW w:w="21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A070C3">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4"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30" w:type="pct"/>
            <w:tcBorders>
              <w:top w:val="nil"/>
              <w:left w:val="single" w:sz="4" w:space="0" w:color="auto"/>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383,1</w:t>
            </w:r>
          </w:p>
        </w:tc>
        <w:tc>
          <w:tcPr>
            <w:tcW w:w="230"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352,4</w:t>
            </w:r>
          </w:p>
        </w:tc>
        <w:tc>
          <w:tcPr>
            <w:tcW w:w="230"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344,8</w:t>
            </w:r>
          </w:p>
        </w:tc>
        <w:tc>
          <w:tcPr>
            <w:tcW w:w="230"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333,3</w:t>
            </w:r>
          </w:p>
        </w:tc>
        <w:tc>
          <w:tcPr>
            <w:tcW w:w="230"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321,8</w:t>
            </w:r>
          </w:p>
        </w:tc>
        <w:tc>
          <w:tcPr>
            <w:tcW w:w="230"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314,1</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310,3</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306,4</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302,6</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23"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15" w:type="pct"/>
            <w:tcBorders>
              <w:top w:val="nil"/>
              <w:left w:val="nil"/>
              <w:bottom w:val="single" w:sz="4" w:space="0" w:color="auto"/>
              <w:right w:val="single" w:sz="4" w:space="0" w:color="auto"/>
            </w:tcBorders>
            <w:shd w:val="clear" w:color="auto" w:fill="auto"/>
            <w:vAlign w:val="center"/>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r>
    </w:tbl>
    <w:p w:rsidR="00C85765" w:rsidRPr="00F37658" w:rsidRDefault="00C85765" w:rsidP="00C85765">
      <w:pPr>
        <w:pStyle w:val="affb"/>
        <w:ind w:left="0" w:firstLine="0"/>
        <w:contextualSpacing w:val="0"/>
        <w:rPr>
          <w:rFonts w:cs="Times New Roman"/>
        </w:rPr>
      </w:pPr>
    </w:p>
    <w:p w:rsidR="00C85765" w:rsidRPr="00F37658" w:rsidRDefault="00C85765" w:rsidP="00C85765">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8.1.д - Объем полезного отпуска потребителям</w:t>
      </w:r>
    </w:p>
    <w:tbl>
      <w:tblPr>
        <w:tblW w:w="5000" w:type="pct"/>
        <w:tblLook w:val="04A0" w:firstRow="1" w:lastRow="0" w:firstColumn="1" w:lastColumn="0" w:noHBand="0" w:noVBand="1"/>
      </w:tblPr>
      <w:tblGrid>
        <w:gridCol w:w="418"/>
        <w:gridCol w:w="3697"/>
        <w:gridCol w:w="717"/>
        <w:gridCol w:w="716"/>
        <w:gridCol w:w="716"/>
        <w:gridCol w:w="716"/>
        <w:gridCol w:w="716"/>
        <w:gridCol w:w="716"/>
        <w:gridCol w:w="716"/>
        <w:gridCol w:w="716"/>
        <w:gridCol w:w="716"/>
        <w:gridCol w:w="716"/>
        <w:gridCol w:w="716"/>
        <w:gridCol w:w="716"/>
        <w:gridCol w:w="716"/>
        <w:gridCol w:w="716"/>
        <w:gridCol w:w="716"/>
        <w:gridCol w:w="713"/>
      </w:tblGrid>
      <w:tr w:rsidR="003672A9" w:rsidRPr="00F37658" w:rsidTr="00A070C3">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18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78"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Полезный отпуск тепловой энергии, Гкал</w:t>
            </w:r>
          </w:p>
        </w:tc>
      </w:tr>
      <w:tr w:rsidR="003672A9" w:rsidRPr="00F37658" w:rsidTr="00A070C3">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187"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30"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0"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2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264D3C" w:rsidRPr="00F37658" w:rsidTr="00A070C3">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264D3C" w:rsidRPr="00F37658" w:rsidRDefault="00264D3C"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187"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30" w:type="pct"/>
            <w:tcBorders>
              <w:top w:val="nil"/>
              <w:left w:val="single" w:sz="4" w:space="0" w:color="auto"/>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0"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29"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r>
    </w:tbl>
    <w:p w:rsidR="00C85765" w:rsidRPr="00F37658" w:rsidRDefault="00C85765" w:rsidP="00C85765">
      <w:pPr>
        <w:spacing w:after="0" w:line="240" w:lineRule="auto"/>
        <w:rPr>
          <w:rFonts w:ascii="Times New Roman" w:hAnsi="Times New Roman" w:cs="Times New Roman"/>
        </w:rPr>
      </w:pPr>
    </w:p>
    <w:p w:rsidR="00BC46F0" w:rsidRPr="00F37658" w:rsidRDefault="00BC46F0" w:rsidP="00C85765">
      <w:pPr>
        <w:spacing w:after="0" w:line="240" w:lineRule="auto"/>
        <w:rPr>
          <w:rFonts w:ascii="Times New Roman" w:hAnsi="Times New Roman" w:cs="Times New Roman"/>
          <w:sz w:val="24"/>
          <w:szCs w:val="24"/>
        </w:rPr>
      </w:pPr>
    </w:p>
    <w:p w:rsidR="00BC46F0" w:rsidRPr="00F37658" w:rsidRDefault="00BC46F0" w:rsidP="00C85765">
      <w:pPr>
        <w:spacing w:after="0" w:line="240" w:lineRule="auto"/>
        <w:rPr>
          <w:rFonts w:ascii="Times New Roman" w:hAnsi="Times New Roman" w:cs="Times New Roman"/>
          <w:sz w:val="24"/>
          <w:szCs w:val="24"/>
        </w:rPr>
      </w:pPr>
    </w:p>
    <w:p w:rsidR="00C85765" w:rsidRPr="00F37658" w:rsidRDefault="00C85765" w:rsidP="00C85765">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lastRenderedPageBreak/>
        <w:t>Таблица 8.1.е - Удельный расход условного топлива на отпуск тепловой энергии</w:t>
      </w:r>
    </w:p>
    <w:tbl>
      <w:tblPr>
        <w:tblW w:w="5000" w:type="pct"/>
        <w:tblLook w:val="04A0" w:firstRow="1" w:lastRow="0" w:firstColumn="1" w:lastColumn="0" w:noHBand="0" w:noVBand="1"/>
      </w:tblPr>
      <w:tblGrid>
        <w:gridCol w:w="417"/>
        <w:gridCol w:w="3929"/>
        <w:gridCol w:w="700"/>
        <w:gridCol w:w="703"/>
        <w:gridCol w:w="703"/>
        <w:gridCol w:w="704"/>
        <w:gridCol w:w="704"/>
        <w:gridCol w:w="704"/>
        <w:gridCol w:w="704"/>
        <w:gridCol w:w="704"/>
        <w:gridCol w:w="704"/>
        <w:gridCol w:w="704"/>
        <w:gridCol w:w="704"/>
        <w:gridCol w:w="704"/>
        <w:gridCol w:w="704"/>
        <w:gridCol w:w="704"/>
        <w:gridCol w:w="704"/>
        <w:gridCol w:w="669"/>
      </w:tblGrid>
      <w:tr w:rsidR="003672A9" w:rsidRPr="00F37658" w:rsidTr="006526A9">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2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04"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Удельный расход условного топлива на отпуск тепловой энергии, кг.у.т./Гкал</w:t>
            </w:r>
          </w:p>
        </w:tc>
      </w:tr>
      <w:tr w:rsidR="003672A9" w:rsidRPr="00F37658" w:rsidTr="00C85765">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262"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1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264D3C" w:rsidRPr="00F37658" w:rsidTr="00C85765">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264D3C" w:rsidRPr="00F37658" w:rsidRDefault="00264D3C"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2"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209,4</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205,2</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15" w:type="pct"/>
            <w:tcBorders>
              <w:top w:val="nil"/>
              <w:left w:val="nil"/>
              <w:bottom w:val="single" w:sz="4" w:space="0" w:color="auto"/>
              <w:right w:val="single" w:sz="4" w:space="0" w:color="auto"/>
            </w:tcBorders>
            <w:shd w:val="clear" w:color="auto" w:fill="auto"/>
            <w:vAlign w:val="center"/>
            <w:hideMark/>
          </w:tcPr>
          <w:p w:rsidR="00264D3C" w:rsidRPr="00F37658" w:rsidRDefault="00264D3C" w:rsidP="00264D3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r>
    </w:tbl>
    <w:p w:rsidR="0039495A" w:rsidRPr="00F37658" w:rsidRDefault="0039495A" w:rsidP="0039495A">
      <w:pPr>
        <w:spacing w:after="0" w:line="240" w:lineRule="auto"/>
        <w:rPr>
          <w:rFonts w:ascii="Times New Roman" w:hAnsi="Times New Roman" w:cs="Times New Roman"/>
          <w:sz w:val="24"/>
          <w:szCs w:val="24"/>
        </w:rPr>
      </w:pPr>
    </w:p>
    <w:p w:rsidR="00C85765" w:rsidRPr="00F37658" w:rsidRDefault="00C85765" w:rsidP="0039495A">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8.1.ж - Расход условного топлива на отпуск тепловой энергии</w:t>
      </w:r>
    </w:p>
    <w:tbl>
      <w:tblPr>
        <w:tblW w:w="5000" w:type="pct"/>
        <w:tblLook w:val="04A0" w:firstRow="1" w:lastRow="0" w:firstColumn="1" w:lastColumn="0" w:noHBand="0" w:noVBand="1"/>
      </w:tblPr>
      <w:tblGrid>
        <w:gridCol w:w="417"/>
        <w:gridCol w:w="3424"/>
        <w:gridCol w:w="728"/>
        <w:gridCol w:w="729"/>
        <w:gridCol w:w="729"/>
        <w:gridCol w:w="729"/>
        <w:gridCol w:w="719"/>
        <w:gridCol w:w="735"/>
        <w:gridCol w:w="735"/>
        <w:gridCol w:w="735"/>
        <w:gridCol w:w="735"/>
        <w:gridCol w:w="735"/>
        <w:gridCol w:w="735"/>
        <w:gridCol w:w="735"/>
        <w:gridCol w:w="735"/>
        <w:gridCol w:w="735"/>
        <w:gridCol w:w="735"/>
        <w:gridCol w:w="744"/>
      </w:tblGrid>
      <w:tr w:rsidR="005A53DB" w:rsidRPr="00F37658" w:rsidTr="00C85765">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10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766"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Расход условного топлива, т.у.т.</w:t>
            </w:r>
          </w:p>
        </w:tc>
      </w:tr>
      <w:tr w:rsidR="005A53DB" w:rsidRPr="00F37658" w:rsidTr="006526A9">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100"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34"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4"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4"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4"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1"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39"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6526A9">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100"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449,7</w:t>
            </w:r>
          </w:p>
        </w:tc>
        <w:tc>
          <w:tcPr>
            <w:tcW w:w="234"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434,4</w:t>
            </w:r>
          </w:p>
        </w:tc>
        <w:tc>
          <w:tcPr>
            <w:tcW w:w="234"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419,6</w:t>
            </w:r>
          </w:p>
        </w:tc>
        <w:tc>
          <w:tcPr>
            <w:tcW w:w="234"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417,3</w:t>
            </w:r>
          </w:p>
        </w:tc>
        <w:tc>
          <w:tcPr>
            <w:tcW w:w="231"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415,0</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413,5</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412,7</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411,9</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411,2</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9"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r>
    </w:tbl>
    <w:p w:rsidR="0039495A" w:rsidRPr="00F37658" w:rsidRDefault="0039495A" w:rsidP="0039495A">
      <w:pPr>
        <w:spacing w:after="0" w:line="240" w:lineRule="auto"/>
        <w:rPr>
          <w:rFonts w:ascii="Times New Roman" w:hAnsi="Times New Roman" w:cs="Times New Roman"/>
          <w:sz w:val="24"/>
          <w:szCs w:val="24"/>
        </w:rPr>
      </w:pPr>
    </w:p>
    <w:p w:rsidR="00C85765" w:rsidRPr="00F37658" w:rsidRDefault="00C85765" w:rsidP="0039495A">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8.1.з - Расход основного вида топлива для выработки тепловой энергии в натуральном выражении</w:t>
      </w:r>
    </w:p>
    <w:tbl>
      <w:tblPr>
        <w:tblW w:w="5000" w:type="pct"/>
        <w:tblLook w:val="04A0" w:firstRow="1" w:lastRow="0" w:firstColumn="1" w:lastColumn="0" w:noHBand="0" w:noVBand="1"/>
      </w:tblPr>
      <w:tblGrid>
        <w:gridCol w:w="417"/>
        <w:gridCol w:w="3947"/>
        <w:gridCol w:w="700"/>
        <w:gridCol w:w="700"/>
        <w:gridCol w:w="700"/>
        <w:gridCol w:w="700"/>
        <w:gridCol w:w="701"/>
        <w:gridCol w:w="701"/>
        <w:gridCol w:w="701"/>
        <w:gridCol w:w="701"/>
        <w:gridCol w:w="701"/>
        <w:gridCol w:w="701"/>
        <w:gridCol w:w="701"/>
        <w:gridCol w:w="701"/>
        <w:gridCol w:w="701"/>
        <w:gridCol w:w="701"/>
        <w:gridCol w:w="701"/>
        <w:gridCol w:w="694"/>
      </w:tblGrid>
      <w:tr w:rsidR="005A53DB" w:rsidRPr="00F37658" w:rsidTr="006526A9">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26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598"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3C4976">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 xml:space="preserve">Расход натурального топлива, </w:t>
            </w:r>
            <w:r w:rsidR="003C4976" w:rsidRPr="00F37658">
              <w:rPr>
                <w:rFonts w:ascii="Times New Roman" w:hAnsi="Times New Roman" w:cs="Times New Roman"/>
                <w:b/>
                <w:sz w:val="20"/>
                <w:szCs w:val="20"/>
              </w:rPr>
              <w:t>тонн угля</w:t>
            </w:r>
          </w:p>
        </w:tc>
      </w:tr>
      <w:tr w:rsidR="005A53DB" w:rsidRPr="00F37658" w:rsidTr="00C85765">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268"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23"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C85765">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8"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457,7</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442,1</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427,1</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424,7</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422,4</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420,9</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420,1</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419,3</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418,5</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2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23"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r>
    </w:tbl>
    <w:p w:rsidR="0039495A" w:rsidRPr="00F37658" w:rsidRDefault="0039495A" w:rsidP="0039495A">
      <w:pPr>
        <w:spacing w:after="0" w:line="240" w:lineRule="auto"/>
        <w:rPr>
          <w:rFonts w:ascii="Times New Roman" w:hAnsi="Times New Roman" w:cs="Times New Roman"/>
          <w:sz w:val="24"/>
          <w:szCs w:val="24"/>
        </w:rPr>
      </w:pPr>
    </w:p>
    <w:p w:rsidR="00C85765" w:rsidRPr="00F37658" w:rsidRDefault="00C85765" w:rsidP="0039495A">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8.1.и - Максимальный часовой расход топлива для обеспечения нормативного функционирования ИТЭ</w:t>
      </w:r>
    </w:p>
    <w:tbl>
      <w:tblPr>
        <w:tblW w:w="5000" w:type="pct"/>
        <w:tblLook w:val="04A0" w:firstRow="1" w:lastRow="0" w:firstColumn="1" w:lastColumn="0" w:noHBand="0" w:noVBand="1"/>
      </w:tblPr>
      <w:tblGrid>
        <w:gridCol w:w="417"/>
        <w:gridCol w:w="3929"/>
        <w:gridCol w:w="700"/>
        <w:gridCol w:w="703"/>
        <w:gridCol w:w="703"/>
        <w:gridCol w:w="704"/>
        <w:gridCol w:w="704"/>
        <w:gridCol w:w="704"/>
        <w:gridCol w:w="704"/>
        <w:gridCol w:w="704"/>
        <w:gridCol w:w="704"/>
        <w:gridCol w:w="704"/>
        <w:gridCol w:w="704"/>
        <w:gridCol w:w="704"/>
        <w:gridCol w:w="704"/>
        <w:gridCol w:w="704"/>
        <w:gridCol w:w="704"/>
        <w:gridCol w:w="669"/>
      </w:tblGrid>
      <w:tr w:rsidR="005A53DB" w:rsidRPr="00F37658" w:rsidTr="006526A9">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w:t>
            </w:r>
          </w:p>
        </w:tc>
        <w:tc>
          <w:tcPr>
            <w:tcW w:w="12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04"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Максимальный часовой расход топлива для обеспечения нормативного функционирования ИТЭ, т.у.т./час</w:t>
            </w:r>
          </w:p>
        </w:tc>
      </w:tr>
      <w:tr w:rsidR="005A53DB" w:rsidRPr="00F37658" w:rsidTr="00C85765">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262"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1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5A53DB" w:rsidRPr="00F37658" w:rsidTr="00C85765">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2"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0,322</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0,315</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0,305</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0,304</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0,302</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0,302</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0,302</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0,302</w:t>
            </w:r>
          </w:p>
        </w:tc>
        <w:tc>
          <w:tcPr>
            <w:tcW w:w="21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0,302</w:t>
            </w:r>
          </w:p>
        </w:tc>
      </w:tr>
    </w:tbl>
    <w:p w:rsidR="0039495A" w:rsidRPr="00F37658" w:rsidRDefault="0039495A" w:rsidP="0039495A">
      <w:pPr>
        <w:spacing w:after="0" w:line="240" w:lineRule="auto"/>
        <w:rPr>
          <w:rFonts w:ascii="Times New Roman" w:hAnsi="Times New Roman" w:cs="Times New Roman"/>
          <w:sz w:val="24"/>
          <w:szCs w:val="24"/>
        </w:rPr>
      </w:pPr>
    </w:p>
    <w:p w:rsidR="00C85765" w:rsidRPr="00F37658" w:rsidRDefault="00C85765" w:rsidP="0039495A">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8.1.к - Максимальный часовой расход топлива для обеспечения нормативного функционирования ИТЭ</w:t>
      </w:r>
    </w:p>
    <w:tbl>
      <w:tblPr>
        <w:tblW w:w="5000" w:type="pct"/>
        <w:tblLook w:val="04A0" w:firstRow="1" w:lastRow="0" w:firstColumn="1" w:lastColumn="0" w:noHBand="0" w:noVBand="1"/>
      </w:tblPr>
      <w:tblGrid>
        <w:gridCol w:w="417"/>
        <w:gridCol w:w="3929"/>
        <w:gridCol w:w="700"/>
        <w:gridCol w:w="703"/>
        <w:gridCol w:w="703"/>
        <w:gridCol w:w="704"/>
        <w:gridCol w:w="704"/>
        <w:gridCol w:w="704"/>
        <w:gridCol w:w="704"/>
        <w:gridCol w:w="704"/>
        <w:gridCol w:w="704"/>
        <w:gridCol w:w="704"/>
        <w:gridCol w:w="704"/>
        <w:gridCol w:w="704"/>
        <w:gridCol w:w="704"/>
        <w:gridCol w:w="704"/>
        <w:gridCol w:w="704"/>
        <w:gridCol w:w="669"/>
      </w:tblGrid>
      <w:tr w:rsidR="00EE4196" w:rsidRPr="00F37658" w:rsidTr="006526A9">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w:t>
            </w:r>
          </w:p>
        </w:tc>
        <w:tc>
          <w:tcPr>
            <w:tcW w:w="12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85765" w:rsidRPr="00F37658" w:rsidRDefault="00C85765" w:rsidP="00C85765">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04"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C85765" w:rsidRPr="00F37658" w:rsidRDefault="00C85765" w:rsidP="003C4976">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 xml:space="preserve"> Максимальный часовой расход топлива для обеспечения нормативного функционирования ИТЭ, </w:t>
            </w:r>
            <w:r w:rsidR="003C4976" w:rsidRPr="00F37658">
              <w:rPr>
                <w:rFonts w:ascii="Times New Roman" w:hAnsi="Times New Roman" w:cs="Times New Roman"/>
                <w:b/>
                <w:sz w:val="20"/>
                <w:szCs w:val="20"/>
              </w:rPr>
              <w:t>тонн угля</w:t>
            </w:r>
            <w:r w:rsidRPr="00F37658">
              <w:rPr>
                <w:rFonts w:ascii="Times New Roman" w:hAnsi="Times New Roman" w:cs="Times New Roman"/>
                <w:b/>
                <w:sz w:val="20"/>
                <w:szCs w:val="20"/>
              </w:rPr>
              <w:t>/час</w:t>
            </w:r>
          </w:p>
        </w:tc>
      </w:tr>
      <w:tr w:rsidR="00EE4196" w:rsidRPr="00F37658" w:rsidTr="00C85765">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1262" w:type="pct"/>
            <w:vMerge/>
            <w:tcBorders>
              <w:top w:val="single" w:sz="4" w:space="0" w:color="auto"/>
              <w:left w:val="single" w:sz="4" w:space="0" w:color="auto"/>
              <w:bottom w:val="single" w:sz="4" w:space="0" w:color="000000"/>
              <w:right w:val="single" w:sz="4" w:space="0" w:color="auto"/>
            </w:tcBorders>
            <w:vAlign w:val="center"/>
            <w:hideMark/>
          </w:tcPr>
          <w:p w:rsidR="00C85765" w:rsidRPr="00F37658" w:rsidRDefault="00C85765" w:rsidP="00C85765">
            <w:pPr>
              <w:spacing w:after="0" w:line="240" w:lineRule="auto"/>
              <w:rPr>
                <w:rFonts w:ascii="Times New Roman" w:hAnsi="Times New Roman" w:cs="Times New Roman"/>
                <w:sz w:val="20"/>
                <w:szCs w:val="20"/>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6"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15" w:type="pct"/>
            <w:tcBorders>
              <w:top w:val="nil"/>
              <w:left w:val="nil"/>
              <w:bottom w:val="single" w:sz="4" w:space="0" w:color="auto"/>
              <w:right w:val="single" w:sz="4" w:space="0" w:color="auto"/>
            </w:tcBorders>
            <w:shd w:val="clear" w:color="auto" w:fill="auto"/>
            <w:vAlign w:val="center"/>
            <w:hideMark/>
          </w:tcPr>
          <w:p w:rsidR="00C85765" w:rsidRPr="00F37658" w:rsidRDefault="00C85765" w:rsidP="00B957DD">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EE4196" w:rsidRPr="00F37658" w:rsidTr="00C85765">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C85765">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2"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0,376</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0,367</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0,355</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0,355</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0,354</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0,354</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0,354</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0,354</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26"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c>
          <w:tcPr>
            <w:tcW w:w="215" w:type="pct"/>
            <w:tcBorders>
              <w:top w:val="nil"/>
              <w:left w:val="nil"/>
              <w:bottom w:val="single" w:sz="4" w:space="0" w:color="auto"/>
              <w:right w:val="single" w:sz="4" w:space="0" w:color="auto"/>
            </w:tcBorders>
            <w:shd w:val="clear" w:color="auto" w:fill="auto"/>
            <w:vAlign w:val="center"/>
            <w:hideMark/>
          </w:tcPr>
          <w:p w:rsidR="005A53DB" w:rsidRPr="00F37658" w:rsidRDefault="005A53DB" w:rsidP="005A53DB">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0,353</w:t>
            </w:r>
          </w:p>
        </w:tc>
      </w:tr>
    </w:tbl>
    <w:p w:rsidR="0039495A" w:rsidRPr="00F37658" w:rsidRDefault="0039495A" w:rsidP="0039495A">
      <w:pPr>
        <w:spacing w:after="0" w:line="240" w:lineRule="auto"/>
        <w:rPr>
          <w:rFonts w:ascii="Times New Roman" w:hAnsi="Times New Roman" w:cs="Times New Roman"/>
          <w:sz w:val="24"/>
          <w:szCs w:val="24"/>
        </w:rPr>
      </w:pPr>
    </w:p>
    <w:p w:rsidR="003C4976" w:rsidRPr="00F37658" w:rsidRDefault="003C4976" w:rsidP="0039495A">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w:t>
      </w:r>
      <w:r w:rsidR="0039495A" w:rsidRPr="00F37658">
        <w:rPr>
          <w:rFonts w:ascii="Times New Roman" w:hAnsi="Times New Roman" w:cs="Times New Roman"/>
          <w:sz w:val="24"/>
          <w:szCs w:val="24"/>
        </w:rPr>
        <w:t>л</w:t>
      </w:r>
      <w:r w:rsidRPr="00F37658">
        <w:rPr>
          <w:rFonts w:ascii="Times New Roman" w:hAnsi="Times New Roman" w:cs="Times New Roman"/>
          <w:sz w:val="24"/>
          <w:szCs w:val="24"/>
        </w:rPr>
        <w:t xml:space="preserve"> - </w:t>
      </w:r>
      <w:r w:rsidR="0039495A" w:rsidRPr="00F37658">
        <w:rPr>
          <w:rFonts w:ascii="Times New Roman" w:hAnsi="Times New Roman" w:cs="Times New Roman"/>
          <w:sz w:val="24"/>
          <w:szCs w:val="24"/>
        </w:rPr>
        <w:t>Нормативный неснижаемый запас топлива (ННЗТ)</w:t>
      </w:r>
    </w:p>
    <w:tbl>
      <w:tblPr>
        <w:tblW w:w="5000" w:type="pct"/>
        <w:tblLook w:val="04A0" w:firstRow="1" w:lastRow="0" w:firstColumn="1" w:lastColumn="0" w:noHBand="0" w:noVBand="1"/>
      </w:tblPr>
      <w:tblGrid>
        <w:gridCol w:w="417"/>
        <w:gridCol w:w="3929"/>
        <w:gridCol w:w="700"/>
        <w:gridCol w:w="703"/>
        <w:gridCol w:w="703"/>
        <w:gridCol w:w="704"/>
        <w:gridCol w:w="704"/>
        <w:gridCol w:w="704"/>
        <w:gridCol w:w="704"/>
        <w:gridCol w:w="704"/>
        <w:gridCol w:w="704"/>
        <w:gridCol w:w="704"/>
        <w:gridCol w:w="704"/>
        <w:gridCol w:w="704"/>
        <w:gridCol w:w="704"/>
        <w:gridCol w:w="704"/>
        <w:gridCol w:w="704"/>
        <w:gridCol w:w="669"/>
      </w:tblGrid>
      <w:tr w:rsidR="00EE4196" w:rsidRPr="00F37658" w:rsidTr="002E0FB7">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C4976" w:rsidRPr="00F37658" w:rsidRDefault="003C4976" w:rsidP="002E0FB7">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w:t>
            </w:r>
          </w:p>
        </w:tc>
        <w:tc>
          <w:tcPr>
            <w:tcW w:w="126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C4976" w:rsidRPr="00F37658" w:rsidRDefault="003C4976" w:rsidP="002E0FB7">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604"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3C4976" w:rsidRPr="00F37658" w:rsidRDefault="00966DB8" w:rsidP="00966DB8">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Нормативный неснижаемый запас топлива</w:t>
            </w:r>
            <w:r w:rsidR="005C4388" w:rsidRPr="00F37658">
              <w:rPr>
                <w:rFonts w:ascii="Times New Roman" w:hAnsi="Times New Roman" w:cs="Times New Roman"/>
                <w:b/>
                <w:sz w:val="20"/>
                <w:szCs w:val="20"/>
              </w:rPr>
              <w:t xml:space="preserve"> (ННЗТ)</w:t>
            </w:r>
            <w:r w:rsidRPr="00F37658">
              <w:rPr>
                <w:rFonts w:ascii="Times New Roman" w:hAnsi="Times New Roman" w:cs="Times New Roman"/>
                <w:b/>
                <w:sz w:val="20"/>
                <w:szCs w:val="20"/>
              </w:rPr>
              <w:t>, т</w:t>
            </w:r>
            <w:r w:rsidR="0039495A" w:rsidRPr="00F37658">
              <w:rPr>
                <w:rFonts w:ascii="Times New Roman" w:hAnsi="Times New Roman" w:cs="Times New Roman"/>
                <w:b/>
                <w:sz w:val="20"/>
                <w:szCs w:val="20"/>
              </w:rPr>
              <w:t>онн</w:t>
            </w:r>
          </w:p>
        </w:tc>
      </w:tr>
      <w:tr w:rsidR="00EE4196" w:rsidRPr="00F37658" w:rsidTr="002E0FB7">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3C4976" w:rsidRPr="00F37658" w:rsidRDefault="003C4976" w:rsidP="002E0FB7">
            <w:pPr>
              <w:spacing w:after="0" w:line="240" w:lineRule="auto"/>
              <w:rPr>
                <w:rFonts w:ascii="Times New Roman" w:hAnsi="Times New Roman" w:cs="Times New Roman"/>
                <w:sz w:val="20"/>
                <w:szCs w:val="20"/>
              </w:rPr>
            </w:pPr>
          </w:p>
        </w:tc>
        <w:tc>
          <w:tcPr>
            <w:tcW w:w="1262" w:type="pct"/>
            <w:vMerge/>
            <w:tcBorders>
              <w:top w:val="single" w:sz="4" w:space="0" w:color="auto"/>
              <w:left w:val="single" w:sz="4" w:space="0" w:color="auto"/>
              <w:bottom w:val="single" w:sz="4" w:space="0" w:color="000000"/>
              <w:right w:val="single" w:sz="4" w:space="0" w:color="auto"/>
            </w:tcBorders>
            <w:vAlign w:val="center"/>
            <w:hideMark/>
          </w:tcPr>
          <w:p w:rsidR="003C4976" w:rsidRPr="00F37658" w:rsidRDefault="003C4976" w:rsidP="002E0FB7">
            <w:pPr>
              <w:spacing w:after="0" w:line="240" w:lineRule="auto"/>
              <w:rPr>
                <w:rFonts w:ascii="Times New Roman" w:hAnsi="Times New Roman" w:cs="Times New Roman"/>
                <w:sz w:val="20"/>
                <w:szCs w:val="20"/>
              </w:rPr>
            </w:pP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2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15"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EE4196" w:rsidRPr="00F37658" w:rsidTr="002E0FB7">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1262"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25" w:type="pct"/>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21,67</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20,94</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20,22</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20,11</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20,00</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19,97</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19,97</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19,93</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19,86</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19,82</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19,78</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19,78</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19,78</w:t>
            </w:r>
          </w:p>
        </w:tc>
        <w:tc>
          <w:tcPr>
            <w:tcW w:w="22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19,78</w:t>
            </w:r>
          </w:p>
        </w:tc>
        <w:tc>
          <w:tcPr>
            <w:tcW w:w="215"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19,78</w:t>
            </w:r>
          </w:p>
        </w:tc>
      </w:tr>
    </w:tbl>
    <w:p w:rsidR="00BC46F0" w:rsidRPr="00F37658" w:rsidRDefault="00BC46F0" w:rsidP="00BC46F0">
      <w:pPr>
        <w:spacing w:after="0" w:line="240" w:lineRule="auto"/>
        <w:rPr>
          <w:rFonts w:ascii="Times New Roman" w:hAnsi="Times New Roman" w:cs="Times New Roman"/>
          <w:sz w:val="24"/>
          <w:szCs w:val="24"/>
        </w:rPr>
      </w:pPr>
    </w:p>
    <w:p w:rsidR="003C4976" w:rsidRPr="00F37658" w:rsidRDefault="003C4976" w:rsidP="00BC46F0">
      <w:pPr>
        <w:spacing w:after="0" w:line="240" w:lineRule="auto"/>
        <w:rPr>
          <w:rFonts w:ascii="Times New Roman" w:hAnsi="Times New Roman" w:cs="Times New Roman"/>
          <w:sz w:val="24"/>
          <w:szCs w:val="24"/>
        </w:rPr>
      </w:pPr>
      <w:r w:rsidRPr="00F37658">
        <w:rPr>
          <w:rFonts w:ascii="Times New Roman" w:hAnsi="Times New Roman" w:cs="Times New Roman"/>
          <w:sz w:val="24"/>
          <w:szCs w:val="24"/>
        </w:rPr>
        <w:t>Таблица 8.1.</w:t>
      </w:r>
      <w:r w:rsidR="0039495A" w:rsidRPr="00F37658">
        <w:rPr>
          <w:rFonts w:ascii="Times New Roman" w:hAnsi="Times New Roman" w:cs="Times New Roman"/>
          <w:sz w:val="24"/>
          <w:szCs w:val="24"/>
        </w:rPr>
        <w:t>м</w:t>
      </w:r>
      <w:r w:rsidRPr="00F37658">
        <w:rPr>
          <w:rFonts w:ascii="Times New Roman" w:hAnsi="Times New Roman" w:cs="Times New Roman"/>
          <w:sz w:val="24"/>
          <w:szCs w:val="24"/>
        </w:rPr>
        <w:t xml:space="preserve"> - </w:t>
      </w:r>
      <w:r w:rsidR="0039495A" w:rsidRPr="00F37658">
        <w:rPr>
          <w:rFonts w:ascii="Times New Roman" w:hAnsi="Times New Roman" w:cs="Times New Roman"/>
          <w:sz w:val="24"/>
          <w:szCs w:val="24"/>
        </w:rPr>
        <w:t>Нормативный эксплуатационный запас топлива (НЭЗТ)</w:t>
      </w:r>
    </w:p>
    <w:tbl>
      <w:tblPr>
        <w:tblW w:w="5000" w:type="pct"/>
        <w:tblLook w:val="04A0" w:firstRow="1" w:lastRow="0" w:firstColumn="1" w:lastColumn="0" w:noHBand="0" w:noVBand="1"/>
      </w:tblPr>
      <w:tblGrid>
        <w:gridCol w:w="417"/>
        <w:gridCol w:w="2896"/>
        <w:gridCol w:w="766"/>
        <w:gridCol w:w="766"/>
        <w:gridCol w:w="766"/>
        <w:gridCol w:w="766"/>
        <w:gridCol w:w="766"/>
        <w:gridCol w:w="766"/>
        <w:gridCol w:w="766"/>
        <w:gridCol w:w="766"/>
        <w:gridCol w:w="766"/>
        <w:gridCol w:w="766"/>
        <w:gridCol w:w="766"/>
        <w:gridCol w:w="766"/>
        <w:gridCol w:w="766"/>
        <w:gridCol w:w="766"/>
        <w:gridCol w:w="766"/>
        <w:gridCol w:w="766"/>
      </w:tblGrid>
      <w:tr w:rsidR="00EE4196" w:rsidRPr="00F37658" w:rsidTr="00264D3C">
        <w:trPr>
          <w:trHeight w:val="225"/>
        </w:trPr>
        <w:tc>
          <w:tcPr>
            <w:tcW w:w="13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C4976" w:rsidRPr="00F37658" w:rsidRDefault="003C4976" w:rsidP="002E0FB7">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w:t>
            </w:r>
          </w:p>
        </w:tc>
        <w:tc>
          <w:tcPr>
            <w:tcW w:w="93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C4976" w:rsidRPr="00F37658" w:rsidRDefault="003C4976" w:rsidP="002E0FB7">
            <w:pPr>
              <w:spacing w:after="0" w:line="240" w:lineRule="auto"/>
              <w:rPr>
                <w:rFonts w:ascii="Times New Roman" w:hAnsi="Times New Roman" w:cs="Times New Roman"/>
                <w:b/>
                <w:sz w:val="20"/>
                <w:szCs w:val="20"/>
              </w:rPr>
            </w:pPr>
            <w:r w:rsidRPr="00F37658">
              <w:rPr>
                <w:rFonts w:ascii="Times New Roman" w:hAnsi="Times New Roman" w:cs="Times New Roman"/>
                <w:b/>
                <w:sz w:val="20"/>
                <w:szCs w:val="20"/>
              </w:rPr>
              <w:t>Источник тепловой энергии</w:t>
            </w:r>
          </w:p>
        </w:tc>
        <w:tc>
          <w:tcPr>
            <w:tcW w:w="3936" w:type="pct"/>
            <w:gridSpan w:val="16"/>
            <w:tcBorders>
              <w:top w:val="single" w:sz="4" w:space="0" w:color="auto"/>
              <w:left w:val="single" w:sz="4" w:space="0" w:color="auto"/>
              <w:bottom w:val="single" w:sz="4" w:space="0" w:color="auto"/>
              <w:right w:val="single" w:sz="4" w:space="0" w:color="auto"/>
            </w:tcBorders>
            <w:shd w:val="clear" w:color="auto" w:fill="auto"/>
            <w:vAlign w:val="center"/>
            <w:hideMark/>
          </w:tcPr>
          <w:p w:rsidR="003C4976" w:rsidRPr="00F37658" w:rsidRDefault="00966DB8" w:rsidP="00966DB8">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Нормативный эксплуатационный запас топлива</w:t>
            </w:r>
            <w:r w:rsidR="005C4388" w:rsidRPr="00F37658">
              <w:rPr>
                <w:rFonts w:ascii="Times New Roman" w:hAnsi="Times New Roman" w:cs="Times New Roman"/>
                <w:b/>
                <w:sz w:val="20"/>
                <w:szCs w:val="20"/>
              </w:rPr>
              <w:t xml:space="preserve"> </w:t>
            </w:r>
            <w:r w:rsidR="0039495A" w:rsidRPr="00F37658">
              <w:rPr>
                <w:rFonts w:ascii="Times New Roman" w:hAnsi="Times New Roman" w:cs="Times New Roman"/>
                <w:b/>
                <w:sz w:val="20"/>
                <w:szCs w:val="20"/>
              </w:rPr>
              <w:t>(</w:t>
            </w:r>
            <w:r w:rsidR="005C4388" w:rsidRPr="00F37658">
              <w:rPr>
                <w:rFonts w:ascii="Times New Roman" w:hAnsi="Times New Roman" w:cs="Times New Roman"/>
                <w:b/>
                <w:sz w:val="20"/>
                <w:szCs w:val="20"/>
              </w:rPr>
              <w:t>НЭЗТ)</w:t>
            </w:r>
            <w:r w:rsidRPr="00F37658">
              <w:rPr>
                <w:rFonts w:ascii="Times New Roman" w:hAnsi="Times New Roman" w:cs="Times New Roman"/>
                <w:b/>
                <w:sz w:val="20"/>
                <w:szCs w:val="20"/>
              </w:rPr>
              <w:t>, т</w:t>
            </w:r>
            <w:r w:rsidR="0039495A" w:rsidRPr="00F37658">
              <w:rPr>
                <w:rFonts w:ascii="Times New Roman" w:hAnsi="Times New Roman" w:cs="Times New Roman"/>
                <w:b/>
                <w:sz w:val="20"/>
                <w:szCs w:val="20"/>
              </w:rPr>
              <w:t>онн</w:t>
            </w:r>
          </w:p>
        </w:tc>
      </w:tr>
      <w:tr w:rsidR="00EE4196" w:rsidRPr="00F37658" w:rsidTr="00264D3C">
        <w:trPr>
          <w:trHeight w:val="225"/>
        </w:trPr>
        <w:tc>
          <w:tcPr>
            <w:tcW w:w="134" w:type="pct"/>
            <w:vMerge/>
            <w:tcBorders>
              <w:top w:val="single" w:sz="4" w:space="0" w:color="auto"/>
              <w:left w:val="single" w:sz="4" w:space="0" w:color="auto"/>
              <w:bottom w:val="single" w:sz="4" w:space="0" w:color="000000"/>
              <w:right w:val="single" w:sz="4" w:space="0" w:color="auto"/>
            </w:tcBorders>
            <w:vAlign w:val="center"/>
            <w:hideMark/>
          </w:tcPr>
          <w:p w:rsidR="003C4976" w:rsidRPr="00F37658" w:rsidRDefault="003C4976" w:rsidP="002E0FB7">
            <w:pPr>
              <w:spacing w:after="0" w:line="240" w:lineRule="auto"/>
              <w:rPr>
                <w:rFonts w:ascii="Times New Roman" w:hAnsi="Times New Roman" w:cs="Times New Roman"/>
                <w:sz w:val="20"/>
                <w:szCs w:val="20"/>
              </w:rPr>
            </w:pPr>
          </w:p>
        </w:tc>
        <w:tc>
          <w:tcPr>
            <w:tcW w:w="930" w:type="pct"/>
            <w:vMerge/>
            <w:tcBorders>
              <w:top w:val="single" w:sz="4" w:space="0" w:color="auto"/>
              <w:left w:val="single" w:sz="4" w:space="0" w:color="auto"/>
              <w:bottom w:val="single" w:sz="4" w:space="0" w:color="000000"/>
              <w:right w:val="single" w:sz="4" w:space="0" w:color="auto"/>
            </w:tcBorders>
            <w:vAlign w:val="center"/>
            <w:hideMark/>
          </w:tcPr>
          <w:p w:rsidR="003C4976" w:rsidRPr="00F37658" w:rsidRDefault="003C4976" w:rsidP="002E0FB7">
            <w:pPr>
              <w:spacing w:after="0" w:line="240" w:lineRule="auto"/>
              <w:rPr>
                <w:rFonts w:ascii="Times New Roman" w:hAnsi="Times New Roman" w:cs="Times New Roman"/>
                <w:sz w:val="20"/>
                <w:szCs w:val="20"/>
              </w:rPr>
            </w:pPr>
          </w:p>
        </w:tc>
        <w:tc>
          <w:tcPr>
            <w:tcW w:w="246" w:type="pct"/>
            <w:tcBorders>
              <w:top w:val="nil"/>
              <w:left w:val="single" w:sz="4" w:space="0" w:color="auto"/>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46" w:type="pct"/>
            <w:tcBorders>
              <w:top w:val="nil"/>
              <w:left w:val="nil"/>
              <w:bottom w:val="single" w:sz="4" w:space="0" w:color="auto"/>
              <w:right w:val="single" w:sz="4" w:space="0" w:color="auto"/>
            </w:tcBorders>
            <w:shd w:val="clear" w:color="auto" w:fill="auto"/>
            <w:vAlign w:val="center"/>
            <w:hideMark/>
          </w:tcPr>
          <w:p w:rsidR="003C4976" w:rsidRPr="00F37658" w:rsidRDefault="003C4976" w:rsidP="002E0FB7">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EE4196" w:rsidRPr="00F37658" w:rsidTr="00264D3C">
        <w:trPr>
          <w:trHeight w:val="225"/>
        </w:trPr>
        <w:tc>
          <w:tcPr>
            <w:tcW w:w="134" w:type="pct"/>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1</w:t>
            </w:r>
          </w:p>
        </w:tc>
        <w:tc>
          <w:tcPr>
            <w:tcW w:w="930"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46" w:type="pct"/>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139,34</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134,60</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130,01</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129,30</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128,59</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128,35</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128,35</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128,12</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127,88</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127,65</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127,41</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127,17</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127,17</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127,17</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127,17</w:t>
            </w:r>
          </w:p>
        </w:tc>
        <w:tc>
          <w:tcPr>
            <w:tcW w:w="246" w:type="pct"/>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127,17</w:t>
            </w:r>
          </w:p>
        </w:tc>
      </w:tr>
    </w:tbl>
    <w:p w:rsidR="003C4976" w:rsidRPr="00F37658" w:rsidRDefault="003C4976" w:rsidP="003C4976">
      <w:pPr>
        <w:sectPr w:rsidR="003C4976" w:rsidRPr="00F37658" w:rsidSect="00C85765">
          <w:pgSz w:w="16838" w:h="11906" w:orient="landscape"/>
          <w:pgMar w:top="720" w:right="765" w:bottom="720" w:left="720" w:header="720" w:footer="709" w:gutter="0"/>
          <w:cols w:space="720"/>
          <w:docGrid w:linePitch="600" w:charSpace="24576"/>
        </w:sectPr>
      </w:pPr>
    </w:p>
    <w:p w:rsidR="00CE3E52" w:rsidRPr="00F37658" w:rsidRDefault="00955258" w:rsidP="005F3A66">
      <w:pPr>
        <w:keepNext/>
        <w:keepLines/>
        <w:numPr>
          <w:ilvl w:val="1"/>
          <w:numId w:val="23"/>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bookmarkStart w:id="44" w:name="sub_68"/>
      <w:bookmarkEnd w:id="43"/>
    </w:p>
    <w:p w:rsidR="00224E3A" w:rsidRPr="00F37658" w:rsidRDefault="00BA7CDC" w:rsidP="00224E3A">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Единственный</w:t>
      </w:r>
      <w:r w:rsidR="00224E3A" w:rsidRPr="00F37658">
        <w:rPr>
          <w:rFonts w:ascii="Times New Roman" w:eastAsia="Times New Roman" w:hAnsi="Times New Roman" w:cs="Times New Roman"/>
          <w:sz w:val="24"/>
          <w:szCs w:val="24"/>
          <w:lang w:eastAsia="ru-RU"/>
        </w:rPr>
        <w:t xml:space="preserve"> вид топлива источник</w:t>
      </w:r>
      <w:r w:rsidR="00BB677B" w:rsidRPr="00F37658">
        <w:rPr>
          <w:rFonts w:ascii="Times New Roman" w:eastAsia="Times New Roman" w:hAnsi="Times New Roman" w:cs="Times New Roman"/>
          <w:sz w:val="24"/>
          <w:szCs w:val="24"/>
          <w:lang w:eastAsia="ru-RU"/>
        </w:rPr>
        <w:t>а</w:t>
      </w:r>
      <w:r w:rsidR="00224E3A" w:rsidRPr="00F37658">
        <w:rPr>
          <w:rFonts w:ascii="Times New Roman" w:eastAsia="Times New Roman" w:hAnsi="Times New Roman" w:cs="Times New Roman"/>
          <w:sz w:val="24"/>
          <w:szCs w:val="24"/>
          <w:lang w:eastAsia="ru-RU"/>
        </w:rPr>
        <w:t xml:space="preserve"> тепловой энергии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00224E3A" w:rsidRPr="00F37658">
        <w:rPr>
          <w:rFonts w:ascii="Times New Roman" w:eastAsia="Times New Roman" w:hAnsi="Times New Roman" w:cs="Times New Roman"/>
          <w:sz w:val="24"/>
          <w:szCs w:val="24"/>
          <w:lang w:eastAsia="ru-RU"/>
        </w:rPr>
        <w:t xml:space="preserve"> – </w:t>
      </w:r>
      <w:r w:rsidR="00BB677B" w:rsidRPr="00F37658">
        <w:rPr>
          <w:rFonts w:ascii="Times New Roman" w:eastAsia="Times New Roman" w:hAnsi="Times New Roman" w:cs="Times New Roman"/>
          <w:sz w:val="24"/>
          <w:szCs w:val="24"/>
          <w:lang w:eastAsia="ru-RU"/>
        </w:rPr>
        <w:t>уголь марки А, сорт АС со средней за 2023г. теплотворной способностью 6877 ккал/кг.</w:t>
      </w:r>
      <w:r w:rsidR="00224E3A" w:rsidRPr="00F37658">
        <w:rPr>
          <w:rFonts w:ascii="Times New Roman" w:eastAsia="Times New Roman" w:hAnsi="Times New Roman" w:cs="Times New Roman"/>
          <w:sz w:val="24"/>
          <w:szCs w:val="24"/>
          <w:lang w:eastAsia="ru-RU"/>
        </w:rPr>
        <w:t xml:space="preserve"> </w:t>
      </w:r>
    </w:p>
    <w:p w:rsidR="00CE3E52" w:rsidRPr="00F37658" w:rsidRDefault="00BB677B" w:rsidP="00224E3A">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Поставку угля осуществляет ООО «Трансуголь» на основании Договора № 6 на поставку угля марки АС от 25.09.2023г.</w:t>
      </w:r>
    </w:p>
    <w:p w:rsidR="00BA7CDC" w:rsidRPr="00F37658" w:rsidRDefault="00BA7CDC" w:rsidP="00BA7CDC">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Использование возобновляемых источников энергии и местных видов топлива настоящей схемой теплоснабжения не предусмотрено по причине экономической нецелесообразности.</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5F3A66">
      <w:pPr>
        <w:keepNext/>
        <w:keepLines/>
        <w:numPr>
          <w:ilvl w:val="1"/>
          <w:numId w:val="23"/>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 xml:space="preserve">Виды топлива (в случае, если топливом является уголь, - вид ископаемого угля в соответствии с Межгосударственным стандартом ГОСТ 25543-2013 </w:t>
      </w:r>
      <w:r w:rsidR="00D97B3B" w:rsidRPr="00F37658">
        <w:rPr>
          <w:rFonts w:ascii="Times New Roman" w:eastAsia="Times New Roman" w:hAnsi="Times New Roman" w:cs="Times New Roman"/>
          <w:b/>
          <w:bCs/>
          <w:sz w:val="24"/>
          <w:szCs w:val="26"/>
          <w:lang w:eastAsia="ru-RU"/>
        </w:rPr>
        <w:t>«</w:t>
      </w:r>
      <w:r w:rsidRPr="00F37658">
        <w:rPr>
          <w:rFonts w:ascii="Times New Roman" w:eastAsia="Times New Roman" w:hAnsi="Times New Roman" w:cs="Times New Roman"/>
          <w:b/>
          <w:bCs/>
          <w:sz w:val="24"/>
          <w:szCs w:val="26"/>
          <w:lang w:eastAsia="ru-RU"/>
        </w:rPr>
        <w:t>Угли бурые, каменные и антрациты. Классификация по генетическим и технологическим параметрам</w:t>
      </w:r>
      <w:r w:rsidR="00D97B3B" w:rsidRPr="00F37658">
        <w:rPr>
          <w:rFonts w:ascii="Times New Roman" w:eastAsia="Times New Roman" w:hAnsi="Times New Roman" w:cs="Times New Roman"/>
          <w:b/>
          <w:bCs/>
          <w:sz w:val="24"/>
          <w:szCs w:val="26"/>
          <w:lang w:eastAsia="ru-RU"/>
        </w:rPr>
        <w:t>»</w:t>
      </w:r>
      <w:r w:rsidRPr="00F37658">
        <w:rPr>
          <w:rFonts w:ascii="Times New Roman" w:eastAsia="Times New Roman" w:hAnsi="Times New Roman" w:cs="Times New Roman"/>
          <w:b/>
          <w:bCs/>
          <w:sz w:val="24"/>
          <w:szCs w:val="26"/>
          <w:lang w:eastAsia="ru-RU"/>
        </w:rPr>
        <w:t>), их доля и значение низшей теплоты сгорания топлива, используемые для производства тепловой энергии по каждой системе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Информация о </w:t>
      </w:r>
      <w:r w:rsidR="0059016F" w:rsidRPr="00F37658">
        <w:rPr>
          <w:rFonts w:ascii="Times New Roman" w:eastAsia="Times New Roman" w:hAnsi="Times New Roman" w:cs="Times New Roman"/>
          <w:sz w:val="24"/>
          <w:szCs w:val="24"/>
          <w:lang w:eastAsia="ru-RU"/>
        </w:rPr>
        <w:t>видах топлива, их доле и низшей теплоты сгорания приведена</w:t>
      </w:r>
      <w:r w:rsidRPr="00F37658">
        <w:rPr>
          <w:rFonts w:ascii="Times New Roman" w:eastAsia="Times New Roman" w:hAnsi="Times New Roman" w:cs="Times New Roman"/>
          <w:sz w:val="24"/>
          <w:szCs w:val="24"/>
          <w:lang w:eastAsia="ru-RU"/>
        </w:rPr>
        <w:t xml:space="preserve"> таблице 8.3.</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224E3A" w:rsidP="00224E3A">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8.3</w:t>
      </w:r>
      <w:r w:rsidR="00CE3E52" w:rsidRPr="00F37658">
        <w:rPr>
          <w:rFonts w:ascii="Times New Roman" w:eastAsia="Times New Roman" w:hAnsi="Times New Roman" w:cs="Times New Roman"/>
          <w:sz w:val="24"/>
          <w:szCs w:val="24"/>
          <w:lang w:eastAsia="ru-RU"/>
        </w:rPr>
        <w:t xml:space="preserve"> - </w:t>
      </w:r>
      <w:r w:rsidR="0059016F" w:rsidRPr="00F37658">
        <w:rPr>
          <w:rFonts w:ascii="Times New Roman" w:eastAsia="Times New Roman" w:hAnsi="Times New Roman" w:cs="Times New Roman"/>
          <w:sz w:val="24"/>
          <w:szCs w:val="24"/>
          <w:lang w:eastAsia="ru-RU"/>
        </w:rPr>
        <w:t>Информация о видах топлива, их доле и низшей теплоты сгорания</w:t>
      </w:r>
    </w:p>
    <w:tbl>
      <w:tblPr>
        <w:tblW w:w="5000" w:type="pct"/>
        <w:tblLook w:val="04A0" w:firstRow="1" w:lastRow="0" w:firstColumn="1" w:lastColumn="0" w:noHBand="0" w:noVBand="1"/>
      </w:tblPr>
      <w:tblGrid>
        <w:gridCol w:w="577"/>
        <w:gridCol w:w="2649"/>
        <w:gridCol w:w="3754"/>
        <w:gridCol w:w="1927"/>
        <w:gridCol w:w="1775"/>
      </w:tblGrid>
      <w:tr w:rsidR="003672A9" w:rsidRPr="00F37658" w:rsidTr="00DE2DB9">
        <w:trPr>
          <w:trHeight w:val="990"/>
        </w:trPr>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9016F" w:rsidRPr="00F37658" w:rsidRDefault="0059016F" w:rsidP="0059016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w:t>
            </w:r>
          </w:p>
        </w:tc>
        <w:tc>
          <w:tcPr>
            <w:tcW w:w="1240" w:type="pct"/>
            <w:tcBorders>
              <w:top w:val="single" w:sz="4" w:space="0" w:color="auto"/>
              <w:left w:val="nil"/>
              <w:bottom w:val="single" w:sz="4" w:space="0" w:color="auto"/>
              <w:right w:val="single" w:sz="4" w:space="0" w:color="auto"/>
            </w:tcBorders>
            <w:shd w:val="clear" w:color="auto" w:fill="auto"/>
            <w:vAlign w:val="center"/>
            <w:hideMark/>
          </w:tcPr>
          <w:p w:rsidR="0059016F" w:rsidRPr="00F37658" w:rsidRDefault="0059016F" w:rsidP="0059016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Источник тепловой энергии</w:t>
            </w:r>
          </w:p>
        </w:tc>
        <w:tc>
          <w:tcPr>
            <w:tcW w:w="1757" w:type="pct"/>
            <w:tcBorders>
              <w:top w:val="single" w:sz="4" w:space="0" w:color="auto"/>
              <w:left w:val="nil"/>
              <w:bottom w:val="single" w:sz="4" w:space="0" w:color="auto"/>
              <w:right w:val="single" w:sz="4" w:space="0" w:color="auto"/>
            </w:tcBorders>
            <w:shd w:val="clear" w:color="auto" w:fill="auto"/>
            <w:vAlign w:val="center"/>
            <w:hideMark/>
          </w:tcPr>
          <w:p w:rsidR="0059016F" w:rsidRPr="00F37658" w:rsidRDefault="0059016F" w:rsidP="0059016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Вид топлива</w:t>
            </w:r>
          </w:p>
        </w:tc>
        <w:tc>
          <w:tcPr>
            <w:tcW w:w="902" w:type="pct"/>
            <w:tcBorders>
              <w:top w:val="single" w:sz="4" w:space="0" w:color="auto"/>
              <w:left w:val="nil"/>
              <w:bottom w:val="single" w:sz="4" w:space="0" w:color="auto"/>
              <w:right w:val="single" w:sz="4" w:space="0" w:color="auto"/>
            </w:tcBorders>
            <w:shd w:val="clear" w:color="auto" w:fill="auto"/>
            <w:vAlign w:val="center"/>
            <w:hideMark/>
          </w:tcPr>
          <w:p w:rsidR="0059016F" w:rsidRPr="00F37658" w:rsidRDefault="0059016F" w:rsidP="00DE2DB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Фактический расход топлива за 2023г., т</w:t>
            </w:r>
            <w:r w:rsidR="00DE2DB9" w:rsidRPr="00F37658">
              <w:rPr>
                <w:rFonts w:ascii="Times New Roman" w:eastAsia="Times New Roman" w:hAnsi="Times New Roman" w:cs="Times New Roman"/>
                <w:b/>
                <w:bCs/>
                <w:sz w:val="20"/>
                <w:szCs w:val="20"/>
                <w:lang w:eastAsia="ru-RU"/>
              </w:rPr>
              <w:t>онн</w:t>
            </w:r>
          </w:p>
        </w:tc>
        <w:tc>
          <w:tcPr>
            <w:tcW w:w="831" w:type="pct"/>
            <w:tcBorders>
              <w:top w:val="single" w:sz="4" w:space="0" w:color="auto"/>
              <w:left w:val="nil"/>
              <w:bottom w:val="single" w:sz="4" w:space="0" w:color="auto"/>
              <w:right w:val="single" w:sz="4" w:space="0" w:color="auto"/>
            </w:tcBorders>
            <w:shd w:val="clear" w:color="auto" w:fill="auto"/>
            <w:vAlign w:val="center"/>
            <w:hideMark/>
          </w:tcPr>
          <w:p w:rsidR="0059016F" w:rsidRPr="00F37658" w:rsidRDefault="0059016F" w:rsidP="00DE2DB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Низшая теплота сгорания, ккал/</w:t>
            </w:r>
            <w:r w:rsidR="00DE2DB9" w:rsidRPr="00F37658">
              <w:rPr>
                <w:rFonts w:ascii="Times New Roman" w:eastAsia="Times New Roman" w:hAnsi="Times New Roman" w:cs="Times New Roman"/>
                <w:b/>
                <w:bCs/>
                <w:sz w:val="20"/>
                <w:szCs w:val="20"/>
                <w:lang w:eastAsia="ru-RU"/>
              </w:rPr>
              <w:t>кг</w:t>
            </w:r>
          </w:p>
        </w:tc>
      </w:tr>
      <w:tr w:rsidR="00DE2DB9" w:rsidRPr="00F37658" w:rsidTr="00DE2DB9">
        <w:trPr>
          <w:trHeight w:val="255"/>
        </w:trPr>
        <w:tc>
          <w:tcPr>
            <w:tcW w:w="270" w:type="pct"/>
            <w:tcBorders>
              <w:top w:val="nil"/>
              <w:left w:val="single" w:sz="4" w:space="0" w:color="auto"/>
              <w:bottom w:val="single" w:sz="4" w:space="0" w:color="auto"/>
              <w:right w:val="single" w:sz="4" w:space="0" w:color="auto"/>
            </w:tcBorders>
            <w:shd w:val="clear" w:color="auto" w:fill="auto"/>
            <w:vAlign w:val="center"/>
            <w:hideMark/>
          </w:tcPr>
          <w:p w:rsidR="00BB677B" w:rsidRPr="00F37658" w:rsidRDefault="00BB677B" w:rsidP="0059016F">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1240" w:type="pct"/>
            <w:tcBorders>
              <w:top w:val="nil"/>
              <w:left w:val="nil"/>
              <w:bottom w:val="single" w:sz="4" w:space="0" w:color="auto"/>
              <w:right w:val="single" w:sz="4" w:space="0" w:color="auto"/>
            </w:tcBorders>
            <w:shd w:val="clear" w:color="auto" w:fill="auto"/>
            <w:vAlign w:val="center"/>
            <w:hideMark/>
          </w:tcPr>
          <w:p w:rsidR="00BB677B" w:rsidRPr="00F37658" w:rsidRDefault="00E126A4" w:rsidP="002E0FB7">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1757" w:type="pct"/>
            <w:tcBorders>
              <w:top w:val="nil"/>
              <w:left w:val="nil"/>
              <w:bottom w:val="single" w:sz="4" w:space="0" w:color="auto"/>
              <w:right w:val="single" w:sz="4" w:space="0" w:color="auto"/>
            </w:tcBorders>
            <w:shd w:val="clear" w:color="auto" w:fill="auto"/>
            <w:vAlign w:val="center"/>
            <w:hideMark/>
          </w:tcPr>
          <w:p w:rsidR="00BB677B" w:rsidRPr="00F37658" w:rsidRDefault="00BB677B" w:rsidP="00DE2DB9">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 xml:space="preserve">уголь марки А, сорт АС, крупность – 6-13мм, зольность – не более 10%, массовая доля общей серы – не более 2,8%,  массовая доля </w:t>
            </w:r>
            <w:r w:rsidR="00DE2DB9" w:rsidRPr="00F37658">
              <w:rPr>
                <w:rFonts w:ascii="Times New Roman" w:eastAsia="Times New Roman" w:hAnsi="Times New Roman" w:cs="Times New Roman"/>
                <w:sz w:val="20"/>
                <w:szCs w:val="20"/>
                <w:lang w:eastAsia="ru-RU"/>
              </w:rPr>
              <w:t>хлора</w:t>
            </w:r>
            <w:r w:rsidRPr="00F37658">
              <w:rPr>
                <w:rFonts w:ascii="Times New Roman" w:eastAsia="Times New Roman" w:hAnsi="Times New Roman" w:cs="Times New Roman"/>
                <w:sz w:val="20"/>
                <w:szCs w:val="20"/>
                <w:lang w:eastAsia="ru-RU"/>
              </w:rPr>
              <w:t xml:space="preserve"> – не более </w:t>
            </w:r>
            <w:r w:rsidR="00DE2DB9" w:rsidRPr="00F37658">
              <w:rPr>
                <w:rFonts w:ascii="Times New Roman" w:eastAsia="Times New Roman" w:hAnsi="Times New Roman" w:cs="Times New Roman"/>
                <w:sz w:val="20"/>
                <w:szCs w:val="20"/>
                <w:lang w:eastAsia="ru-RU"/>
              </w:rPr>
              <w:t>0,6</w:t>
            </w:r>
            <w:r w:rsidRPr="00F37658">
              <w:rPr>
                <w:rFonts w:ascii="Times New Roman" w:eastAsia="Times New Roman" w:hAnsi="Times New Roman" w:cs="Times New Roman"/>
                <w:sz w:val="20"/>
                <w:szCs w:val="20"/>
                <w:lang w:eastAsia="ru-RU"/>
              </w:rPr>
              <w:t>%,</w:t>
            </w:r>
            <w:r w:rsidR="00DE2DB9" w:rsidRPr="00F37658">
              <w:rPr>
                <w:rFonts w:ascii="Times New Roman" w:eastAsia="Times New Roman" w:hAnsi="Times New Roman" w:cs="Times New Roman"/>
                <w:sz w:val="20"/>
                <w:szCs w:val="20"/>
                <w:lang w:eastAsia="ru-RU"/>
              </w:rPr>
              <w:t xml:space="preserve"> массовая доля мышьяка – не более 0,02%, присутствие примесей – не более 3,0%, влага – не более 5,0%,</w:t>
            </w:r>
          </w:p>
        </w:tc>
        <w:tc>
          <w:tcPr>
            <w:tcW w:w="902" w:type="pct"/>
            <w:tcBorders>
              <w:top w:val="nil"/>
              <w:left w:val="nil"/>
              <w:bottom w:val="single" w:sz="4" w:space="0" w:color="auto"/>
              <w:right w:val="single" w:sz="4" w:space="0" w:color="auto"/>
            </w:tcBorders>
            <w:shd w:val="clear" w:color="auto" w:fill="auto"/>
            <w:vAlign w:val="center"/>
            <w:hideMark/>
          </w:tcPr>
          <w:p w:rsidR="00BB677B" w:rsidRPr="00F37658" w:rsidRDefault="00264D3C" w:rsidP="0059016F">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361,940</w:t>
            </w:r>
          </w:p>
        </w:tc>
        <w:tc>
          <w:tcPr>
            <w:tcW w:w="831" w:type="pct"/>
            <w:tcBorders>
              <w:top w:val="nil"/>
              <w:left w:val="nil"/>
              <w:bottom w:val="single" w:sz="4" w:space="0" w:color="auto"/>
              <w:right w:val="single" w:sz="4" w:space="0" w:color="auto"/>
            </w:tcBorders>
            <w:shd w:val="clear" w:color="auto" w:fill="auto"/>
            <w:vAlign w:val="center"/>
            <w:hideMark/>
          </w:tcPr>
          <w:p w:rsidR="00BB677B" w:rsidRPr="00F37658" w:rsidRDefault="00DE2DB9" w:rsidP="0059016F">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6 200</w:t>
            </w:r>
          </w:p>
        </w:tc>
      </w:tr>
    </w:tbl>
    <w:p w:rsidR="009021BF" w:rsidRPr="00F37658" w:rsidRDefault="009021BF"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5F3A66">
      <w:pPr>
        <w:keepNext/>
        <w:keepLines/>
        <w:numPr>
          <w:ilvl w:val="1"/>
          <w:numId w:val="23"/>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Преобладающий </w:t>
      </w:r>
      <w:r w:rsidR="00DE2DB9" w:rsidRPr="00F37658">
        <w:rPr>
          <w:rFonts w:ascii="Times New Roman" w:eastAsia="Times New Roman" w:hAnsi="Times New Roman" w:cs="Times New Roman"/>
          <w:sz w:val="24"/>
          <w:lang w:eastAsia="ru-RU"/>
        </w:rPr>
        <w:t xml:space="preserve">(единственный) </w:t>
      </w:r>
      <w:r w:rsidRPr="00F37658">
        <w:rPr>
          <w:rFonts w:ascii="Times New Roman" w:eastAsia="Times New Roman" w:hAnsi="Times New Roman" w:cs="Times New Roman"/>
          <w:sz w:val="24"/>
          <w:lang w:eastAsia="ru-RU"/>
        </w:rPr>
        <w:t xml:space="preserve">в муниципальном образовании </w:t>
      </w:r>
      <w:r w:rsidR="008E5965" w:rsidRPr="00F37658">
        <w:rPr>
          <w:rFonts w:ascii="Times New Roman" w:eastAsia="Times New Roman" w:hAnsi="Times New Roman" w:cs="Times New Roman"/>
          <w:sz w:val="24"/>
          <w:lang w:eastAsia="ru-RU"/>
        </w:rPr>
        <w:t>Комиссаровское сельское поселение (п.Розет)</w:t>
      </w:r>
      <w:r w:rsidRPr="00F37658">
        <w:rPr>
          <w:rFonts w:ascii="Times New Roman" w:eastAsia="Times New Roman" w:hAnsi="Times New Roman" w:cs="Times New Roman"/>
          <w:sz w:val="24"/>
          <w:lang w:eastAsia="ru-RU"/>
        </w:rPr>
        <w:t xml:space="preserve"> вид топлива</w:t>
      </w:r>
      <w:r w:rsidR="00DE2DB9" w:rsidRPr="00F37658">
        <w:rPr>
          <w:rFonts w:ascii="Times New Roman" w:eastAsia="Times New Roman" w:hAnsi="Times New Roman" w:cs="Times New Roman"/>
          <w:sz w:val="24"/>
          <w:lang w:eastAsia="ru-RU"/>
        </w:rPr>
        <w:t xml:space="preserve"> </w:t>
      </w:r>
      <w:r w:rsidRPr="00F37658">
        <w:rPr>
          <w:rFonts w:ascii="Times New Roman" w:eastAsia="Times New Roman" w:hAnsi="Times New Roman" w:cs="Times New Roman"/>
          <w:sz w:val="24"/>
          <w:lang w:eastAsia="ru-RU"/>
        </w:rPr>
        <w:t xml:space="preserve">– </w:t>
      </w:r>
      <w:r w:rsidR="00DE2DB9" w:rsidRPr="00F37658">
        <w:rPr>
          <w:rFonts w:ascii="Times New Roman" w:eastAsia="Times New Roman" w:hAnsi="Times New Roman" w:cs="Times New Roman"/>
          <w:sz w:val="24"/>
          <w:szCs w:val="24"/>
          <w:lang w:eastAsia="ru-RU"/>
        </w:rPr>
        <w:t>уголь марки А, сорт АС</w:t>
      </w:r>
      <w:r w:rsidRPr="00F37658">
        <w:rPr>
          <w:rFonts w:ascii="Times New Roman" w:eastAsia="Times New Roman" w:hAnsi="Times New Roman" w:cs="Times New Roman"/>
          <w:sz w:val="24"/>
          <w:lang w:eastAsia="ru-RU"/>
        </w:rPr>
        <w:t>.</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5F3A66">
      <w:pPr>
        <w:keepNext/>
        <w:keepLines/>
        <w:numPr>
          <w:ilvl w:val="1"/>
          <w:numId w:val="23"/>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t>Приоритетное направление развития топливного баланса поселения, городского округа</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Приоритетн</w:t>
      </w:r>
      <w:r w:rsidR="001F17FB" w:rsidRPr="00F37658">
        <w:rPr>
          <w:rFonts w:ascii="Times New Roman" w:eastAsia="Times New Roman" w:hAnsi="Times New Roman" w:cs="Times New Roman"/>
          <w:sz w:val="24"/>
          <w:lang w:eastAsia="ru-RU"/>
        </w:rPr>
        <w:t>ое</w:t>
      </w:r>
      <w:r w:rsidRPr="00F37658">
        <w:rPr>
          <w:rFonts w:ascii="Times New Roman" w:eastAsia="Times New Roman" w:hAnsi="Times New Roman" w:cs="Times New Roman"/>
          <w:sz w:val="24"/>
          <w:lang w:eastAsia="ru-RU"/>
        </w:rPr>
        <w:t xml:space="preserve"> направления развития топливного баланса муниципально</w:t>
      </w:r>
      <w:r w:rsidR="00942BEE" w:rsidRPr="00F37658">
        <w:rPr>
          <w:rFonts w:ascii="Times New Roman" w:eastAsia="Times New Roman" w:hAnsi="Times New Roman" w:cs="Times New Roman"/>
          <w:sz w:val="24"/>
          <w:lang w:eastAsia="ru-RU"/>
        </w:rPr>
        <w:t>го</w:t>
      </w:r>
      <w:r w:rsidRPr="00F37658">
        <w:rPr>
          <w:rFonts w:ascii="Times New Roman" w:eastAsia="Times New Roman" w:hAnsi="Times New Roman" w:cs="Times New Roman"/>
          <w:sz w:val="24"/>
          <w:lang w:eastAsia="ru-RU"/>
        </w:rPr>
        <w:t xml:space="preserve"> образовани</w:t>
      </w:r>
      <w:r w:rsidR="00942BEE" w:rsidRPr="00F37658">
        <w:rPr>
          <w:rFonts w:ascii="Times New Roman" w:eastAsia="Times New Roman" w:hAnsi="Times New Roman" w:cs="Times New Roman"/>
          <w:sz w:val="24"/>
          <w:lang w:eastAsia="ru-RU"/>
        </w:rPr>
        <w:t>я</w:t>
      </w:r>
      <w:r w:rsidRPr="00F37658">
        <w:rPr>
          <w:rFonts w:ascii="Times New Roman" w:eastAsia="Times New Roman" w:hAnsi="Times New Roman" w:cs="Times New Roman"/>
          <w:sz w:val="24"/>
          <w:lang w:eastAsia="ru-RU"/>
        </w:rPr>
        <w:t xml:space="preserve"> </w:t>
      </w:r>
      <w:r w:rsidR="008E5965" w:rsidRPr="00F37658">
        <w:rPr>
          <w:rFonts w:ascii="Times New Roman" w:eastAsia="Times New Roman" w:hAnsi="Times New Roman" w:cs="Times New Roman"/>
          <w:sz w:val="24"/>
          <w:lang w:eastAsia="ru-RU"/>
        </w:rPr>
        <w:t>Комиссаровское сельское поселение (п.Розет)</w:t>
      </w:r>
      <w:r w:rsidRPr="00F37658">
        <w:rPr>
          <w:rFonts w:ascii="Times New Roman" w:eastAsia="Times New Roman" w:hAnsi="Times New Roman" w:cs="Times New Roman"/>
          <w:sz w:val="24"/>
          <w:lang w:eastAsia="ru-RU"/>
        </w:rPr>
        <w:t>:</w:t>
      </w:r>
    </w:p>
    <w:p w:rsidR="00CE3E52" w:rsidRPr="00F37658" w:rsidRDefault="0059016F" w:rsidP="0059016F">
      <w:pPr>
        <w:numPr>
          <w:ilvl w:val="0"/>
          <w:numId w:val="20"/>
        </w:numPr>
        <w:tabs>
          <w:tab w:val="left" w:pos="993"/>
        </w:tabs>
        <w:spacing w:after="0" w:line="240" w:lineRule="auto"/>
        <w:ind w:left="0" w:firstLine="709"/>
        <w:contextualSpacing/>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с</w:t>
      </w:r>
      <w:r w:rsidR="00CE3E52" w:rsidRPr="00F37658">
        <w:rPr>
          <w:rFonts w:ascii="Times New Roman" w:eastAsia="Times New Roman" w:hAnsi="Times New Roman" w:cs="Times New Roman"/>
          <w:sz w:val="24"/>
          <w:lang w:eastAsia="ru-RU"/>
        </w:rPr>
        <w:t xml:space="preserve">окращение объемов потребления </w:t>
      </w:r>
      <w:r w:rsidR="00DE2DB9" w:rsidRPr="00F37658">
        <w:rPr>
          <w:rFonts w:ascii="Times New Roman" w:eastAsia="Times New Roman" w:hAnsi="Times New Roman" w:cs="Times New Roman"/>
          <w:sz w:val="24"/>
          <w:lang w:eastAsia="ru-RU"/>
        </w:rPr>
        <w:t>угля</w:t>
      </w:r>
      <w:r w:rsidR="00CE3E52" w:rsidRPr="00F37658">
        <w:rPr>
          <w:rFonts w:ascii="Times New Roman" w:eastAsia="Times New Roman" w:hAnsi="Times New Roman" w:cs="Times New Roman"/>
          <w:sz w:val="24"/>
          <w:lang w:eastAsia="ru-RU"/>
        </w:rPr>
        <w:t xml:space="preserve"> за сч</w:t>
      </w:r>
      <w:r w:rsidR="004A0D75" w:rsidRPr="00F37658">
        <w:rPr>
          <w:rFonts w:ascii="Times New Roman" w:eastAsia="Times New Roman" w:hAnsi="Times New Roman" w:cs="Times New Roman"/>
          <w:sz w:val="24"/>
          <w:lang w:eastAsia="ru-RU"/>
        </w:rPr>
        <w:t>е</w:t>
      </w:r>
      <w:r w:rsidR="00CE3E52" w:rsidRPr="00F37658">
        <w:rPr>
          <w:rFonts w:ascii="Times New Roman" w:eastAsia="Times New Roman" w:hAnsi="Times New Roman" w:cs="Times New Roman"/>
          <w:sz w:val="24"/>
          <w:lang w:eastAsia="ru-RU"/>
        </w:rPr>
        <w:t xml:space="preserve">т повышения эффективности </w:t>
      </w:r>
      <w:r w:rsidRPr="00F37658">
        <w:rPr>
          <w:rFonts w:ascii="Times New Roman" w:eastAsia="Times New Roman" w:hAnsi="Times New Roman" w:cs="Times New Roman"/>
          <w:sz w:val="24"/>
          <w:lang w:eastAsia="ru-RU"/>
        </w:rPr>
        <w:t>прои</w:t>
      </w:r>
      <w:r w:rsidR="00BE4C55" w:rsidRPr="00F37658">
        <w:rPr>
          <w:rFonts w:ascii="Times New Roman" w:eastAsia="Times New Roman" w:hAnsi="Times New Roman" w:cs="Times New Roman"/>
          <w:sz w:val="24"/>
          <w:lang w:eastAsia="ru-RU"/>
        </w:rPr>
        <w:t>з</w:t>
      </w:r>
      <w:r w:rsidRPr="00F37658">
        <w:rPr>
          <w:rFonts w:ascii="Times New Roman" w:eastAsia="Times New Roman" w:hAnsi="Times New Roman" w:cs="Times New Roman"/>
          <w:sz w:val="24"/>
          <w:lang w:eastAsia="ru-RU"/>
        </w:rPr>
        <w:t>водства</w:t>
      </w:r>
      <w:r w:rsidR="00CE3E52" w:rsidRPr="00F37658">
        <w:rPr>
          <w:rFonts w:ascii="Times New Roman" w:eastAsia="Times New Roman" w:hAnsi="Times New Roman" w:cs="Times New Roman"/>
          <w:sz w:val="24"/>
          <w:lang w:eastAsia="ru-RU"/>
        </w:rPr>
        <w:t xml:space="preserve"> тепловой</w:t>
      </w:r>
      <w:r w:rsidR="00DE2DB9" w:rsidRPr="00F37658">
        <w:rPr>
          <w:rFonts w:ascii="Times New Roman" w:eastAsia="Times New Roman" w:hAnsi="Times New Roman" w:cs="Times New Roman"/>
          <w:sz w:val="24"/>
          <w:lang w:eastAsia="ru-RU"/>
        </w:rPr>
        <w:t xml:space="preserve">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bookmarkStart w:id="45" w:name="sub_66"/>
      <w:bookmarkEnd w:id="44"/>
    </w:p>
    <w:p w:rsidR="00CE3E52" w:rsidRPr="00F37658" w:rsidRDefault="00CE3E52" w:rsidP="002F630D">
      <w:pPr>
        <w:keepNext/>
        <w:keepLines/>
        <w:numPr>
          <w:ilvl w:val="2"/>
          <w:numId w:val="22"/>
        </w:numPr>
        <w:spacing w:after="0" w:line="240" w:lineRule="auto"/>
        <w:jc w:val="both"/>
        <w:outlineLvl w:val="2"/>
        <w:rPr>
          <w:rFonts w:ascii="Times New Roman" w:eastAsia="Times New Roman" w:hAnsi="Times New Roman" w:cs="Times New Roman"/>
          <w:b/>
          <w:bCs/>
          <w:sz w:val="24"/>
          <w:lang w:eastAsia="ru-RU"/>
        </w:rPr>
        <w:sectPr w:rsidR="00CE3E52" w:rsidRPr="00F37658" w:rsidSect="00AE1205">
          <w:pgSz w:w="11906" w:h="16838"/>
          <w:pgMar w:top="720" w:right="720" w:bottom="720" w:left="720" w:header="708" w:footer="708" w:gutter="0"/>
          <w:cols w:space="708"/>
          <w:docGrid w:linePitch="360"/>
        </w:sectPr>
      </w:pPr>
    </w:p>
    <w:p w:rsidR="00954F4E" w:rsidRPr="00F37658" w:rsidRDefault="0095525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bookmarkStart w:id="46" w:name="_Toc74039706"/>
      <w:r w:rsidRPr="00F37658">
        <w:rPr>
          <w:rFonts w:ascii="Times New Roman" w:eastAsia="Times New Roman" w:hAnsi="Times New Roman" w:cs="Times New Roman"/>
          <w:b/>
          <w:bCs/>
          <w:sz w:val="24"/>
          <w:szCs w:val="24"/>
          <w:lang w:eastAsia="ru-RU"/>
        </w:rPr>
        <w:lastRenderedPageBreak/>
        <w:t>РАЗДЕЛ 9. ИНВЕСТИЦИИ В СТРОИТЕЛЬСТВО, РЕКОНСТРУКЦИЮ, ТЕХНИЧЕСКОЕ ПЕРЕВООРУЖЕНИЕ И (ИЛИ) МОДЕРНИЗАЦИЮ</w:t>
      </w:r>
    </w:p>
    <w:p w:rsidR="00954F4E" w:rsidRPr="00F37658" w:rsidRDefault="00954F4E"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5A17A3" w:rsidRPr="00F37658" w:rsidRDefault="00955258" w:rsidP="005F3A66">
      <w:pPr>
        <w:pStyle w:val="affb"/>
        <w:keepNext/>
        <w:keepLines/>
        <w:numPr>
          <w:ilvl w:val="1"/>
          <w:numId w:val="34"/>
        </w:numPr>
        <w:ind w:left="720" w:hanging="720"/>
        <w:outlineLvl w:val="1"/>
        <w:rPr>
          <w:rFonts w:cs="Times New Roman"/>
          <w:b/>
          <w:bCs/>
          <w:szCs w:val="24"/>
        </w:rPr>
      </w:pPr>
      <w:bookmarkStart w:id="47" w:name="sub_65"/>
      <w:r w:rsidRPr="00F37658">
        <w:rPr>
          <w:rFonts w:cs="Times New Roman"/>
          <w:b/>
          <w:bCs/>
          <w:szCs w:val="24"/>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p>
    <w:p w:rsidR="007E5AEA" w:rsidRPr="00F37658" w:rsidRDefault="007E5AEA" w:rsidP="007E5AEA">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4358E6" w:rsidRPr="00F37658" w:rsidRDefault="004358E6" w:rsidP="004358E6">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Оценка необходимы</w:t>
      </w:r>
      <w:r w:rsidR="000849A7" w:rsidRPr="00F37658">
        <w:rPr>
          <w:rFonts w:ascii="Times New Roman" w:eastAsia="Times New Roman" w:hAnsi="Times New Roman" w:cs="Times New Roman"/>
          <w:sz w:val="24"/>
          <w:lang w:eastAsia="ru-RU"/>
        </w:rPr>
        <w:t>х</w:t>
      </w:r>
      <w:r w:rsidRPr="00F37658">
        <w:rPr>
          <w:rFonts w:ascii="Times New Roman" w:eastAsia="Times New Roman" w:hAnsi="Times New Roman" w:cs="Times New Roman"/>
          <w:sz w:val="24"/>
          <w:lang w:eastAsia="ru-RU"/>
        </w:rPr>
        <w:t xml:space="preserve"> инвестиций в реконструкцию, техническое перевооружение и (или) модернизаци</w:t>
      </w:r>
      <w:r w:rsidR="00AA0214" w:rsidRPr="00F37658">
        <w:rPr>
          <w:rFonts w:ascii="Times New Roman" w:eastAsia="Times New Roman" w:hAnsi="Times New Roman" w:cs="Times New Roman"/>
          <w:sz w:val="24"/>
          <w:lang w:eastAsia="ru-RU"/>
        </w:rPr>
        <w:t>ю</w:t>
      </w:r>
      <w:r w:rsidRPr="00F37658">
        <w:rPr>
          <w:rFonts w:ascii="Times New Roman" w:eastAsia="Times New Roman" w:hAnsi="Times New Roman" w:cs="Times New Roman"/>
          <w:sz w:val="24"/>
          <w:lang w:eastAsia="ru-RU"/>
        </w:rPr>
        <w:t xml:space="preserve"> источник</w:t>
      </w:r>
      <w:r w:rsidR="005B7F75" w:rsidRPr="00F37658">
        <w:rPr>
          <w:rFonts w:ascii="Times New Roman" w:eastAsia="Times New Roman" w:hAnsi="Times New Roman" w:cs="Times New Roman"/>
          <w:sz w:val="24"/>
          <w:lang w:eastAsia="ru-RU"/>
        </w:rPr>
        <w:t>а</w:t>
      </w:r>
      <w:r w:rsidRPr="00F37658">
        <w:rPr>
          <w:rFonts w:ascii="Times New Roman" w:eastAsia="Times New Roman" w:hAnsi="Times New Roman" w:cs="Times New Roman"/>
          <w:sz w:val="24"/>
          <w:lang w:eastAsia="ru-RU"/>
        </w:rPr>
        <w:t xml:space="preserve"> тепловой энергии выполнена на основании:</w:t>
      </w:r>
    </w:p>
    <w:p w:rsidR="004358E6" w:rsidRPr="00F37658" w:rsidRDefault="004358E6" w:rsidP="004358E6">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Локальных сметных расчетов (смет) на выполнение работ;</w:t>
      </w:r>
    </w:p>
    <w:p w:rsidR="004358E6" w:rsidRPr="00F37658" w:rsidRDefault="004358E6" w:rsidP="004358E6">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Стоимостных показателей объектов-аналогов;</w:t>
      </w:r>
    </w:p>
    <w:p w:rsidR="004358E6" w:rsidRPr="00F37658" w:rsidRDefault="004358E6" w:rsidP="004358E6">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Метода сопоставим</w:t>
      </w:r>
      <w:r w:rsidR="003B7F41" w:rsidRPr="00F37658">
        <w:rPr>
          <w:rFonts w:ascii="Times New Roman" w:eastAsia="Times New Roman" w:hAnsi="Times New Roman" w:cs="Times New Roman"/>
          <w:sz w:val="24"/>
          <w:lang w:eastAsia="ru-RU"/>
        </w:rPr>
        <w:t>ых рыночных цен (анализа рынка).</w:t>
      </w:r>
    </w:p>
    <w:p w:rsidR="004358E6" w:rsidRPr="00F37658" w:rsidRDefault="004358E6" w:rsidP="004358E6">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Все стоимости прив</w:t>
      </w:r>
      <w:r w:rsidR="009F78D2" w:rsidRPr="00F37658">
        <w:rPr>
          <w:rFonts w:ascii="Times New Roman" w:eastAsia="Times New Roman" w:hAnsi="Times New Roman" w:cs="Times New Roman"/>
          <w:sz w:val="24"/>
          <w:lang w:eastAsia="ru-RU"/>
        </w:rPr>
        <w:t xml:space="preserve">едены </w:t>
      </w:r>
      <w:r w:rsidRPr="00F37658">
        <w:rPr>
          <w:rFonts w:ascii="Times New Roman" w:eastAsia="Times New Roman" w:hAnsi="Times New Roman" w:cs="Times New Roman"/>
          <w:sz w:val="24"/>
          <w:lang w:eastAsia="ru-RU"/>
        </w:rPr>
        <w:t>к ценам текущего года и годов реализации.</w:t>
      </w:r>
    </w:p>
    <w:p w:rsidR="004358E6" w:rsidRPr="00F37658" w:rsidRDefault="004358E6" w:rsidP="007E5AEA">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bookmarkEnd w:id="46"/>
    <w:bookmarkEnd w:id="47"/>
    <w:p w:rsidR="00E652E8" w:rsidRPr="00F37658" w:rsidRDefault="00E652E8" w:rsidP="00422977">
      <w:pPr>
        <w:pStyle w:val="affb"/>
        <w:numPr>
          <w:ilvl w:val="2"/>
          <w:numId w:val="34"/>
        </w:numPr>
        <w:shd w:val="clear" w:color="auto" w:fill="FFFFFF"/>
        <w:tabs>
          <w:tab w:val="left" w:pos="709"/>
        </w:tabs>
        <w:rPr>
          <w:rFonts w:cs="Times New Roman"/>
          <w:b/>
          <w:szCs w:val="24"/>
        </w:rPr>
      </w:pPr>
      <w:r w:rsidRPr="00F37658">
        <w:rPr>
          <w:rFonts w:cs="Times New Roman"/>
          <w:b/>
          <w:szCs w:val="24"/>
        </w:rPr>
        <w:t xml:space="preserve">При условии </w:t>
      </w:r>
      <w:r w:rsidR="006B1677" w:rsidRPr="00F37658">
        <w:rPr>
          <w:rFonts w:cs="Times New Roman"/>
          <w:b/>
          <w:szCs w:val="24"/>
        </w:rPr>
        <w:t xml:space="preserve">реализации 1-го сценария развития системы теплоснабжения </w:t>
      </w:r>
      <w:r w:rsidR="008E5965" w:rsidRPr="00F37658">
        <w:rPr>
          <w:rFonts w:cs="Times New Roman"/>
          <w:b/>
          <w:szCs w:val="24"/>
        </w:rPr>
        <w:t>Комиссаровского сельского поселения (п.Розет)</w:t>
      </w:r>
      <w:r w:rsidR="006B1677" w:rsidRPr="00F37658">
        <w:rPr>
          <w:rFonts w:cs="Times New Roman"/>
          <w:b/>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разработанных и утвержденных надлежащим образом инвестиционных программ</w:t>
      </w:r>
    </w:p>
    <w:p w:rsidR="00E652E8" w:rsidRPr="00F37658" w:rsidRDefault="00E652E8" w:rsidP="00E652E8">
      <w:pPr>
        <w:pStyle w:val="affb"/>
        <w:shd w:val="clear" w:color="auto" w:fill="FFFFFF"/>
        <w:tabs>
          <w:tab w:val="left" w:pos="709"/>
        </w:tabs>
        <w:ind w:firstLine="0"/>
        <w:rPr>
          <w:rFonts w:cs="Times New Roman"/>
          <w:b/>
          <w:szCs w:val="24"/>
        </w:rPr>
      </w:pPr>
    </w:p>
    <w:p w:rsidR="00E652E8" w:rsidRPr="00F37658" w:rsidRDefault="00E652E8" w:rsidP="00E652E8">
      <w:pPr>
        <w:shd w:val="clear" w:color="auto" w:fill="FFFFFF"/>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szCs w:val="24"/>
          <w:lang w:eastAsia="ru-RU"/>
        </w:rPr>
        <w:t>Таблица 9.1.</w:t>
      </w:r>
      <w:r w:rsidR="00422977"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w:t>
      </w:r>
      <w:r w:rsidR="0058533B" w:rsidRPr="00F37658">
        <w:rPr>
          <w:rFonts w:ascii="Times New Roman" w:eastAsia="Times New Roman" w:hAnsi="Times New Roman" w:cs="Times New Roman"/>
          <w:sz w:val="24"/>
          <w:lang w:eastAsia="ru-RU"/>
        </w:rPr>
        <w:t xml:space="preserve">– Реализация </w:t>
      </w:r>
      <w:r w:rsidR="00422977" w:rsidRPr="00F37658">
        <w:rPr>
          <w:rFonts w:ascii="Times New Roman" w:eastAsia="Times New Roman" w:hAnsi="Times New Roman" w:cs="Times New Roman"/>
          <w:sz w:val="24"/>
          <w:lang w:eastAsia="ru-RU"/>
        </w:rPr>
        <w:t>1</w:t>
      </w:r>
      <w:r w:rsidR="0058533B" w:rsidRPr="00F37658">
        <w:rPr>
          <w:rFonts w:ascii="Times New Roman" w:eastAsia="Times New Roman" w:hAnsi="Times New Roman" w:cs="Times New Roman"/>
          <w:sz w:val="24"/>
          <w:lang w:eastAsia="ru-RU"/>
        </w:rPr>
        <w:t xml:space="preserve">-го сценария – </w:t>
      </w:r>
      <w:r w:rsidR="0073142E" w:rsidRPr="00F37658">
        <w:rPr>
          <w:rFonts w:ascii="Times New Roman" w:eastAsia="Times New Roman" w:hAnsi="Times New Roman" w:cs="Times New Roman"/>
          <w:sz w:val="24"/>
          <w:lang w:eastAsia="ru-RU"/>
        </w:rPr>
        <w:t xml:space="preserve">Необходимые инвестиции при </w:t>
      </w:r>
      <w:r w:rsidR="006B1677" w:rsidRPr="00F37658">
        <w:rPr>
          <w:rFonts w:ascii="Times New Roman" w:eastAsia="Times New Roman" w:hAnsi="Times New Roman" w:cs="Times New Roman"/>
          <w:sz w:val="24"/>
          <w:szCs w:val="24"/>
          <w:lang w:eastAsia="ru-RU"/>
        </w:rPr>
        <w:t>техническом перевооружении и(или) реконструкции источника тепловой энергии, функционирующего без режима комбинированной выработки, с сохранением функциональной структуры теплоснабжения, с целью повышения эффективности работы систем теплоснабжения, по обстоятельствам, изложенным в обосновывающих материалах настоящей схемы теплоснабжения</w:t>
      </w:r>
    </w:p>
    <w:tbl>
      <w:tblPr>
        <w:tblW w:w="5000" w:type="pct"/>
        <w:tblLook w:val="04A0" w:firstRow="1" w:lastRow="0" w:firstColumn="1" w:lastColumn="0" w:noHBand="0" w:noVBand="1"/>
      </w:tblPr>
      <w:tblGrid>
        <w:gridCol w:w="1414"/>
        <w:gridCol w:w="1585"/>
        <w:gridCol w:w="4662"/>
        <w:gridCol w:w="1425"/>
        <w:gridCol w:w="1596"/>
      </w:tblGrid>
      <w:tr w:rsidR="00EE4196" w:rsidRPr="00F37658" w:rsidTr="002E140E">
        <w:trPr>
          <w:trHeight w:val="1005"/>
          <w:tblHeader/>
        </w:trPr>
        <w:tc>
          <w:tcPr>
            <w:tcW w:w="662" w:type="pct"/>
            <w:tcBorders>
              <w:top w:val="single" w:sz="4" w:space="0" w:color="000000"/>
              <w:left w:val="single" w:sz="4" w:space="0" w:color="000000"/>
              <w:bottom w:val="nil"/>
              <w:right w:val="single" w:sz="4" w:space="0" w:color="000000"/>
            </w:tcBorders>
            <w:shd w:val="clear" w:color="auto" w:fill="auto"/>
            <w:vAlign w:val="center"/>
            <w:hideMark/>
          </w:tcPr>
          <w:p w:rsidR="0073142E" w:rsidRPr="00F37658" w:rsidRDefault="0073142E" w:rsidP="0073142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742" w:type="pct"/>
            <w:tcBorders>
              <w:top w:val="single" w:sz="4" w:space="0" w:color="000000"/>
              <w:left w:val="nil"/>
              <w:bottom w:val="nil"/>
              <w:right w:val="single" w:sz="4" w:space="0" w:color="000000"/>
            </w:tcBorders>
            <w:shd w:val="clear" w:color="auto" w:fill="auto"/>
            <w:vAlign w:val="center"/>
            <w:hideMark/>
          </w:tcPr>
          <w:p w:rsidR="0073142E" w:rsidRPr="00F37658" w:rsidRDefault="0073142E" w:rsidP="0073142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2182" w:type="pct"/>
            <w:tcBorders>
              <w:top w:val="single" w:sz="4" w:space="0" w:color="000000"/>
              <w:left w:val="nil"/>
              <w:bottom w:val="nil"/>
              <w:right w:val="single" w:sz="4" w:space="0" w:color="000000"/>
            </w:tcBorders>
            <w:shd w:val="clear" w:color="auto" w:fill="auto"/>
            <w:vAlign w:val="center"/>
            <w:hideMark/>
          </w:tcPr>
          <w:p w:rsidR="0073142E" w:rsidRPr="00F37658" w:rsidRDefault="0073142E" w:rsidP="0073142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667" w:type="pct"/>
            <w:tcBorders>
              <w:top w:val="single" w:sz="4" w:space="0" w:color="000000"/>
              <w:left w:val="nil"/>
              <w:bottom w:val="nil"/>
              <w:right w:val="single" w:sz="4" w:space="0" w:color="000000"/>
            </w:tcBorders>
            <w:shd w:val="clear" w:color="auto" w:fill="auto"/>
            <w:vAlign w:val="center"/>
            <w:hideMark/>
          </w:tcPr>
          <w:p w:rsidR="0073142E" w:rsidRPr="00F37658" w:rsidRDefault="0073142E" w:rsidP="0073142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реализации мероприятия</w:t>
            </w:r>
          </w:p>
        </w:tc>
        <w:tc>
          <w:tcPr>
            <w:tcW w:w="747" w:type="pct"/>
            <w:tcBorders>
              <w:top w:val="single" w:sz="4" w:space="0" w:color="000000"/>
              <w:left w:val="nil"/>
              <w:bottom w:val="single" w:sz="4" w:space="0" w:color="000000"/>
              <w:right w:val="single" w:sz="4" w:space="0" w:color="000000"/>
            </w:tcBorders>
            <w:shd w:val="clear" w:color="auto" w:fill="auto"/>
            <w:vAlign w:val="center"/>
            <w:hideMark/>
          </w:tcPr>
          <w:p w:rsidR="0073142E" w:rsidRPr="00F37658" w:rsidRDefault="0073142E" w:rsidP="0073142E">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Затраты, тыс. руб. без НДС в ценах года реализации мероприятия</w:t>
            </w:r>
          </w:p>
        </w:tc>
      </w:tr>
      <w:tr w:rsidR="00EE4196" w:rsidRPr="00F37658" w:rsidTr="002E140E">
        <w:trPr>
          <w:trHeight w:val="684"/>
        </w:trPr>
        <w:tc>
          <w:tcPr>
            <w:tcW w:w="662"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EE4196" w:rsidRPr="00F37658" w:rsidRDefault="00EE4196" w:rsidP="00EE419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МУП-ИТЭ-01</w:t>
            </w:r>
          </w:p>
        </w:tc>
        <w:tc>
          <w:tcPr>
            <w:tcW w:w="742"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182"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Реконструкция с заменой / установкой основного и вспомогательного оборудования котельной п. Розет, ул.Подгорная,12 - </w:t>
            </w:r>
            <w:r w:rsidRPr="00F37658">
              <w:rPr>
                <w:rFonts w:ascii="Times New Roman" w:hAnsi="Times New Roman" w:cs="Times New Roman"/>
                <w:sz w:val="20"/>
                <w:szCs w:val="20"/>
                <w:lang w:val="en-US"/>
              </w:rPr>
              <w:t>I</w:t>
            </w:r>
            <w:r w:rsidRPr="00F37658">
              <w:rPr>
                <w:rFonts w:ascii="Times New Roman" w:hAnsi="Times New Roman" w:cs="Times New Roman"/>
                <w:sz w:val="20"/>
                <w:szCs w:val="20"/>
              </w:rPr>
              <w:t xml:space="preserve"> этап. Установленная мощность после реализация мероприятий 2,28 Гкал/час</w:t>
            </w:r>
          </w:p>
        </w:tc>
        <w:tc>
          <w:tcPr>
            <w:tcW w:w="667"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2024</w:t>
            </w:r>
          </w:p>
        </w:tc>
        <w:tc>
          <w:tcPr>
            <w:tcW w:w="747"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3023,24</w:t>
            </w:r>
          </w:p>
        </w:tc>
      </w:tr>
      <w:tr w:rsidR="00EE4196" w:rsidRPr="00F37658" w:rsidTr="002E140E">
        <w:trPr>
          <w:trHeight w:val="684"/>
        </w:trPr>
        <w:tc>
          <w:tcPr>
            <w:tcW w:w="662"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EE4196" w:rsidRPr="00F37658" w:rsidRDefault="00EE4196" w:rsidP="00EE419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МУП-ИТЭ-02</w:t>
            </w:r>
          </w:p>
        </w:tc>
        <w:tc>
          <w:tcPr>
            <w:tcW w:w="742"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182"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Реконструкция с заменой / установкой основного и вспомогательного оборудования котельной п. Розет, ул.Подгорная,12 - </w:t>
            </w:r>
            <w:r w:rsidRPr="00F37658">
              <w:rPr>
                <w:rFonts w:ascii="Times New Roman" w:hAnsi="Times New Roman" w:cs="Times New Roman"/>
                <w:sz w:val="20"/>
                <w:szCs w:val="20"/>
                <w:lang w:val="en-US"/>
              </w:rPr>
              <w:t>II</w:t>
            </w:r>
            <w:r w:rsidRPr="00F37658">
              <w:rPr>
                <w:rFonts w:ascii="Times New Roman" w:hAnsi="Times New Roman" w:cs="Times New Roman"/>
                <w:sz w:val="20"/>
                <w:szCs w:val="20"/>
              </w:rPr>
              <w:t xml:space="preserve"> этап. Установленная мощность после реализация мероприятий 2,28 Гкал/час</w:t>
            </w:r>
          </w:p>
        </w:tc>
        <w:tc>
          <w:tcPr>
            <w:tcW w:w="667"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2025</w:t>
            </w:r>
          </w:p>
        </w:tc>
        <w:tc>
          <w:tcPr>
            <w:tcW w:w="747" w:type="pct"/>
            <w:tcBorders>
              <w:top w:val="single" w:sz="4" w:space="0" w:color="000000"/>
              <w:left w:val="nil"/>
              <w:bottom w:val="single" w:sz="4" w:space="0" w:color="000000"/>
              <w:right w:val="single" w:sz="4" w:space="0" w:color="000000"/>
            </w:tcBorders>
            <w:shd w:val="clear" w:color="auto" w:fill="auto"/>
            <w:vAlign w:val="center"/>
          </w:tcPr>
          <w:p w:rsidR="00EE4196" w:rsidRPr="00F37658" w:rsidRDefault="00EE4196" w:rsidP="00EE4196">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8686,01</w:t>
            </w:r>
          </w:p>
        </w:tc>
      </w:tr>
    </w:tbl>
    <w:p w:rsidR="0073142E" w:rsidRPr="00F37658" w:rsidRDefault="0073142E" w:rsidP="00E652E8">
      <w:pPr>
        <w:shd w:val="clear" w:color="auto" w:fill="FFFFFF"/>
        <w:spacing w:after="0" w:line="240" w:lineRule="auto"/>
        <w:jc w:val="both"/>
        <w:rPr>
          <w:rFonts w:ascii="Times New Roman" w:eastAsia="Times New Roman" w:hAnsi="Times New Roman" w:cs="Times New Roman"/>
          <w:sz w:val="24"/>
          <w:szCs w:val="24"/>
          <w:lang w:eastAsia="ru-RU"/>
        </w:rPr>
      </w:pPr>
    </w:p>
    <w:p w:rsidR="00C25720" w:rsidRPr="00F37658" w:rsidRDefault="00C25720" w:rsidP="00C25720">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9.1.б - Объем инвестиций для выполнения мероприятий по источник</w:t>
      </w:r>
      <w:r w:rsidR="002E0FB7" w:rsidRPr="00F37658">
        <w:rPr>
          <w:rFonts w:ascii="Times New Roman" w:eastAsia="Times New Roman" w:hAnsi="Times New Roman" w:cs="Times New Roman"/>
          <w:sz w:val="24"/>
          <w:szCs w:val="24"/>
          <w:lang w:eastAsia="ru-RU"/>
        </w:rPr>
        <w:t>у</w:t>
      </w:r>
      <w:r w:rsidRPr="00F37658">
        <w:rPr>
          <w:rFonts w:ascii="Times New Roman" w:eastAsia="Times New Roman" w:hAnsi="Times New Roman" w:cs="Times New Roman"/>
          <w:sz w:val="24"/>
          <w:szCs w:val="24"/>
          <w:lang w:eastAsia="ru-RU"/>
        </w:rPr>
        <w:t xml:space="preserve"> тепловой энергии по годам реализации при условии реализации 1-го сценария развития систем</w:t>
      </w:r>
      <w:r w:rsidR="002E0FB7"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p>
    <w:tbl>
      <w:tblPr>
        <w:tblW w:w="10760" w:type="dxa"/>
        <w:tblInd w:w="103" w:type="dxa"/>
        <w:tblLook w:val="04A0" w:firstRow="1" w:lastRow="0" w:firstColumn="1" w:lastColumn="0" w:noHBand="0" w:noVBand="1"/>
      </w:tblPr>
      <w:tblGrid>
        <w:gridCol w:w="461"/>
        <w:gridCol w:w="3569"/>
        <w:gridCol w:w="958"/>
        <w:gridCol w:w="981"/>
        <w:gridCol w:w="958"/>
        <w:gridCol w:w="958"/>
        <w:gridCol w:w="958"/>
        <w:gridCol w:w="958"/>
        <w:gridCol w:w="959"/>
      </w:tblGrid>
      <w:tr w:rsidR="00EE4196" w:rsidRPr="00F37658" w:rsidTr="00AA0214">
        <w:trPr>
          <w:trHeight w:val="480"/>
        </w:trPr>
        <w:tc>
          <w:tcPr>
            <w:tcW w:w="4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35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6730" w:type="dxa"/>
            <w:gridSpan w:val="7"/>
            <w:tcBorders>
              <w:top w:val="single" w:sz="4" w:space="0" w:color="auto"/>
              <w:left w:val="nil"/>
              <w:bottom w:val="single" w:sz="4" w:space="0" w:color="auto"/>
              <w:right w:val="single" w:sz="4" w:space="0" w:color="auto"/>
            </w:tcBorders>
            <w:shd w:val="clear" w:color="auto" w:fill="auto"/>
            <w:vAlign w:val="center"/>
            <w:hideMark/>
          </w:tcPr>
          <w:p w:rsidR="00C25720" w:rsidRPr="00F37658" w:rsidRDefault="00C25720" w:rsidP="002E0FB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Объем инвестиций для выполнения мероприятий по</w:t>
            </w:r>
            <w:r w:rsidRPr="00F37658">
              <w:rPr>
                <w:rFonts w:ascii="Times New Roman" w:hAnsi="Times New Roman" w:cs="Times New Roman"/>
                <w:sz w:val="20"/>
                <w:szCs w:val="20"/>
              </w:rPr>
              <w:t xml:space="preserve"> </w:t>
            </w:r>
            <w:r w:rsidRPr="00F37658">
              <w:rPr>
                <w:rFonts w:ascii="Times New Roman" w:eastAsia="Times New Roman" w:hAnsi="Times New Roman" w:cs="Times New Roman"/>
                <w:b/>
                <w:bCs/>
                <w:sz w:val="20"/>
                <w:szCs w:val="20"/>
                <w:lang w:eastAsia="ru-RU"/>
              </w:rPr>
              <w:t>источник</w:t>
            </w:r>
            <w:r w:rsidR="002E0FB7" w:rsidRPr="00F37658">
              <w:rPr>
                <w:rFonts w:ascii="Times New Roman" w:eastAsia="Times New Roman" w:hAnsi="Times New Roman" w:cs="Times New Roman"/>
                <w:b/>
                <w:bCs/>
                <w:sz w:val="20"/>
                <w:szCs w:val="20"/>
                <w:lang w:eastAsia="ru-RU"/>
              </w:rPr>
              <w:t>у</w:t>
            </w:r>
            <w:r w:rsidRPr="00F37658">
              <w:rPr>
                <w:rFonts w:ascii="Times New Roman" w:eastAsia="Times New Roman" w:hAnsi="Times New Roman" w:cs="Times New Roman"/>
                <w:b/>
                <w:bCs/>
                <w:sz w:val="20"/>
                <w:szCs w:val="20"/>
                <w:lang w:eastAsia="ru-RU"/>
              </w:rPr>
              <w:t xml:space="preserve"> тепловой энергии по годам реализации, тыс.руб., без НДС</w:t>
            </w:r>
          </w:p>
        </w:tc>
      </w:tr>
      <w:tr w:rsidR="00EE4196" w:rsidRPr="00F37658" w:rsidTr="00AA0214">
        <w:trPr>
          <w:trHeight w:val="510"/>
        </w:trPr>
        <w:tc>
          <w:tcPr>
            <w:tcW w:w="461" w:type="dxa"/>
            <w:vMerge/>
            <w:tcBorders>
              <w:top w:val="single" w:sz="4" w:space="0" w:color="auto"/>
              <w:left w:val="single" w:sz="4" w:space="0" w:color="auto"/>
              <w:bottom w:val="single" w:sz="4" w:space="0" w:color="auto"/>
              <w:right w:val="single" w:sz="4" w:space="0" w:color="auto"/>
            </w:tcBorders>
            <w:vAlign w:val="center"/>
            <w:hideMark/>
          </w:tcPr>
          <w:p w:rsidR="00C25720" w:rsidRPr="00F37658" w:rsidRDefault="00C25720" w:rsidP="00C25720">
            <w:pPr>
              <w:spacing w:after="0" w:line="240" w:lineRule="auto"/>
              <w:rPr>
                <w:rFonts w:ascii="Times New Roman" w:eastAsia="Times New Roman" w:hAnsi="Times New Roman" w:cs="Times New Roman"/>
                <w:sz w:val="20"/>
                <w:szCs w:val="20"/>
                <w:lang w:eastAsia="ru-RU"/>
              </w:rPr>
            </w:pPr>
          </w:p>
        </w:tc>
        <w:tc>
          <w:tcPr>
            <w:tcW w:w="3569" w:type="dxa"/>
            <w:vMerge/>
            <w:tcBorders>
              <w:top w:val="single" w:sz="4" w:space="0" w:color="auto"/>
              <w:left w:val="single" w:sz="4" w:space="0" w:color="auto"/>
              <w:bottom w:val="single" w:sz="4" w:space="0" w:color="auto"/>
              <w:right w:val="single" w:sz="4" w:space="0" w:color="auto"/>
            </w:tcBorders>
            <w:vAlign w:val="center"/>
            <w:hideMark/>
          </w:tcPr>
          <w:p w:rsidR="00C25720" w:rsidRPr="00F37658" w:rsidRDefault="00C25720" w:rsidP="00C25720">
            <w:pPr>
              <w:spacing w:after="0" w:line="240" w:lineRule="auto"/>
              <w:rPr>
                <w:rFonts w:ascii="Times New Roman" w:eastAsia="Times New Roman" w:hAnsi="Times New Roman" w:cs="Times New Roman"/>
                <w:sz w:val="20"/>
                <w:szCs w:val="20"/>
                <w:lang w:eastAsia="ru-RU"/>
              </w:rPr>
            </w:pPr>
          </w:p>
        </w:tc>
        <w:tc>
          <w:tcPr>
            <w:tcW w:w="958"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2024</w:t>
            </w:r>
          </w:p>
        </w:tc>
        <w:tc>
          <w:tcPr>
            <w:tcW w:w="981"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2025</w:t>
            </w:r>
          </w:p>
        </w:tc>
        <w:tc>
          <w:tcPr>
            <w:tcW w:w="958"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2026</w:t>
            </w:r>
          </w:p>
        </w:tc>
        <w:tc>
          <w:tcPr>
            <w:tcW w:w="958"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2027</w:t>
            </w:r>
          </w:p>
        </w:tc>
        <w:tc>
          <w:tcPr>
            <w:tcW w:w="958"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2028</w:t>
            </w:r>
          </w:p>
        </w:tc>
        <w:tc>
          <w:tcPr>
            <w:tcW w:w="958"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2029</w:t>
            </w:r>
          </w:p>
        </w:tc>
        <w:tc>
          <w:tcPr>
            <w:tcW w:w="959" w:type="dxa"/>
            <w:tcBorders>
              <w:top w:val="nil"/>
              <w:left w:val="nil"/>
              <w:bottom w:val="single" w:sz="4" w:space="0" w:color="auto"/>
              <w:right w:val="single" w:sz="4"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2030-2039</w:t>
            </w:r>
          </w:p>
        </w:tc>
      </w:tr>
      <w:tr w:rsidR="00EE4196" w:rsidRPr="00F37658" w:rsidTr="00EE4196">
        <w:trPr>
          <w:trHeight w:val="300"/>
        </w:trPr>
        <w:tc>
          <w:tcPr>
            <w:tcW w:w="461" w:type="dxa"/>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C25720">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3569"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AA0214">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958"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3023,24</w:t>
            </w:r>
          </w:p>
        </w:tc>
        <w:tc>
          <w:tcPr>
            <w:tcW w:w="981" w:type="dxa"/>
            <w:tcBorders>
              <w:top w:val="single" w:sz="4" w:space="0" w:color="auto"/>
              <w:left w:val="nil"/>
              <w:bottom w:val="single" w:sz="4" w:space="0" w:color="auto"/>
              <w:right w:val="single" w:sz="4" w:space="0" w:color="auto"/>
            </w:tcBorders>
            <w:shd w:val="clear" w:color="auto" w:fill="auto"/>
            <w:vAlign w:val="center"/>
          </w:tcPr>
          <w:p w:rsidR="00EE4196" w:rsidRPr="00F37658" w:rsidRDefault="00EE4196" w:rsidP="00EE4196">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8686,01</w:t>
            </w:r>
          </w:p>
        </w:tc>
        <w:tc>
          <w:tcPr>
            <w:tcW w:w="958"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531CF8">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531CF8">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531CF8">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9"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531CF8">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r>
    </w:tbl>
    <w:p w:rsidR="002C55AA" w:rsidRPr="00F37658" w:rsidRDefault="002C55AA"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2E140E" w:rsidRPr="00F37658" w:rsidRDefault="002E140E" w:rsidP="002C55AA">
      <w:pPr>
        <w:shd w:val="clear" w:color="auto" w:fill="FFFFFF"/>
        <w:spacing w:after="0" w:line="240" w:lineRule="auto"/>
        <w:jc w:val="both"/>
        <w:rPr>
          <w:rFonts w:ascii="Times New Roman" w:eastAsia="Times New Roman" w:hAnsi="Times New Roman" w:cs="Times New Roman"/>
          <w:sz w:val="24"/>
          <w:szCs w:val="24"/>
          <w:lang w:eastAsia="ru-RU"/>
        </w:rPr>
      </w:pPr>
    </w:p>
    <w:p w:rsidR="00422977" w:rsidRPr="00F37658" w:rsidRDefault="00422977" w:rsidP="00422977">
      <w:pPr>
        <w:pStyle w:val="affb"/>
        <w:widowControl w:val="0"/>
        <w:numPr>
          <w:ilvl w:val="2"/>
          <w:numId w:val="34"/>
        </w:numPr>
        <w:autoSpaceDE w:val="0"/>
        <w:autoSpaceDN w:val="0"/>
        <w:adjustRightInd w:val="0"/>
        <w:rPr>
          <w:rFonts w:cs="Times New Roman"/>
          <w:b/>
        </w:rPr>
      </w:pPr>
      <w:r w:rsidRPr="00F37658">
        <w:rPr>
          <w:rFonts w:cs="Times New Roman"/>
          <w:b/>
        </w:rPr>
        <w:lastRenderedPageBreak/>
        <w:t xml:space="preserve">При условии реализации </w:t>
      </w:r>
      <w:r w:rsidR="002E0FB7" w:rsidRPr="00F37658">
        <w:rPr>
          <w:rFonts w:cs="Times New Roman"/>
          <w:b/>
        </w:rPr>
        <w:t xml:space="preserve">с 2025г. 2-го сценария развития системы теплоснабжения </w:t>
      </w:r>
      <w:r w:rsidR="008E5965" w:rsidRPr="00F37658">
        <w:rPr>
          <w:rFonts w:cs="Times New Roman"/>
          <w:b/>
        </w:rPr>
        <w:t>Комиссаровского сельского поселения (п.Розет)</w:t>
      </w:r>
      <w:r w:rsidR="002E0FB7" w:rsidRPr="00F37658">
        <w:rPr>
          <w:rFonts w:cs="Times New Roman"/>
          <w:b/>
        </w:rPr>
        <w:t xml:space="preserve"> – реализации с 2025г. программы реновации системы теплоснабжения на базе концессионного соглашения</w:t>
      </w:r>
    </w:p>
    <w:p w:rsidR="00422977" w:rsidRPr="00F37658" w:rsidRDefault="00422977" w:rsidP="00422977">
      <w:pPr>
        <w:widowControl w:val="0"/>
        <w:autoSpaceDE w:val="0"/>
        <w:autoSpaceDN w:val="0"/>
        <w:adjustRightInd w:val="0"/>
        <w:spacing w:after="0" w:line="240" w:lineRule="auto"/>
        <w:ind w:firstLine="720"/>
        <w:jc w:val="both"/>
        <w:rPr>
          <w:rFonts w:ascii="Times New Roman" w:eastAsia="Times New Roman" w:hAnsi="Times New Roman" w:cs="Times New Roman"/>
          <w:sz w:val="24"/>
          <w:lang w:eastAsia="ru-RU"/>
        </w:rPr>
      </w:pPr>
    </w:p>
    <w:p w:rsidR="00422977" w:rsidRPr="00F37658" w:rsidRDefault="00422977" w:rsidP="00422977">
      <w:pPr>
        <w:widowControl w:val="0"/>
        <w:autoSpaceDE w:val="0"/>
        <w:autoSpaceDN w:val="0"/>
        <w:adjustRightInd w:val="0"/>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Таблица 9.1.</w:t>
      </w:r>
      <w:r w:rsidR="00335751" w:rsidRPr="00F37658">
        <w:rPr>
          <w:rFonts w:ascii="Times New Roman" w:eastAsia="Times New Roman" w:hAnsi="Times New Roman" w:cs="Times New Roman"/>
          <w:sz w:val="24"/>
          <w:lang w:eastAsia="ru-RU"/>
        </w:rPr>
        <w:t>в</w:t>
      </w:r>
      <w:r w:rsidRPr="00F37658">
        <w:rPr>
          <w:rFonts w:ascii="Times New Roman" w:eastAsia="Times New Roman" w:hAnsi="Times New Roman" w:cs="Times New Roman"/>
          <w:sz w:val="24"/>
          <w:lang w:eastAsia="ru-RU"/>
        </w:rPr>
        <w:t xml:space="preserve"> – Реализация 2-го сценария – Необходимые инвестиции при </w:t>
      </w:r>
      <w:r w:rsidR="002E0FB7" w:rsidRPr="00F37658">
        <w:rPr>
          <w:rFonts w:ascii="Times New Roman" w:eastAsia="Times New Roman" w:hAnsi="Times New Roman" w:cs="Times New Roman"/>
          <w:sz w:val="24"/>
          <w:lang w:eastAsia="ru-RU"/>
        </w:rPr>
        <w:t>техническом перевооружении и(или) модернизации источника тепловой энергии, функционирующего без режима комбинированной выработки, с сохранением функциональной структуры теплоснабжения, с целью повышения эффективности работы систем теплоснабжения, по обстоятельствам, изложенным в обосновывающих материалах настоящей схемы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ook w:val="04A0" w:firstRow="1" w:lastRow="0" w:firstColumn="1" w:lastColumn="0" w:noHBand="0" w:noVBand="1"/>
      </w:tblPr>
      <w:tblGrid>
        <w:gridCol w:w="1414"/>
        <w:gridCol w:w="1585"/>
        <w:gridCol w:w="4662"/>
        <w:gridCol w:w="1425"/>
        <w:gridCol w:w="1596"/>
      </w:tblGrid>
      <w:tr w:rsidR="00EE4196" w:rsidRPr="00F37658" w:rsidTr="002E140E">
        <w:trPr>
          <w:trHeight w:val="1005"/>
          <w:tblHeader/>
        </w:trPr>
        <w:tc>
          <w:tcPr>
            <w:tcW w:w="662" w:type="pct"/>
            <w:shd w:val="clear" w:color="auto" w:fill="auto"/>
            <w:vAlign w:val="center"/>
            <w:hideMark/>
          </w:tcPr>
          <w:p w:rsidR="00422977" w:rsidRPr="00F37658" w:rsidRDefault="00422977"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742" w:type="pct"/>
            <w:shd w:val="clear" w:color="auto" w:fill="auto"/>
            <w:vAlign w:val="center"/>
            <w:hideMark/>
          </w:tcPr>
          <w:p w:rsidR="00422977" w:rsidRPr="00F37658" w:rsidRDefault="00422977"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2182" w:type="pct"/>
            <w:shd w:val="clear" w:color="auto" w:fill="auto"/>
            <w:vAlign w:val="center"/>
            <w:hideMark/>
          </w:tcPr>
          <w:p w:rsidR="00422977" w:rsidRPr="00F37658" w:rsidRDefault="00422977"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667" w:type="pct"/>
            <w:shd w:val="clear" w:color="auto" w:fill="auto"/>
            <w:vAlign w:val="center"/>
            <w:hideMark/>
          </w:tcPr>
          <w:p w:rsidR="00422977" w:rsidRPr="00F37658" w:rsidRDefault="00422977"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реализации мероприятия</w:t>
            </w:r>
          </w:p>
        </w:tc>
        <w:tc>
          <w:tcPr>
            <w:tcW w:w="747" w:type="pct"/>
            <w:tcBorders>
              <w:bottom w:val="single" w:sz="6" w:space="0" w:color="000000"/>
            </w:tcBorders>
            <w:shd w:val="clear" w:color="auto" w:fill="auto"/>
            <w:vAlign w:val="center"/>
            <w:hideMark/>
          </w:tcPr>
          <w:p w:rsidR="00422977" w:rsidRPr="00F37658" w:rsidRDefault="00422977" w:rsidP="0042297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Затраты, тыс. руб. без НДС в ценах года реализации мероприятия</w:t>
            </w:r>
          </w:p>
        </w:tc>
      </w:tr>
      <w:tr w:rsidR="00EE4196" w:rsidRPr="00F37658" w:rsidTr="002E140E">
        <w:trPr>
          <w:trHeight w:val="1035"/>
        </w:trPr>
        <w:tc>
          <w:tcPr>
            <w:tcW w:w="662" w:type="pct"/>
            <w:shd w:val="clear" w:color="auto" w:fill="auto"/>
            <w:noWrap/>
            <w:vAlign w:val="center"/>
            <w:hideMark/>
          </w:tcPr>
          <w:p w:rsidR="00EE4196" w:rsidRPr="00F37658" w:rsidRDefault="00EE4196" w:rsidP="00EE419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КС-ИТЭ-01</w:t>
            </w:r>
          </w:p>
        </w:tc>
        <w:tc>
          <w:tcPr>
            <w:tcW w:w="742" w:type="pct"/>
            <w:shd w:val="clear" w:color="auto" w:fill="auto"/>
            <w:vAlign w:val="center"/>
            <w:hideMark/>
          </w:tcPr>
          <w:p w:rsidR="00EE4196" w:rsidRPr="00F37658" w:rsidRDefault="00EE4196" w:rsidP="00EE419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2182" w:type="pct"/>
            <w:shd w:val="clear" w:color="auto" w:fill="auto"/>
            <w:vAlign w:val="center"/>
            <w:hideMark/>
          </w:tcPr>
          <w:p w:rsidR="00EE4196" w:rsidRPr="00F37658" w:rsidRDefault="00EE4196" w:rsidP="00EE4196">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 xml:space="preserve">Модернизация </w:t>
            </w:r>
            <w:r w:rsidRPr="00F37658">
              <w:rPr>
                <w:rFonts w:ascii="Times New Roman" w:hAnsi="Times New Roman" w:cs="Times New Roman"/>
                <w:sz w:val="20"/>
                <w:szCs w:val="20"/>
              </w:rPr>
              <w:t xml:space="preserve">с заменой / установкой основного и вспомогательного оборудования котельной п. Розет, ул.Подгорная,12 - </w:t>
            </w:r>
            <w:r w:rsidRPr="00F37658">
              <w:rPr>
                <w:rFonts w:ascii="Times New Roman" w:hAnsi="Times New Roman" w:cs="Times New Roman"/>
                <w:sz w:val="20"/>
                <w:szCs w:val="20"/>
                <w:lang w:val="en-US"/>
              </w:rPr>
              <w:t>II</w:t>
            </w:r>
            <w:r w:rsidRPr="00F37658">
              <w:rPr>
                <w:rFonts w:ascii="Times New Roman" w:hAnsi="Times New Roman" w:cs="Times New Roman"/>
                <w:sz w:val="20"/>
                <w:szCs w:val="20"/>
              </w:rPr>
              <w:t xml:space="preserve"> этап. Установленная мощность после реализация мероприятий 2,28 Гкал/час</w:t>
            </w:r>
          </w:p>
        </w:tc>
        <w:tc>
          <w:tcPr>
            <w:tcW w:w="667" w:type="pct"/>
            <w:shd w:val="clear" w:color="auto" w:fill="auto"/>
            <w:vAlign w:val="center"/>
            <w:hideMark/>
          </w:tcPr>
          <w:p w:rsidR="00EE4196" w:rsidRPr="00F37658" w:rsidRDefault="00EE4196" w:rsidP="00EE4196">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2025</w:t>
            </w:r>
          </w:p>
        </w:tc>
        <w:tc>
          <w:tcPr>
            <w:tcW w:w="747" w:type="pct"/>
            <w:tcBorders>
              <w:top w:val="single" w:sz="6" w:space="0" w:color="000000"/>
              <w:bottom w:val="single" w:sz="4" w:space="0" w:color="000000"/>
            </w:tcBorders>
            <w:shd w:val="clear" w:color="auto" w:fill="auto"/>
            <w:vAlign w:val="center"/>
          </w:tcPr>
          <w:p w:rsidR="00EE4196" w:rsidRPr="00F37658" w:rsidRDefault="00EE4196" w:rsidP="00EE4196">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8686,01</w:t>
            </w:r>
          </w:p>
        </w:tc>
      </w:tr>
    </w:tbl>
    <w:p w:rsidR="00422977" w:rsidRPr="00F37658" w:rsidRDefault="00422977" w:rsidP="00422977">
      <w:pPr>
        <w:keepNext/>
        <w:keepLines/>
        <w:spacing w:after="0" w:line="240" w:lineRule="auto"/>
        <w:ind w:left="360"/>
        <w:jc w:val="both"/>
        <w:outlineLvl w:val="1"/>
        <w:rPr>
          <w:rFonts w:ascii="Times New Roman" w:eastAsia="Times New Roman" w:hAnsi="Times New Roman" w:cs="Times New Roman"/>
          <w:b/>
          <w:bCs/>
          <w:sz w:val="24"/>
          <w:szCs w:val="24"/>
          <w:lang w:eastAsia="ru-RU"/>
        </w:rPr>
      </w:pPr>
    </w:p>
    <w:p w:rsidR="00335751" w:rsidRPr="00F37658" w:rsidRDefault="00335751" w:rsidP="00335751">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Таблица </w:t>
      </w:r>
      <w:r w:rsidR="00C25720" w:rsidRPr="00F37658">
        <w:rPr>
          <w:rFonts w:ascii="Times New Roman" w:eastAsia="Times New Roman" w:hAnsi="Times New Roman" w:cs="Times New Roman"/>
          <w:sz w:val="24"/>
          <w:szCs w:val="24"/>
          <w:lang w:eastAsia="ru-RU"/>
        </w:rPr>
        <w:t>9.</w:t>
      </w:r>
      <w:r w:rsidRPr="00F37658">
        <w:rPr>
          <w:rFonts w:ascii="Times New Roman" w:eastAsia="Times New Roman" w:hAnsi="Times New Roman" w:cs="Times New Roman"/>
          <w:sz w:val="24"/>
          <w:szCs w:val="24"/>
          <w:lang w:eastAsia="ru-RU"/>
        </w:rPr>
        <w:t xml:space="preserve">1.г - Объем </w:t>
      </w:r>
      <w:r w:rsidR="00C25720" w:rsidRPr="00F37658">
        <w:rPr>
          <w:rFonts w:ascii="Times New Roman" w:eastAsia="Times New Roman" w:hAnsi="Times New Roman" w:cs="Times New Roman"/>
          <w:sz w:val="24"/>
          <w:szCs w:val="24"/>
          <w:lang w:eastAsia="ru-RU"/>
        </w:rPr>
        <w:t>инвестиций</w:t>
      </w:r>
      <w:r w:rsidRPr="00F37658">
        <w:rPr>
          <w:rFonts w:ascii="Times New Roman" w:eastAsia="Times New Roman" w:hAnsi="Times New Roman" w:cs="Times New Roman"/>
          <w:sz w:val="24"/>
          <w:szCs w:val="24"/>
          <w:lang w:eastAsia="ru-RU"/>
        </w:rPr>
        <w:t xml:space="preserve"> для выполнения мероприятий </w:t>
      </w:r>
      <w:r w:rsidR="00C25720" w:rsidRPr="00F37658">
        <w:rPr>
          <w:rFonts w:ascii="Times New Roman" w:eastAsia="Times New Roman" w:hAnsi="Times New Roman" w:cs="Times New Roman"/>
          <w:sz w:val="24"/>
          <w:szCs w:val="24"/>
          <w:lang w:eastAsia="ru-RU"/>
        </w:rPr>
        <w:t>по источник</w:t>
      </w:r>
      <w:r w:rsidR="002E0FB7" w:rsidRPr="00F37658">
        <w:rPr>
          <w:rFonts w:ascii="Times New Roman" w:eastAsia="Times New Roman" w:hAnsi="Times New Roman" w:cs="Times New Roman"/>
          <w:sz w:val="24"/>
          <w:szCs w:val="24"/>
          <w:lang w:eastAsia="ru-RU"/>
        </w:rPr>
        <w:t>у</w:t>
      </w:r>
      <w:r w:rsidR="00C25720" w:rsidRPr="00F37658">
        <w:rPr>
          <w:rFonts w:ascii="Times New Roman" w:eastAsia="Times New Roman" w:hAnsi="Times New Roman" w:cs="Times New Roman"/>
          <w:sz w:val="24"/>
          <w:szCs w:val="24"/>
          <w:lang w:eastAsia="ru-RU"/>
        </w:rPr>
        <w:t xml:space="preserve"> тепловой энергии </w:t>
      </w:r>
      <w:r w:rsidRPr="00F37658">
        <w:rPr>
          <w:rFonts w:ascii="Times New Roman" w:eastAsia="Times New Roman" w:hAnsi="Times New Roman" w:cs="Times New Roman"/>
          <w:sz w:val="24"/>
          <w:szCs w:val="24"/>
          <w:lang w:eastAsia="ru-RU"/>
        </w:rPr>
        <w:t>по годам реализации при условии реализации 2-го сценария развития систем</w:t>
      </w:r>
      <w:r w:rsidR="002E0FB7"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p>
    <w:tbl>
      <w:tblPr>
        <w:tblW w:w="10760" w:type="dxa"/>
        <w:tblInd w:w="103" w:type="dxa"/>
        <w:tblLook w:val="04A0" w:firstRow="1" w:lastRow="0" w:firstColumn="1" w:lastColumn="0" w:noHBand="0" w:noVBand="1"/>
      </w:tblPr>
      <w:tblGrid>
        <w:gridCol w:w="460"/>
        <w:gridCol w:w="3570"/>
        <w:gridCol w:w="958"/>
        <w:gridCol w:w="981"/>
        <w:gridCol w:w="958"/>
        <w:gridCol w:w="958"/>
        <w:gridCol w:w="958"/>
        <w:gridCol w:w="958"/>
        <w:gridCol w:w="959"/>
      </w:tblGrid>
      <w:tr w:rsidR="00EE4196" w:rsidRPr="00F37658" w:rsidTr="00AA0214">
        <w:trPr>
          <w:trHeight w:val="480"/>
        </w:trPr>
        <w:tc>
          <w:tcPr>
            <w:tcW w:w="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5720" w:rsidRPr="00F37658" w:rsidRDefault="00C25720" w:rsidP="00335751">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35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5720" w:rsidRPr="00F37658" w:rsidRDefault="00C25720" w:rsidP="00335751">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 тепловой энергии</w:t>
            </w:r>
          </w:p>
        </w:tc>
        <w:tc>
          <w:tcPr>
            <w:tcW w:w="6730" w:type="dxa"/>
            <w:gridSpan w:val="7"/>
            <w:tcBorders>
              <w:top w:val="single" w:sz="4" w:space="0" w:color="auto"/>
              <w:left w:val="nil"/>
              <w:bottom w:val="single" w:sz="4" w:space="0" w:color="auto"/>
              <w:right w:val="single" w:sz="4" w:space="0" w:color="auto"/>
            </w:tcBorders>
            <w:shd w:val="clear" w:color="auto" w:fill="auto"/>
            <w:vAlign w:val="center"/>
            <w:hideMark/>
          </w:tcPr>
          <w:p w:rsidR="00C25720" w:rsidRPr="00F37658" w:rsidRDefault="00C25720" w:rsidP="002E0FB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Объем инвестиций для выполнения мероприятий по</w:t>
            </w:r>
            <w:r w:rsidRPr="00F37658">
              <w:rPr>
                <w:rFonts w:ascii="Times New Roman" w:hAnsi="Times New Roman" w:cs="Times New Roman"/>
                <w:sz w:val="20"/>
                <w:szCs w:val="20"/>
              </w:rPr>
              <w:t xml:space="preserve"> </w:t>
            </w:r>
            <w:r w:rsidRPr="00F37658">
              <w:rPr>
                <w:rFonts w:ascii="Times New Roman" w:eastAsia="Times New Roman" w:hAnsi="Times New Roman" w:cs="Times New Roman"/>
                <w:b/>
                <w:bCs/>
                <w:sz w:val="20"/>
                <w:szCs w:val="20"/>
                <w:lang w:eastAsia="ru-RU"/>
              </w:rPr>
              <w:t>источни</w:t>
            </w:r>
            <w:r w:rsidR="0089000B" w:rsidRPr="00F37658">
              <w:rPr>
                <w:rFonts w:ascii="Times New Roman" w:eastAsia="Times New Roman" w:hAnsi="Times New Roman" w:cs="Times New Roman"/>
                <w:b/>
                <w:bCs/>
                <w:sz w:val="20"/>
                <w:szCs w:val="20"/>
                <w:lang w:eastAsia="ru-RU"/>
              </w:rPr>
              <w:t>к</w:t>
            </w:r>
            <w:r w:rsidR="002E0FB7" w:rsidRPr="00F37658">
              <w:rPr>
                <w:rFonts w:ascii="Times New Roman" w:eastAsia="Times New Roman" w:hAnsi="Times New Roman" w:cs="Times New Roman"/>
                <w:b/>
                <w:bCs/>
                <w:sz w:val="20"/>
                <w:szCs w:val="20"/>
                <w:lang w:eastAsia="ru-RU"/>
              </w:rPr>
              <w:t>у</w:t>
            </w:r>
            <w:r w:rsidRPr="00F37658">
              <w:rPr>
                <w:rFonts w:ascii="Times New Roman" w:eastAsia="Times New Roman" w:hAnsi="Times New Roman" w:cs="Times New Roman"/>
                <w:b/>
                <w:bCs/>
                <w:sz w:val="20"/>
                <w:szCs w:val="20"/>
                <w:lang w:eastAsia="ru-RU"/>
              </w:rPr>
              <w:t xml:space="preserve"> тепловой энергии по годам реализации, тыс.руб., без НДС</w:t>
            </w:r>
          </w:p>
        </w:tc>
      </w:tr>
      <w:tr w:rsidR="00EE4196" w:rsidRPr="00F37658" w:rsidTr="00AA0214">
        <w:trPr>
          <w:trHeight w:val="510"/>
        </w:trPr>
        <w:tc>
          <w:tcPr>
            <w:tcW w:w="460" w:type="dxa"/>
            <w:vMerge/>
            <w:tcBorders>
              <w:top w:val="single" w:sz="4" w:space="0" w:color="auto"/>
              <w:left w:val="single" w:sz="4" w:space="0" w:color="auto"/>
              <w:bottom w:val="single" w:sz="4" w:space="0" w:color="auto"/>
              <w:right w:val="single" w:sz="4" w:space="0" w:color="auto"/>
            </w:tcBorders>
            <w:vAlign w:val="center"/>
            <w:hideMark/>
          </w:tcPr>
          <w:p w:rsidR="00335751" w:rsidRPr="00F37658" w:rsidRDefault="00335751" w:rsidP="00335751">
            <w:pPr>
              <w:spacing w:after="0" w:line="240" w:lineRule="auto"/>
              <w:rPr>
                <w:rFonts w:ascii="Times New Roman" w:eastAsia="Times New Roman" w:hAnsi="Times New Roman" w:cs="Times New Roman"/>
                <w:sz w:val="20"/>
                <w:szCs w:val="20"/>
                <w:lang w:eastAsia="ru-RU"/>
              </w:rPr>
            </w:pPr>
          </w:p>
        </w:tc>
        <w:tc>
          <w:tcPr>
            <w:tcW w:w="3570" w:type="dxa"/>
            <w:vMerge/>
            <w:tcBorders>
              <w:top w:val="single" w:sz="4" w:space="0" w:color="auto"/>
              <w:left w:val="single" w:sz="4" w:space="0" w:color="auto"/>
              <w:bottom w:val="single" w:sz="4" w:space="0" w:color="auto"/>
              <w:right w:val="single" w:sz="4" w:space="0" w:color="auto"/>
            </w:tcBorders>
            <w:vAlign w:val="center"/>
            <w:hideMark/>
          </w:tcPr>
          <w:p w:rsidR="00335751" w:rsidRPr="00F37658" w:rsidRDefault="00335751" w:rsidP="00335751">
            <w:pPr>
              <w:spacing w:after="0" w:line="240" w:lineRule="auto"/>
              <w:rPr>
                <w:rFonts w:ascii="Times New Roman" w:eastAsia="Times New Roman" w:hAnsi="Times New Roman" w:cs="Times New Roman"/>
                <w:sz w:val="20"/>
                <w:szCs w:val="20"/>
                <w:lang w:eastAsia="ru-RU"/>
              </w:rPr>
            </w:pPr>
          </w:p>
        </w:tc>
        <w:tc>
          <w:tcPr>
            <w:tcW w:w="958"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2024</w:t>
            </w:r>
          </w:p>
        </w:tc>
        <w:tc>
          <w:tcPr>
            <w:tcW w:w="981"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2025</w:t>
            </w:r>
          </w:p>
        </w:tc>
        <w:tc>
          <w:tcPr>
            <w:tcW w:w="958"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2026</w:t>
            </w:r>
          </w:p>
        </w:tc>
        <w:tc>
          <w:tcPr>
            <w:tcW w:w="958"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2027</w:t>
            </w:r>
          </w:p>
        </w:tc>
        <w:tc>
          <w:tcPr>
            <w:tcW w:w="958"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2028</w:t>
            </w:r>
          </w:p>
        </w:tc>
        <w:tc>
          <w:tcPr>
            <w:tcW w:w="958"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2029</w:t>
            </w:r>
          </w:p>
        </w:tc>
        <w:tc>
          <w:tcPr>
            <w:tcW w:w="959" w:type="dxa"/>
            <w:tcBorders>
              <w:top w:val="nil"/>
              <w:left w:val="nil"/>
              <w:bottom w:val="single" w:sz="4" w:space="0" w:color="auto"/>
              <w:right w:val="single" w:sz="4" w:space="0" w:color="auto"/>
            </w:tcBorders>
            <w:shd w:val="clear" w:color="auto" w:fill="auto"/>
            <w:vAlign w:val="center"/>
            <w:hideMark/>
          </w:tcPr>
          <w:p w:rsidR="00335751" w:rsidRPr="00F37658" w:rsidRDefault="00335751" w:rsidP="0033575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2030-2039</w:t>
            </w:r>
          </w:p>
        </w:tc>
      </w:tr>
      <w:tr w:rsidR="00EE4196" w:rsidRPr="00F37658" w:rsidTr="00AA0214">
        <w:trPr>
          <w:trHeight w:val="300"/>
        </w:trPr>
        <w:tc>
          <w:tcPr>
            <w:tcW w:w="460" w:type="dxa"/>
            <w:tcBorders>
              <w:top w:val="nil"/>
              <w:left w:val="single" w:sz="4" w:space="0" w:color="auto"/>
              <w:bottom w:val="single" w:sz="4" w:space="0" w:color="auto"/>
              <w:right w:val="single" w:sz="4" w:space="0" w:color="auto"/>
            </w:tcBorders>
            <w:shd w:val="clear" w:color="auto" w:fill="auto"/>
            <w:vAlign w:val="center"/>
            <w:hideMark/>
          </w:tcPr>
          <w:p w:rsidR="00EE4196" w:rsidRPr="00F37658" w:rsidRDefault="00EE4196" w:rsidP="00335751">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3570" w:type="dxa"/>
            <w:tcBorders>
              <w:top w:val="nil"/>
              <w:left w:val="nil"/>
              <w:bottom w:val="single" w:sz="4" w:space="0" w:color="auto"/>
              <w:right w:val="single" w:sz="4" w:space="0" w:color="auto"/>
            </w:tcBorders>
            <w:shd w:val="clear" w:color="auto" w:fill="auto"/>
            <w:vAlign w:val="center"/>
            <w:hideMark/>
          </w:tcPr>
          <w:p w:rsidR="00EE4196" w:rsidRPr="00F37658" w:rsidRDefault="00EE4196" w:rsidP="00ED361B">
            <w:pPr>
              <w:spacing w:after="0" w:line="240" w:lineRule="auto"/>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Котельная пос. Розет ул. Подгорная 12а</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81"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8686,01</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959" w:type="dxa"/>
            <w:tcBorders>
              <w:top w:val="single" w:sz="4" w:space="0" w:color="auto"/>
              <w:left w:val="nil"/>
              <w:bottom w:val="single" w:sz="4" w:space="0" w:color="auto"/>
              <w:right w:val="single" w:sz="4" w:space="0" w:color="auto"/>
            </w:tcBorders>
            <w:shd w:val="clear" w:color="auto" w:fill="auto"/>
            <w:vAlign w:val="center"/>
            <w:hideMark/>
          </w:tcPr>
          <w:p w:rsidR="00EE4196" w:rsidRPr="00F37658" w:rsidRDefault="00EE4196" w:rsidP="002E0FB7">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r>
    </w:tbl>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335751">
      <w:pPr>
        <w:keepNext/>
        <w:keepLines/>
        <w:spacing w:after="0" w:line="240" w:lineRule="auto"/>
        <w:jc w:val="both"/>
        <w:outlineLvl w:val="1"/>
        <w:rPr>
          <w:rFonts w:ascii="Times New Roman" w:eastAsia="Times New Roman" w:hAnsi="Times New Roman" w:cs="Times New Roman"/>
          <w:b/>
          <w:bCs/>
          <w:sz w:val="24"/>
          <w:szCs w:val="24"/>
          <w:lang w:eastAsia="ru-RU"/>
        </w:rPr>
      </w:pPr>
    </w:p>
    <w:p w:rsidR="00422977" w:rsidRPr="00F37658" w:rsidRDefault="00422977" w:rsidP="0073142E">
      <w:pPr>
        <w:keepNext/>
        <w:keepLines/>
        <w:spacing w:after="0" w:line="240" w:lineRule="auto"/>
        <w:jc w:val="both"/>
        <w:outlineLvl w:val="1"/>
        <w:rPr>
          <w:rFonts w:ascii="Times New Roman" w:eastAsia="Times New Roman" w:hAnsi="Times New Roman" w:cs="Times New Roman"/>
          <w:b/>
          <w:bCs/>
          <w:sz w:val="24"/>
          <w:szCs w:val="24"/>
          <w:lang w:eastAsia="ru-RU"/>
        </w:rPr>
        <w:sectPr w:rsidR="00422977" w:rsidRPr="00F37658" w:rsidSect="00194A55">
          <w:pgSz w:w="11906" w:h="16838"/>
          <w:pgMar w:top="720" w:right="720" w:bottom="720" w:left="720" w:header="709" w:footer="709" w:gutter="0"/>
          <w:cols w:space="708"/>
          <w:docGrid w:linePitch="360"/>
        </w:sectPr>
      </w:pPr>
    </w:p>
    <w:p w:rsidR="00CE3E52" w:rsidRPr="00F37658" w:rsidRDefault="00955258" w:rsidP="00955258">
      <w:pPr>
        <w:keepNext/>
        <w:keepLines/>
        <w:numPr>
          <w:ilvl w:val="1"/>
          <w:numId w:val="7"/>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p>
    <w:p w:rsidR="00A66254" w:rsidRPr="00F37658" w:rsidRDefault="00A66254" w:rsidP="00A66254">
      <w:pPr>
        <w:shd w:val="clear" w:color="auto" w:fill="FFFFFF"/>
        <w:spacing w:after="0" w:line="240" w:lineRule="auto"/>
        <w:ind w:firstLine="709"/>
        <w:jc w:val="both"/>
        <w:rPr>
          <w:rFonts w:ascii="Times New Roman" w:eastAsia="Times New Roman" w:hAnsi="Times New Roman" w:cs="Times New Roman"/>
          <w:sz w:val="24"/>
          <w:szCs w:val="24"/>
          <w:lang w:eastAsia="ru-RU"/>
        </w:rPr>
      </w:pPr>
      <w:bookmarkStart w:id="48" w:name="sub_67"/>
      <w:bookmarkEnd w:id="45"/>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Оценка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выполнена на основании:</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НЦС 81-02-13-2024 Сборник 13. Наружные тепловые сети;</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Приказа Минрегиона РФ от 29.12.2009 № 620 «Об утверждении Методических указаний по применению справочников базовых цен на проектные работы в строительстве»;</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Сценарных условий функционирования экономики Российской Федерации и основных параметров Прогноза социально-экономического развития Российской Федерации на 2024 год и на плановый период 2025 и 2026 годов и Прогноза социально-экономического развития Ростовской области на 2024 – 2026 годы (инвестиции в основной капитал (капитальные вложения);</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Локальных сметных расчетов (смет) на выполнение работ;</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Стоимостных показателей объектов-аналогов;</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Метода сопоставим</w:t>
      </w:r>
      <w:r w:rsidR="003B7F41" w:rsidRPr="00F37658">
        <w:rPr>
          <w:rFonts w:ascii="Times New Roman" w:eastAsia="Times New Roman" w:hAnsi="Times New Roman" w:cs="Times New Roman"/>
          <w:sz w:val="24"/>
          <w:szCs w:val="24"/>
          <w:lang w:eastAsia="ru-RU"/>
        </w:rPr>
        <w:t>ых рыночных цен (анализа рынка).</w:t>
      </w:r>
    </w:p>
    <w:p w:rsidR="004358E6" w:rsidRPr="00F37658" w:rsidRDefault="004358E6" w:rsidP="004358E6">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Все стоимости </w:t>
      </w:r>
      <w:r w:rsidR="009F78D2" w:rsidRPr="00F37658">
        <w:rPr>
          <w:rFonts w:ascii="Times New Roman" w:eastAsia="Times New Roman" w:hAnsi="Times New Roman" w:cs="Times New Roman"/>
          <w:sz w:val="24"/>
          <w:lang w:eastAsia="ru-RU"/>
        </w:rPr>
        <w:t xml:space="preserve">приведены </w:t>
      </w:r>
      <w:r w:rsidRPr="00F37658">
        <w:rPr>
          <w:rFonts w:ascii="Times New Roman" w:eastAsia="Times New Roman" w:hAnsi="Times New Roman" w:cs="Times New Roman"/>
          <w:sz w:val="24"/>
          <w:szCs w:val="24"/>
          <w:lang w:eastAsia="ru-RU"/>
        </w:rPr>
        <w:t>к ценам текущего года и годов реализации.</w:t>
      </w:r>
    </w:p>
    <w:p w:rsidR="004358E6" w:rsidRPr="00F37658" w:rsidRDefault="004358E6" w:rsidP="00A66254">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FF4B16" w:rsidRPr="00F37658" w:rsidRDefault="00FF4B16" w:rsidP="00FF4B16">
      <w:pPr>
        <w:pStyle w:val="affb"/>
        <w:numPr>
          <w:ilvl w:val="2"/>
          <w:numId w:val="7"/>
        </w:numPr>
        <w:shd w:val="clear" w:color="auto" w:fill="FFFFFF"/>
        <w:tabs>
          <w:tab w:val="left" w:pos="709"/>
        </w:tabs>
        <w:rPr>
          <w:rFonts w:cs="Times New Roman"/>
          <w:b/>
          <w:szCs w:val="24"/>
        </w:rPr>
      </w:pPr>
      <w:r w:rsidRPr="00F37658">
        <w:rPr>
          <w:rFonts w:cs="Times New Roman"/>
          <w:b/>
          <w:szCs w:val="24"/>
        </w:rPr>
        <w:t xml:space="preserve">При условии </w:t>
      </w:r>
      <w:r w:rsidR="002E0FB7" w:rsidRPr="00F37658">
        <w:rPr>
          <w:rFonts w:cs="Times New Roman"/>
          <w:b/>
          <w:szCs w:val="24"/>
        </w:rPr>
        <w:t>реализации 1-го сценария развития систем</w:t>
      </w:r>
      <w:r w:rsidR="00AA0214" w:rsidRPr="00F37658">
        <w:rPr>
          <w:rFonts w:cs="Times New Roman"/>
          <w:b/>
          <w:szCs w:val="24"/>
        </w:rPr>
        <w:t>ы</w:t>
      </w:r>
      <w:r w:rsidR="002E0FB7" w:rsidRPr="00F37658">
        <w:rPr>
          <w:rFonts w:cs="Times New Roman"/>
          <w:b/>
          <w:szCs w:val="24"/>
        </w:rPr>
        <w:t xml:space="preserve"> теплоснабжения </w:t>
      </w:r>
      <w:r w:rsidR="008E5965" w:rsidRPr="00F37658">
        <w:rPr>
          <w:rFonts w:cs="Times New Roman"/>
          <w:b/>
          <w:szCs w:val="24"/>
        </w:rPr>
        <w:t>Комиссаровского сельского поселения (п.Розет)</w:t>
      </w:r>
      <w:r w:rsidR="002E0FB7" w:rsidRPr="00F37658">
        <w:rPr>
          <w:rFonts w:cs="Times New Roman"/>
          <w:b/>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разработанных и утвержденных надлежащим образом инвестиционных программ</w:t>
      </w:r>
    </w:p>
    <w:p w:rsidR="00422977" w:rsidRPr="00F37658" w:rsidRDefault="00422977" w:rsidP="00FF4B16">
      <w:pPr>
        <w:shd w:val="clear" w:color="auto" w:fill="FFFFFF"/>
        <w:spacing w:after="0" w:line="240" w:lineRule="auto"/>
        <w:jc w:val="both"/>
        <w:rPr>
          <w:rFonts w:ascii="Times New Roman" w:eastAsia="Times New Roman" w:hAnsi="Times New Roman" w:cs="Times New Roman"/>
          <w:sz w:val="24"/>
          <w:szCs w:val="24"/>
          <w:lang w:eastAsia="ru-RU"/>
        </w:rPr>
      </w:pPr>
    </w:p>
    <w:p w:rsidR="00FF4B16" w:rsidRPr="00F37658" w:rsidRDefault="00FF4B16" w:rsidP="00FF4B16">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9.2.</w:t>
      </w:r>
      <w:r w:rsidR="00422977" w:rsidRPr="00F37658">
        <w:rPr>
          <w:rFonts w:ascii="Times New Roman" w:eastAsia="Times New Roman" w:hAnsi="Times New Roman" w:cs="Times New Roman"/>
          <w:sz w:val="24"/>
          <w:szCs w:val="24"/>
          <w:lang w:eastAsia="ru-RU"/>
        </w:rPr>
        <w:t>а</w:t>
      </w:r>
      <w:r w:rsidRPr="00F37658">
        <w:rPr>
          <w:rFonts w:ascii="Times New Roman" w:eastAsia="Times New Roman" w:hAnsi="Times New Roman" w:cs="Times New Roman"/>
          <w:sz w:val="24"/>
          <w:szCs w:val="24"/>
          <w:lang w:eastAsia="ru-RU"/>
        </w:rPr>
        <w:t xml:space="preserve"> - Реализация </w:t>
      </w:r>
      <w:r w:rsidR="00422977" w:rsidRPr="00F37658">
        <w:rPr>
          <w:rFonts w:ascii="Times New Roman" w:eastAsia="Times New Roman" w:hAnsi="Times New Roman" w:cs="Times New Roman"/>
          <w:sz w:val="24"/>
          <w:szCs w:val="24"/>
          <w:lang w:eastAsia="ru-RU"/>
        </w:rPr>
        <w:t>1</w:t>
      </w:r>
      <w:r w:rsidRPr="00F37658">
        <w:rPr>
          <w:rFonts w:ascii="Times New Roman" w:eastAsia="Times New Roman" w:hAnsi="Times New Roman" w:cs="Times New Roman"/>
          <w:sz w:val="24"/>
          <w:szCs w:val="24"/>
          <w:lang w:eastAsia="ru-RU"/>
        </w:rPr>
        <w:t xml:space="preserve">-го сценария – </w:t>
      </w:r>
      <w:r w:rsidRPr="00F37658">
        <w:rPr>
          <w:rFonts w:ascii="Times New Roman" w:eastAsia="Times New Roman" w:hAnsi="Times New Roman" w:cs="Times New Roman"/>
          <w:sz w:val="24"/>
          <w:lang w:eastAsia="ru-RU"/>
        </w:rPr>
        <w:t xml:space="preserve">Необходимые инвестиции при </w:t>
      </w:r>
      <w:r w:rsidR="002E0FB7" w:rsidRPr="00F37658">
        <w:rPr>
          <w:rFonts w:ascii="Times New Roman" w:eastAsia="Times New Roman" w:hAnsi="Times New Roman" w:cs="Times New Roman"/>
          <w:sz w:val="24"/>
          <w:szCs w:val="24"/>
          <w:lang w:eastAsia="ru-RU"/>
        </w:rPr>
        <w:t>реконструкции тепловых сетей, подлежащих замене в связи с исчерпанием эксплуатационного ресурса, одним из ожидаемых результатов которой является снижение объема потерь тепловой энергии и, как следствие, повышение эффективности функционирования системы теплоснабжения в целом</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5"/>
        <w:gridCol w:w="1985"/>
        <w:gridCol w:w="4254"/>
        <w:gridCol w:w="1493"/>
        <w:gridCol w:w="1425"/>
      </w:tblGrid>
      <w:tr w:rsidR="00EE4196" w:rsidRPr="00F37658" w:rsidTr="00AA0214">
        <w:trPr>
          <w:cantSplit/>
          <w:trHeight w:val="1020"/>
          <w:tblHeader/>
        </w:trPr>
        <w:tc>
          <w:tcPr>
            <w:tcW w:w="714" w:type="pct"/>
            <w:shd w:val="clear" w:color="auto" w:fill="auto"/>
            <w:vAlign w:val="center"/>
            <w:hideMark/>
          </w:tcPr>
          <w:p w:rsidR="00FF4B16" w:rsidRPr="00F37658" w:rsidRDefault="00FF4B16" w:rsidP="00FF4B16">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929" w:type="pct"/>
            <w:shd w:val="clear" w:color="auto" w:fill="auto"/>
            <w:vAlign w:val="center"/>
            <w:hideMark/>
          </w:tcPr>
          <w:p w:rsidR="00FF4B16" w:rsidRPr="00F37658" w:rsidRDefault="00FF4B16" w:rsidP="00FF4B16">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1991" w:type="pct"/>
            <w:shd w:val="clear" w:color="auto" w:fill="auto"/>
            <w:vAlign w:val="center"/>
            <w:hideMark/>
          </w:tcPr>
          <w:p w:rsidR="00FF4B16" w:rsidRPr="00F37658" w:rsidRDefault="00FF4B16" w:rsidP="00FF4B16">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699" w:type="pct"/>
            <w:shd w:val="clear" w:color="auto" w:fill="auto"/>
            <w:vAlign w:val="center"/>
            <w:hideMark/>
          </w:tcPr>
          <w:p w:rsidR="00FF4B16" w:rsidRPr="00F37658" w:rsidRDefault="00FF4B16" w:rsidP="00FF4B16">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реализации мероприятия</w:t>
            </w:r>
          </w:p>
        </w:tc>
        <w:tc>
          <w:tcPr>
            <w:tcW w:w="667" w:type="pct"/>
            <w:tcBorders>
              <w:bottom w:val="single" w:sz="4" w:space="0" w:color="000000"/>
            </w:tcBorders>
            <w:shd w:val="clear" w:color="auto" w:fill="auto"/>
            <w:vAlign w:val="center"/>
            <w:hideMark/>
          </w:tcPr>
          <w:p w:rsidR="00FF4B16" w:rsidRPr="00F37658" w:rsidRDefault="00FF4B16" w:rsidP="00FF4B16">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Затраты, тыс. руб. без НДС в ценах года реализации мероприятия</w:t>
            </w:r>
          </w:p>
        </w:tc>
      </w:tr>
      <w:tr w:rsidR="00EE4196" w:rsidRPr="00F37658" w:rsidTr="00AA0214">
        <w:trPr>
          <w:cantSplit/>
          <w:trHeight w:val="390"/>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МУП-ТС-001</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ТК-2 до ТК-3, Ø108 мм, L=82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296,62</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МУП-ТС-002</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ТК-3 до жилого дома ул. Черемушки,4, Ø108 мм, L=102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309,72</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МУП-ТС-003</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ТК-6 до ТК-8, Ø108 мм, L=192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622,6</w:t>
            </w:r>
          </w:p>
        </w:tc>
      </w:tr>
      <w:tr w:rsidR="00EE4196" w:rsidRPr="00F37658" w:rsidTr="00AA0214">
        <w:trPr>
          <w:cantSplit/>
          <w:trHeight w:val="168"/>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МУП-ТС-004</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4, Ø63 мм, L=32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148,58</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МУП-ТС-005</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ж/д по ул.Черемушки,4 до ТК-4, Ø108 мм, L=174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457,11</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МУП-ТС-006</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7, Ø63 мм, L=48,5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328,34</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МУП-ТС-007</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16, Ø108 мм, L=6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31,3</w:t>
            </w:r>
          </w:p>
        </w:tc>
      </w:tr>
      <w:tr w:rsidR="00EE4196" w:rsidRPr="00F37658" w:rsidTr="00AA0214">
        <w:trPr>
          <w:cantSplit/>
          <w:trHeight w:val="159"/>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lastRenderedPageBreak/>
              <w:t>МУП-ТС-008</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5, Ø63 мм, L=22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262,66</w:t>
            </w:r>
          </w:p>
        </w:tc>
      </w:tr>
      <w:tr w:rsidR="00EE4196" w:rsidRPr="00F37658" w:rsidTr="00AA0214">
        <w:trPr>
          <w:cantSplit/>
          <w:trHeight w:val="510"/>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МУП-ТС-009</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8, Ø63 мм, L=36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429,82</w:t>
            </w:r>
          </w:p>
        </w:tc>
      </w:tr>
      <w:tr w:rsidR="00EE4196" w:rsidRPr="00F37658" w:rsidTr="00AA0214">
        <w:trPr>
          <w:cantSplit/>
          <w:trHeight w:val="306"/>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МУП-ТС-010</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ТК-1/3 до ТК1, Ø125 мм, L=104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2274,94</w:t>
            </w:r>
          </w:p>
        </w:tc>
      </w:tr>
      <w:tr w:rsidR="00EE4196" w:rsidRPr="00F37658" w:rsidTr="00AA0214">
        <w:trPr>
          <w:cantSplit/>
          <w:trHeight w:val="330"/>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МУП-ТС-011</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ТК-1/2 до ТК1/3, Ø125 мм, L=214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2026</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3920,46</w:t>
            </w:r>
          </w:p>
        </w:tc>
      </w:tr>
      <w:tr w:rsidR="00EE4196" w:rsidRPr="00F37658" w:rsidTr="00AA0214">
        <w:trPr>
          <w:cantSplit/>
          <w:trHeight w:val="482"/>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МУП-ТС-012</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котельной до ТК16, Ø108 мм, L=246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2027</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3268,3</w:t>
            </w:r>
          </w:p>
        </w:tc>
      </w:tr>
      <w:tr w:rsidR="00EE4196" w:rsidRPr="00F37658" w:rsidTr="00AA0214">
        <w:trPr>
          <w:cantSplit/>
          <w:trHeight w:val="77"/>
        </w:trPr>
        <w:tc>
          <w:tcPr>
            <w:tcW w:w="714"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МУП-ТС-013</w:t>
            </w:r>
          </w:p>
        </w:tc>
        <w:tc>
          <w:tcPr>
            <w:tcW w:w="929"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hideMark/>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15,17, Ø57 мм, L=192 п.м.</w:t>
            </w:r>
          </w:p>
        </w:tc>
        <w:tc>
          <w:tcPr>
            <w:tcW w:w="699" w:type="pct"/>
            <w:shd w:val="clear" w:color="auto" w:fill="auto"/>
            <w:vAlign w:val="center"/>
            <w:hideMark/>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2028</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2678,72</w:t>
            </w:r>
          </w:p>
        </w:tc>
      </w:tr>
      <w:tr w:rsidR="00EE4196" w:rsidRPr="00F37658" w:rsidTr="00AA0214">
        <w:trPr>
          <w:cantSplit/>
          <w:trHeight w:val="77"/>
        </w:trPr>
        <w:tc>
          <w:tcPr>
            <w:tcW w:w="714"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МУП-ТС-014</w:t>
            </w:r>
          </w:p>
        </w:tc>
        <w:tc>
          <w:tcPr>
            <w:tcW w:w="929"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жилые дома по ул. Черёмушки, 2, 3, 4, 9, 10, 11, Ø57 мм, L=138 п.м.</w:t>
            </w:r>
          </w:p>
        </w:tc>
        <w:tc>
          <w:tcPr>
            <w:tcW w:w="699"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2030</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1845,36</w:t>
            </w:r>
          </w:p>
        </w:tc>
      </w:tr>
      <w:tr w:rsidR="00EE4196" w:rsidRPr="00F37658" w:rsidTr="00AA0214">
        <w:trPr>
          <w:cantSplit/>
          <w:trHeight w:val="77"/>
        </w:trPr>
        <w:tc>
          <w:tcPr>
            <w:tcW w:w="714"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МУП-ТС-015</w:t>
            </w:r>
          </w:p>
        </w:tc>
        <w:tc>
          <w:tcPr>
            <w:tcW w:w="929"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 до ТК8 в районе ж\д ул. Черёмушки, 8, Ø108 мм, L=100 п.м.</w:t>
            </w:r>
          </w:p>
        </w:tc>
        <w:tc>
          <w:tcPr>
            <w:tcW w:w="699"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2031</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2136,02</w:t>
            </w:r>
          </w:p>
        </w:tc>
      </w:tr>
      <w:tr w:rsidR="00EE4196" w:rsidRPr="00F37658" w:rsidTr="00AA0214">
        <w:trPr>
          <w:cantSplit/>
          <w:trHeight w:val="77"/>
        </w:trPr>
        <w:tc>
          <w:tcPr>
            <w:tcW w:w="714"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МУП-ТС-016</w:t>
            </w:r>
          </w:p>
        </w:tc>
        <w:tc>
          <w:tcPr>
            <w:tcW w:w="929"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8, 7, 1, 14, 13, 6, 12, Ø57 мм, L=248 п.м.</w:t>
            </w:r>
          </w:p>
        </w:tc>
        <w:tc>
          <w:tcPr>
            <w:tcW w:w="699"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2032</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4587,39</w:t>
            </w:r>
          </w:p>
        </w:tc>
      </w:tr>
      <w:tr w:rsidR="00EE4196" w:rsidRPr="00F37658" w:rsidTr="00AA0214">
        <w:trPr>
          <w:cantSplit/>
          <w:trHeight w:val="77"/>
        </w:trPr>
        <w:tc>
          <w:tcPr>
            <w:tcW w:w="714"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МУП-ТС-017</w:t>
            </w:r>
          </w:p>
        </w:tc>
        <w:tc>
          <w:tcPr>
            <w:tcW w:w="929"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Ø57 мм, L=30 п.м.</w:t>
            </w:r>
          </w:p>
        </w:tc>
        <w:tc>
          <w:tcPr>
            <w:tcW w:w="699"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2033</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837,44</w:t>
            </w:r>
          </w:p>
        </w:tc>
      </w:tr>
      <w:tr w:rsidR="00EE4196" w:rsidRPr="00F37658" w:rsidTr="00AA0214">
        <w:trPr>
          <w:cantSplit/>
          <w:trHeight w:val="77"/>
        </w:trPr>
        <w:tc>
          <w:tcPr>
            <w:tcW w:w="714"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МУП-ТС-018</w:t>
            </w:r>
          </w:p>
        </w:tc>
        <w:tc>
          <w:tcPr>
            <w:tcW w:w="929"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1991" w:type="pct"/>
            <w:shd w:val="clear" w:color="auto" w:fill="auto"/>
            <w:vAlign w:val="center"/>
          </w:tcPr>
          <w:p w:rsidR="00EE4196" w:rsidRPr="00F37658" w:rsidRDefault="00EE4196" w:rsidP="00EE4196">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от ТК-13 до ТК-14, Ø57 мм, L=152 п.м.</w:t>
            </w:r>
          </w:p>
        </w:tc>
        <w:tc>
          <w:tcPr>
            <w:tcW w:w="699" w:type="pct"/>
            <w:shd w:val="clear" w:color="auto" w:fill="auto"/>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2034</w:t>
            </w:r>
          </w:p>
        </w:tc>
        <w:tc>
          <w:tcPr>
            <w:tcW w:w="667" w:type="pct"/>
            <w:shd w:val="clear" w:color="auto" w:fill="auto"/>
            <w:noWrap/>
            <w:vAlign w:val="center"/>
          </w:tcPr>
          <w:p w:rsidR="00EE4196" w:rsidRPr="00F37658" w:rsidRDefault="00EE4196" w:rsidP="00EE4196">
            <w:pPr>
              <w:spacing w:after="0" w:line="240" w:lineRule="auto"/>
              <w:jc w:val="center"/>
              <w:rPr>
                <w:rFonts w:ascii="Times New Roman" w:hAnsi="Times New Roman" w:cs="Times New Roman"/>
              </w:rPr>
            </w:pPr>
            <w:r w:rsidRPr="00F37658">
              <w:rPr>
                <w:rFonts w:ascii="Times New Roman" w:hAnsi="Times New Roman" w:cs="Times New Roman"/>
              </w:rPr>
              <w:t>3416,59</w:t>
            </w:r>
          </w:p>
        </w:tc>
      </w:tr>
    </w:tbl>
    <w:p w:rsidR="00C36BC7" w:rsidRPr="00F37658" w:rsidRDefault="00C36BC7"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C25720" w:rsidRPr="00F37658" w:rsidRDefault="00C25720" w:rsidP="00C25720">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9.2.б - Объем инвестиций для выполнения мероприятий по тепловым сетям по годам реализации при условии реализации 1-го сценария развития систем</w:t>
      </w:r>
      <w:r w:rsidR="00AF62E1"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p>
    <w:tbl>
      <w:tblPr>
        <w:tblW w:w="10760" w:type="dxa"/>
        <w:tblInd w:w="10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60"/>
        <w:gridCol w:w="3580"/>
        <w:gridCol w:w="960"/>
        <w:gridCol w:w="960"/>
        <w:gridCol w:w="960"/>
        <w:gridCol w:w="960"/>
        <w:gridCol w:w="960"/>
        <w:gridCol w:w="960"/>
        <w:gridCol w:w="960"/>
      </w:tblGrid>
      <w:tr w:rsidR="00C04E39" w:rsidRPr="00F37658" w:rsidTr="00AF62E1">
        <w:trPr>
          <w:trHeight w:val="480"/>
        </w:trPr>
        <w:tc>
          <w:tcPr>
            <w:tcW w:w="460" w:type="dxa"/>
            <w:vMerge w:val="restart"/>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3580" w:type="dxa"/>
            <w:vMerge w:val="restart"/>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 xml:space="preserve">Тепловые сети </w:t>
            </w:r>
          </w:p>
          <w:p w:rsidR="00C25720" w:rsidRPr="00F37658" w:rsidRDefault="00C25720" w:rsidP="00C25720">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источника тепловой энергии</w:t>
            </w:r>
          </w:p>
        </w:tc>
        <w:tc>
          <w:tcPr>
            <w:tcW w:w="6720" w:type="dxa"/>
            <w:gridSpan w:val="7"/>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Объем инвестиций для выполнения мероприятий по</w:t>
            </w:r>
            <w:r w:rsidRPr="00F37658">
              <w:rPr>
                <w:rFonts w:ascii="Times New Roman" w:hAnsi="Times New Roman" w:cs="Times New Roman"/>
                <w:sz w:val="20"/>
                <w:szCs w:val="20"/>
              </w:rPr>
              <w:t xml:space="preserve"> </w:t>
            </w:r>
            <w:r w:rsidRPr="00F37658">
              <w:rPr>
                <w:rFonts w:ascii="Times New Roman" w:eastAsia="Times New Roman" w:hAnsi="Times New Roman" w:cs="Times New Roman"/>
                <w:b/>
                <w:bCs/>
                <w:sz w:val="20"/>
                <w:szCs w:val="20"/>
                <w:lang w:eastAsia="ru-RU"/>
              </w:rPr>
              <w:t>тепловым сетям по годам реализации, тыс.руб., без НДС</w:t>
            </w:r>
          </w:p>
        </w:tc>
      </w:tr>
      <w:tr w:rsidR="00C04E39" w:rsidRPr="00F37658" w:rsidTr="00695C2C">
        <w:trPr>
          <w:trHeight w:val="90"/>
        </w:trPr>
        <w:tc>
          <w:tcPr>
            <w:tcW w:w="460" w:type="dxa"/>
            <w:vMerge/>
            <w:vAlign w:val="center"/>
            <w:hideMark/>
          </w:tcPr>
          <w:p w:rsidR="00C25720" w:rsidRPr="00F37658" w:rsidRDefault="00C25720" w:rsidP="00C25720">
            <w:pPr>
              <w:spacing w:after="0" w:line="240" w:lineRule="auto"/>
              <w:rPr>
                <w:rFonts w:ascii="Times New Roman" w:eastAsia="Times New Roman" w:hAnsi="Times New Roman" w:cs="Times New Roman"/>
                <w:sz w:val="20"/>
                <w:szCs w:val="20"/>
                <w:lang w:eastAsia="ru-RU"/>
              </w:rPr>
            </w:pPr>
          </w:p>
        </w:tc>
        <w:tc>
          <w:tcPr>
            <w:tcW w:w="3580" w:type="dxa"/>
            <w:vMerge/>
            <w:vAlign w:val="center"/>
            <w:hideMark/>
          </w:tcPr>
          <w:p w:rsidR="00C25720" w:rsidRPr="00F37658" w:rsidRDefault="00C25720" w:rsidP="00C25720">
            <w:pPr>
              <w:spacing w:after="0" w:line="240" w:lineRule="auto"/>
              <w:rPr>
                <w:rFonts w:ascii="Times New Roman" w:eastAsia="Times New Roman" w:hAnsi="Times New Roman" w:cs="Times New Roman"/>
                <w:sz w:val="20"/>
                <w:szCs w:val="20"/>
                <w:lang w:eastAsia="ru-RU"/>
              </w:rPr>
            </w:pP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2024</w:t>
            </w: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2025</w:t>
            </w: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2026</w:t>
            </w: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2027</w:t>
            </w: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2028</w:t>
            </w:r>
          </w:p>
        </w:tc>
        <w:tc>
          <w:tcPr>
            <w:tcW w:w="960" w:type="dxa"/>
            <w:tcBorders>
              <w:bottom w:val="single" w:sz="6" w:space="0" w:color="auto"/>
            </w:tcBorders>
            <w:shd w:val="clear" w:color="auto" w:fill="auto"/>
            <w:vAlign w:val="center"/>
            <w:hideMark/>
          </w:tcPr>
          <w:p w:rsidR="00C25720" w:rsidRPr="00F37658" w:rsidRDefault="00C25720" w:rsidP="00C25720">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2029</w:t>
            </w:r>
          </w:p>
        </w:tc>
        <w:tc>
          <w:tcPr>
            <w:tcW w:w="960" w:type="dxa"/>
            <w:tcBorders>
              <w:bottom w:val="single" w:sz="6" w:space="0" w:color="auto"/>
            </w:tcBorders>
            <w:shd w:val="clear" w:color="auto" w:fill="auto"/>
            <w:vAlign w:val="center"/>
            <w:hideMark/>
          </w:tcPr>
          <w:p w:rsidR="00C25720"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2030</w:t>
            </w:r>
          </w:p>
        </w:tc>
      </w:tr>
      <w:tr w:rsidR="00C04E39" w:rsidRPr="00F37658" w:rsidTr="00C04E39">
        <w:trPr>
          <w:trHeight w:val="72"/>
        </w:trPr>
        <w:tc>
          <w:tcPr>
            <w:tcW w:w="460" w:type="dxa"/>
            <w:vMerge w:val="restart"/>
            <w:shd w:val="clear" w:color="auto" w:fill="auto"/>
            <w:vAlign w:val="center"/>
            <w:hideMark/>
          </w:tcPr>
          <w:p w:rsidR="00997D93" w:rsidRPr="00F37658" w:rsidRDefault="00997D93" w:rsidP="00C25720">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3580" w:type="dxa"/>
            <w:vMerge w:val="restart"/>
            <w:shd w:val="clear" w:color="auto" w:fill="auto"/>
            <w:vAlign w:val="center"/>
            <w:hideMark/>
          </w:tcPr>
          <w:p w:rsidR="00997D93" w:rsidRPr="00F37658" w:rsidRDefault="00997D93" w:rsidP="00ED361B">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2194,27</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2967,42</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3920,46</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3268,30</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2678,72</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center"/>
            <w:hideMark/>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1845,36</w:t>
            </w:r>
          </w:p>
        </w:tc>
      </w:tr>
      <w:tr w:rsidR="00C04E39" w:rsidRPr="00F37658" w:rsidTr="00D83D22">
        <w:trPr>
          <w:trHeight w:val="227"/>
        </w:trPr>
        <w:tc>
          <w:tcPr>
            <w:tcW w:w="460" w:type="dxa"/>
            <w:vMerge/>
            <w:shd w:val="clear" w:color="auto" w:fill="auto"/>
            <w:vAlign w:val="center"/>
          </w:tcPr>
          <w:p w:rsidR="00AF62E1" w:rsidRPr="00F37658" w:rsidRDefault="00AF62E1" w:rsidP="00C25720">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AF62E1" w:rsidRPr="00F37658" w:rsidRDefault="00AF62E1" w:rsidP="00BC5EEF">
            <w:pPr>
              <w:spacing w:after="0" w:line="240" w:lineRule="auto"/>
              <w:rPr>
                <w:rFonts w:ascii="Times New Roman" w:hAnsi="Times New Roman" w:cs="Times New Roman"/>
                <w:sz w:val="20"/>
                <w:szCs w:val="20"/>
              </w:rPr>
            </w:pP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2031</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2032</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2033</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2034</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2035</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2036</w:t>
            </w:r>
          </w:p>
        </w:tc>
        <w:tc>
          <w:tcPr>
            <w:tcW w:w="960" w:type="dxa"/>
            <w:tcBorders>
              <w:top w:val="single" w:sz="6" w:space="0" w:color="auto"/>
              <w:bottom w:val="single" w:sz="6" w:space="0" w:color="auto"/>
            </w:tcBorders>
            <w:shd w:val="clear" w:color="auto" w:fill="auto"/>
            <w:vAlign w:val="center"/>
          </w:tcPr>
          <w:p w:rsidR="00AF62E1" w:rsidRPr="00F37658" w:rsidRDefault="00AF62E1" w:rsidP="00AF62E1">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2037</w:t>
            </w:r>
          </w:p>
        </w:tc>
      </w:tr>
      <w:tr w:rsidR="00C04E39" w:rsidRPr="00F37658" w:rsidTr="00C04E39">
        <w:trPr>
          <w:trHeight w:val="300"/>
        </w:trPr>
        <w:tc>
          <w:tcPr>
            <w:tcW w:w="460" w:type="dxa"/>
            <w:vMerge/>
            <w:shd w:val="clear" w:color="auto" w:fill="auto"/>
            <w:vAlign w:val="center"/>
          </w:tcPr>
          <w:p w:rsidR="00997D93" w:rsidRPr="00F37658" w:rsidRDefault="00997D93" w:rsidP="00C25720">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997D93" w:rsidRPr="00F37658" w:rsidRDefault="00997D93" w:rsidP="00BC5EEF">
            <w:pPr>
              <w:spacing w:after="0" w:line="240" w:lineRule="auto"/>
              <w:rPr>
                <w:rFonts w:ascii="Times New Roman" w:hAnsi="Times New Roman" w:cs="Times New Roman"/>
                <w:sz w:val="20"/>
                <w:szCs w:val="20"/>
              </w:rPr>
            </w:pP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2136,02</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4587,39</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837,44</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3416,59</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bottom"/>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r>
      <w:tr w:rsidR="00C04E39" w:rsidRPr="00F37658" w:rsidTr="00D83D22">
        <w:trPr>
          <w:trHeight w:val="300"/>
        </w:trPr>
        <w:tc>
          <w:tcPr>
            <w:tcW w:w="460" w:type="dxa"/>
            <w:vMerge/>
            <w:shd w:val="clear" w:color="auto" w:fill="auto"/>
            <w:vAlign w:val="center"/>
          </w:tcPr>
          <w:p w:rsidR="00D83D22" w:rsidRPr="00F37658" w:rsidRDefault="00D83D22" w:rsidP="00C25720">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D83D22" w:rsidRPr="00F37658" w:rsidRDefault="00D83D22" w:rsidP="00BC5EEF">
            <w:pPr>
              <w:spacing w:after="0" w:line="240" w:lineRule="auto"/>
              <w:rPr>
                <w:rFonts w:ascii="Times New Roman" w:hAnsi="Times New Roman" w:cs="Times New Roman"/>
                <w:sz w:val="20"/>
                <w:szCs w:val="20"/>
              </w:rPr>
            </w:pPr>
          </w:p>
        </w:tc>
        <w:tc>
          <w:tcPr>
            <w:tcW w:w="2880" w:type="dxa"/>
            <w:gridSpan w:val="3"/>
            <w:tcBorders>
              <w:top w:val="single" w:sz="6" w:space="0" w:color="auto"/>
              <w:bottom w:val="single" w:sz="6" w:space="0" w:color="auto"/>
            </w:tcBorders>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2038</w:t>
            </w:r>
          </w:p>
        </w:tc>
        <w:tc>
          <w:tcPr>
            <w:tcW w:w="3840" w:type="dxa"/>
            <w:gridSpan w:val="4"/>
            <w:tcBorders>
              <w:top w:val="single" w:sz="6" w:space="0" w:color="auto"/>
              <w:bottom w:val="single" w:sz="6" w:space="0" w:color="auto"/>
            </w:tcBorders>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2039</w:t>
            </w:r>
          </w:p>
        </w:tc>
      </w:tr>
      <w:tr w:rsidR="00C04E39" w:rsidRPr="00F37658" w:rsidTr="00695C2C">
        <w:trPr>
          <w:trHeight w:val="300"/>
        </w:trPr>
        <w:tc>
          <w:tcPr>
            <w:tcW w:w="460" w:type="dxa"/>
            <w:vMerge/>
            <w:shd w:val="clear" w:color="auto" w:fill="auto"/>
            <w:vAlign w:val="center"/>
          </w:tcPr>
          <w:p w:rsidR="00D83D22" w:rsidRPr="00F37658" w:rsidRDefault="00D83D22" w:rsidP="00C25720">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D83D22" w:rsidRPr="00F37658" w:rsidRDefault="00D83D22" w:rsidP="00BC5EEF">
            <w:pPr>
              <w:spacing w:after="0" w:line="240" w:lineRule="auto"/>
              <w:rPr>
                <w:rFonts w:ascii="Times New Roman" w:hAnsi="Times New Roman" w:cs="Times New Roman"/>
                <w:sz w:val="20"/>
                <w:szCs w:val="20"/>
              </w:rPr>
            </w:pPr>
          </w:p>
        </w:tc>
        <w:tc>
          <w:tcPr>
            <w:tcW w:w="2880" w:type="dxa"/>
            <w:gridSpan w:val="3"/>
            <w:tcBorders>
              <w:top w:val="single" w:sz="6" w:space="0" w:color="auto"/>
              <w:bottom w:val="single" w:sz="4" w:space="0" w:color="auto"/>
            </w:tcBorders>
            <w:shd w:val="clear" w:color="auto" w:fill="auto"/>
            <w:vAlign w:val="center"/>
          </w:tcPr>
          <w:p w:rsidR="00D83D22" w:rsidRPr="00F37658" w:rsidRDefault="00695C2C" w:rsidP="00BC5EEF">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3840" w:type="dxa"/>
            <w:gridSpan w:val="4"/>
            <w:tcBorders>
              <w:top w:val="single" w:sz="6" w:space="0" w:color="auto"/>
              <w:bottom w:val="single" w:sz="4" w:space="0" w:color="auto"/>
            </w:tcBorders>
            <w:shd w:val="clear" w:color="auto" w:fill="auto"/>
            <w:vAlign w:val="center"/>
          </w:tcPr>
          <w:p w:rsidR="00D83D22" w:rsidRPr="00F37658" w:rsidRDefault="00695C2C" w:rsidP="00BC5EEF">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r>
    </w:tbl>
    <w:p w:rsidR="00C25720" w:rsidRPr="00F37658" w:rsidRDefault="00C25720"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997D93" w:rsidRPr="00F37658" w:rsidRDefault="00997D93"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997D93" w:rsidRPr="00F37658" w:rsidRDefault="00997D93"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997D93" w:rsidRPr="00F37658" w:rsidRDefault="00997D93"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997D93" w:rsidRPr="00F37658" w:rsidRDefault="00997D93"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2D11E7" w:rsidRPr="00F37658" w:rsidRDefault="002D11E7" w:rsidP="002D11E7">
      <w:pPr>
        <w:pStyle w:val="affb"/>
        <w:numPr>
          <w:ilvl w:val="2"/>
          <w:numId w:val="7"/>
        </w:numPr>
        <w:shd w:val="clear" w:color="auto" w:fill="FFFFFF"/>
        <w:rPr>
          <w:rFonts w:cs="Times New Roman"/>
          <w:szCs w:val="24"/>
        </w:rPr>
      </w:pPr>
      <w:r w:rsidRPr="00F37658">
        <w:rPr>
          <w:rFonts w:cs="Times New Roman"/>
          <w:b/>
          <w:szCs w:val="24"/>
        </w:rPr>
        <w:lastRenderedPageBreak/>
        <w:t xml:space="preserve">При условии реализации </w:t>
      </w:r>
      <w:r w:rsidR="00D83D22" w:rsidRPr="00F37658">
        <w:rPr>
          <w:rFonts w:cs="Times New Roman"/>
          <w:b/>
          <w:szCs w:val="24"/>
        </w:rPr>
        <w:t xml:space="preserve">с 2025г. 2-го сценария развития системы теплоснабжения </w:t>
      </w:r>
      <w:r w:rsidR="008E5965" w:rsidRPr="00F37658">
        <w:rPr>
          <w:rFonts w:cs="Times New Roman"/>
          <w:b/>
          <w:szCs w:val="24"/>
        </w:rPr>
        <w:t>Комиссаровского сельского поселения (п.Розет)</w:t>
      </w:r>
      <w:r w:rsidR="00D83D22" w:rsidRPr="00F37658">
        <w:rPr>
          <w:rFonts w:cs="Times New Roman"/>
          <w:b/>
          <w:szCs w:val="24"/>
        </w:rPr>
        <w:t xml:space="preserve"> – реализации с 2025г. программы реновации системы теплоснабжения на базе концессионного соглашения</w:t>
      </w:r>
    </w:p>
    <w:p w:rsidR="002D11E7" w:rsidRPr="00F37658" w:rsidRDefault="002D11E7" w:rsidP="002D11E7">
      <w:pPr>
        <w:shd w:val="clear" w:color="auto" w:fill="FFFFFF"/>
        <w:spacing w:after="0" w:line="240" w:lineRule="auto"/>
        <w:jc w:val="both"/>
        <w:rPr>
          <w:rFonts w:ascii="Times New Roman" w:eastAsia="Times New Roman" w:hAnsi="Times New Roman" w:cs="Times New Roman"/>
          <w:sz w:val="24"/>
          <w:szCs w:val="24"/>
          <w:lang w:eastAsia="ru-RU"/>
        </w:rPr>
      </w:pPr>
    </w:p>
    <w:p w:rsidR="002D11E7" w:rsidRPr="00F37658" w:rsidRDefault="002D11E7" w:rsidP="002D11E7">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Таблица 9.2.</w:t>
      </w:r>
      <w:r w:rsidR="00C25720" w:rsidRPr="00F37658">
        <w:rPr>
          <w:rFonts w:ascii="Times New Roman" w:eastAsia="Times New Roman" w:hAnsi="Times New Roman" w:cs="Times New Roman"/>
          <w:sz w:val="24"/>
          <w:szCs w:val="24"/>
          <w:lang w:eastAsia="ru-RU"/>
        </w:rPr>
        <w:t>в</w:t>
      </w:r>
      <w:r w:rsidRPr="00F37658">
        <w:rPr>
          <w:rFonts w:ascii="Times New Roman" w:eastAsia="Times New Roman" w:hAnsi="Times New Roman" w:cs="Times New Roman"/>
          <w:sz w:val="24"/>
          <w:szCs w:val="24"/>
          <w:lang w:eastAsia="ru-RU"/>
        </w:rPr>
        <w:t xml:space="preserve"> – Реализация с 2025г. 2-го сценария – </w:t>
      </w:r>
      <w:r w:rsidRPr="00F37658">
        <w:rPr>
          <w:rFonts w:ascii="Times New Roman" w:eastAsia="Times New Roman" w:hAnsi="Times New Roman" w:cs="Times New Roman"/>
          <w:sz w:val="24"/>
          <w:lang w:eastAsia="ru-RU"/>
        </w:rPr>
        <w:t xml:space="preserve">Необходимые инвестиции при </w:t>
      </w:r>
      <w:r w:rsidR="00D83D22" w:rsidRPr="00F37658">
        <w:rPr>
          <w:rFonts w:ascii="Times New Roman" w:eastAsia="Times New Roman" w:hAnsi="Times New Roman" w:cs="Times New Roman"/>
          <w:sz w:val="24"/>
          <w:szCs w:val="24"/>
          <w:lang w:eastAsia="ru-RU"/>
        </w:rPr>
        <w:t>реконструкции тепловых сетей, подлежащих замене в связи с исчерпанием эксплуатационного ресурса, одним из ожидаемых результатов которой является снижение объема потерь тепловой энергии и, как следствие, повышение эффективности функционирования системы теплоснабжения в целом</w:t>
      </w:r>
    </w:p>
    <w:tbl>
      <w:tblPr>
        <w:tblW w:w="5000" w:type="pct"/>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firstRow="1" w:lastRow="0" w:firstColumn="1" w:lastColumn="0" w:noHBand="0" w:noVBand="1"/>
      </w:tblPr>
      <w:tblGrid>
        <w:gridCol w:w="1525"/>
        <w:gridCol w:w="1844"/>
        <w:gridCol w:w="4463"/>
        <w:gridCol w:w="1425"/>
        <w:gridCol w:w="1425"/>
      </w:tblGrid>
      <w:tr w:rsidR="00C04E39" w:rsidRPr="00F37658" w:rsidTr="00695C2C">
        <w:trPr>
          <w:cantSplit/>
          <w:trHeight w:val="1020"/>
          <w:tblHeader/>
        </w:trPr>
        <w:tc>
          <w:tcPr>
            <w:tcW w:w="714" w:type="pct"/>
            <w:shd w:val="clear" w:color="auto" w:fill="auto"/>
            <w:vAlign w:val="center"/>
            <w:hideMark/>
          </w:tcPr>
          <w:p w:rsidR="002D11E7" w:rsidRPr="00F37658" w:rsidRDefault="002D11E7" w:rsidP="002D11E7">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Уникальный номер</w:t>
            </w:r>
          </w:p>
        </w:tc>
        <w:tc>
          <w:tcPr>
            <w:tcW w:w="863" w:type="pct"/>
            <w:shd w:val="clear" w:color="auto" w:fill="auto"/>
            <w:vAlign w:val="center"/>
            <w:hideMark/>
          </w:tcPr>
          <w:p w:rsidR="002D11E7" w:rsidRPr="00F37658" w:rsidRDefault="002D11E7" w:rsidP="00C95B9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источника тепловой энергии</w:t>
            </w:r>
          </w:p>
        </w:tc>
        <w:tc>
          <w:tcPr>
            <w:tcW w:w="2089" w:type="pct"/>
            <w:shd w:val="clear" w:color="auto" w:fill="auto"/>
            <w:vAlign w:val="center"/>
            <w:hideMark/>
          </w:tcPr>
          <w:p w:rsidR="002D11E7" w:rsidRPr="00F37658" w:rsidRDefault="002D11E7" w:rsidP="00C95B9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Наименование мероприятия</w:t>
            </w:r>
          </w:p>
        </w:tc>
        <w:tc>
          <w:tcPr>
            <w:tcW w:w="667" w:type="pct"/>
            <w:shd w:val="clear" w:color="auto" w:fill="auto"/>
            <w:vAlign w:val="center"/>
            <w:hideMark/>
          </w:tcPr>
          <w:p w:rsidR="002D11E7" w:rsidRPr="00F37658" w:rsidRDefault="002D11E7" w:rsidP="00C95B9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Год реализации мероприятия</w:t>
            </w:r>
          </w:p>
        </w:tc>
        <w:tc>
          <w:tcPr>
            <w:tcW w:w="667" w:type="pct"/>
            <w:tcBorders>
              <w:bottom w:val="single" w:sz="6" w:space="0" w:color="000000"/>
            </w:tcBorders>
            <w:shd w:val="clear" w:color="auto" w:fill="auto"/>
            <w:vAlign w:val="center"/>
            <w:hideMark/>
          </w:tcPr>
          <w:p w:rsidR="002D11E7" w:rsidRPr="00F37658" w:rsidRDefault="002D11E7" w:rsidP="00C95B9B">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Затраты, тыс. руб. без НДС в ценах года реализации мероприятия</w:t>
            </w:r>
          </w:p>
        </w:tc>
      </w:tr>
      <w:tr w:rsidR="00C04E39" w:rsidRPr="00F37658" w:rsidTr="00695C2C">
        <w:trPr>
          <w:cantSplit/>
          <w:trHeight w:val="765"/>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КС-ТС-001</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5, Ø63 мм, L=22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262,66</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КС-ТС-002</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жилой дом по ул.Черемушки, 8, Ø63 мм, L=36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429,82</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КС-ТС-003</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ТК-1/3 до ТК1, Ø125 мм, L=104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2025</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2274,94</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КС-ТС-004</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ТК-1/2 до ТК1/3, Ø125 мм, L=214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2026</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3920,46</w:t>
            </w:r>
          </w:p>
        </w:tc>
      </w:tr>
      <w:tr w:rsidR="00C04E39" w:rsidRPr="00F37658" w:rsidTr="00695C2C">
        <w:trPr>
          <w:cantSplit/>
          <w:trHeight w:val="765"/>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КС-ТС-005</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котельной до ТК16, Ø108 мм, L=246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2027</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3268,3</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КС-ТС-006</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15,17, Ø57 мм, L=192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2028</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2678,72</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КС-ТС-007</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жилые дома по ул. Черёмушки, 2, 3, 4, 9, 10, 11, Ø57 мм, L=138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2030</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1845,36</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КС-ТС-008</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участка тепловых сетей от ТК1 до ТК8 в районе ж\д ул. Черёмушки, 8, Ø108 мм, L=100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2031</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2136,02</w:t>
            </w:r>
          </w:p>
        </w:tc>
      </w:tr>
      <w:tr w:rsidR="00C04E39" w:rsidRPr="00F37658" w:rsidTr="00695C2C">
        <w:trPr>
          <w:cantSplit/>
          <w:trHeight w:val="510"/>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КС-ТС-009</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тепловых вводов в жилые дома по ул. Черёмушки, 8, 7, 1, 14, 13, 6, 12, Ø57 мм, L=248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2032</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4587,39</w:t>
            </w:r>
          </w:p>
        </w:tc>
      </w:tr>
      <w:tr w:rsidR="00C04E39" w:rsidRPr="00F37658" w:rsidTr="00695C2C">
        <w:trPr>
          <w:cantSplit/>
          <w:trHeight w:val="765"/>
        </w:trPr>
        <w:tc>
          <w:tcPr>
            <w:tcW w:w="714" w:type="pct"/>
            <w:shd w:val="clear" w:color="auto" w:fill="auto"/>
            <w:vAlign w:val="center"/>
            <w:hideMark/>
          </w:tcPr>
          <w:p w:rsidR="00997D93" w:rsidRPr="00F37658" w:rsidRDefault="00997D93" w:rsidP="00ED361B">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КС-ТС-010</w:t>
            </w:r>
          </w:p>
        </w:tc>
        <w:tc>
          <w:tcPr>
            <w:tcW w:w="863"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hideMark/>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Ø57 мм, L=30 п.м.</w:t>
            </w:r>
          </w:p>
        </w:tc>
        <w:tc>
          <w:tcPr>
            <w:tcW w:w="667" w:type="pct"/>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2033</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837,44</w:t>
            </w:r>
          </w:p>
        </w:tc>
      </w:tr>
      <w:tr w:rsidR="00C04E39" w:rsidRPr="00F37658" w:rsidTr="00695C2C">
        <w:trPr>
          <w:cantSplit/>
          <w:trHeight w:val="765"/>
        </w:trPr>
        <w:tc>
          <w:tcPr>
            <w:tcW w:w="714" w:type="pct"/>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КС-ТС-011</w:t>
            </w:r>
          </w:p>
        </w:tc>
        <w:tc>
          <w:tcPr>
            <w:tcW w:w="863" w:type="pct"/>
            <w:shd w:val="clear" w:color="auto" w:fill="auto"/>
            <w:vAlign w:val="center"/>
          </w:tcPr>
          <w:p w:rsidR="00997D93" w:rsidRPr="00F37658" w:rsidRDefault="00997D93" w:rsidP="00C04E39">
            <w:pPr>
              <w:spacing w:after="0" w:line="240" w:lineRule="auto"/>
              <w:rPr>
                <w:rFonts w:ascii="Times New Roman" w:hAnsi="Times New Roman" w:cs="Times New Roman"/>
              </w:rPr>
            </w:pPr>
            <w:r w:rsidRPr="00F37658">
              <w:rPr>
                <w:rFonts w:ascii="Times New Roman" w:eastAsia="Times New Roman" w:hAnsi="Times New Roman" w:cs="Times New Roman"/>
                <w:lang w:eastAsia="ru-RU"/>
              </w:rPr>
              <w:t>Котельная пос. Розет ул. Подгорная 12а</w:t>
            </w:r>
          </w:p>
        </w:tc>
        <w:tc>
          <w:tcPr>
            <w:tcW w:w="2089" w:type="pct"/>
            <w:shd w:val="clear" w:color="auto" w:fill="auto"/>
            <w:vAlign w:val="center"/>
          </w:tcPr>
          <w:p w:rsidR="00997D93" w:rsidRPr="00F37658" w:rsidRDefault="00997D93" w:rsidP="00C04E39">
            <w:pPr>
              <w:spacing w:after="0" w:line="240" w:lineRule="auto"/>
              <w:rPr>
                <w:rFonts w:ascii="Times New Roman" w:hAnsi="Times New Roman" w:cs="Times New Roman"/>
              </w:rPr>
            </w:pPr>
            <w:r w:rsidRPr="00F37658">
              <w:rPr>
                <w:rFonts w:ascii="Times New Roman" w:hAnsi="Times New Roman" w:cs="Times New Roman"/>
              </w:rPr>
              <w:t>Реконструкция теплового ввода в здание школы от ТК-13 до ТК-14, Ø57 мм, L=152 п.м.</w:t>
            </w:r>
          </w:p>
        </w:tc>
        <w:tc>
          <w:tcPr>
            <w:tcW w:w="667"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2034</w:t>
            </w:r>
          </w:p>
        </w:tc>
        <w:tc>
          <w:tcPr>
            <w:tcW w:w="667" w:type="pct"/>
            <w:tcBorders>
              <w:top w:val="single" w:sz="6" w:space="0" w:color="000000"/>
              <w:bottom w:val="single" w:sz="6" w:space="0" w:color="000000"/>
            </w:tcBorders>
            <w:shd w:val="clear" w:color="auto" w:fill="auto"/>
            <w:noWrap/>
            <w:vAlign w:val="center"/>
          </w:tcPr>
          <w:p w:rsidR="00997D93" w:rsidRPr="00F37658" w:rsidRDefault="00997D93" w:rsidP="00C04E39">
            <w:pPr>
              <w:spacing w:after="0" w:line="240" w:lineRule="auto"/>
              <w:jc w:val="center"/>
              <w:rPr>
                <w:rFonts w:ascii="Times New Roman" w:hAnsi="Times New Roman" w:cs="Times New Roman"/>
              </w:rPr>
            </w:pPr>
            <w:r w:rsidRPr="00F37658">
              <w:rPr>
                <w:rFonts w:ascii="Times New Roman" w:hAnsi="Times New Roman" w:cs="Times New Roman"/>
              </w:rPr>
              <w:t>3416,59</w:t>
            </w:r>
          </w:p>
        </w:tc>
      </w:tr>
    </w:tbl>
    <w:p w:rsidR="00531CF8" w:rsidRPr="00F37658" w:rsidRDefault="00531CF8" w:rsidP="00C25720">
      <w:pPr>
        <w:shd w:val="clear" w:color="auto" w:fill="FFFFFF"/>
        <w:spacing w:after="0" w:line="240" w:lineRule="auto"/>
        <w:jc w:val="both"/>
        <w:rPr>
          <w:rFonts w:ascii="Times New Roman" w:eastAsia="Times New Roman" w:hAnsi="Times New Roman" w:cs="Times New Roman"/>
          <w:sz w:val="24"/>
          <w:szCs w:val="24"/>
          <w:lang w:eastAsia="ru-RU"/>
        </w:rPr>
      </w:pPr>
    </w:p>
    <w:p w:rsidR="00C25720" w:rsidRPr="00F37658" w:rsidRDefault="00C25720" w:rsidP="00C25720">
      <w:pPr>
        <w:shd w:val="clear" w:color="auto" w:fill="FFFFFF"/>
        <w:spacing w:after="0" w:line="240" w:lineRule="auto"/>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Таблица 9.2.г - Объем инвестиций для выполнения мероприятий по тепловым сетям по годам реализации при условии реализации 2-го сценария развития систем теплоснабжения </w:t>
      </w:r>
    </w:p>
    <w:tbl>
      <w:tblPr>
        <w:tblW w:w="10760" w:type="dxa"/>
        <w:tblInd w:w="10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60"/>
        <w:gridCol w:w="3580"/>
        <w:gridCol w:w="960"/>
        <w:gridCol w:w="960"/>
        <w:gridCol w:w="960"/>
        <w:gridCol w:w="960"/>
        <w:gridCol w:w="960"/>
        <w:gridCol w:w="960"/>
        <w:gridCol w:w="960"/>
      </w:tblGrid>
      <w:tr w:rsidR="00C04E39" w:rsidRPr="00F37658" w:rsidTr="00BC5EEF">
        <w:trPr>
          <w:trHeight w:val="480"/>
        </w:trPr>
        <w:tc>
          <w:tcPr>
            <w:tcW w:w="460" w:type="dxa"/>
            <w:vMerge w:val="restart"/>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w:t>
            </w:r>
          </w:p>
        </w:tc>
        <w:tc>
          <w:tcPr>
            <w:tcW w:w="3580" w:type="dxa"/>
            <w:vMerge w:val="restart"/>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 xml:space="preserve">Тепловые сети </w:t>
            </w:r>
          </w:p>
          <w:p w:rsidR="00D83D22" w:rsidRPr="00F37658" w:rsidRDefault="00D83D22" w:rsidP="00BC5EEF">
            <w:pPr>
              <w:spacing w:after="0" w:line="240" w:lineRule="auto"/>
              <w:jc w:val="center"/>
              <w:rPr>
                <w:rFonts w:ascii="Times New Roman" w:eastAsia="Times New Roman" w:hAnsi="Times New Roman" w:cs="Times New Roman"/>
                <w:b/>
                <w:sz w:val="20"/>
                <w:szCs w:val="20"/>
                <w:lang w:eastAsia="ru-RU"/>
              </w:rPr>
            </w:pPr>
            <w:r w:rsidRPr="00F37658">
              <w:rPr>
                <w:rFonts w:ascii="Times New Roman" w:eastAsia="Times New Roman" w:hAnsi="Times New Roman" w:cs="Times New Roman"/>
                <w:b/>
                <w:sz w:val="20"/>
                <w:szCs w:val="20"/>
                <w:lang w:eastAsia="ru-RU"/>
              </w:rPr>
              <w:t>источника тепловой энергии</w:t>
            </w:r>
          </w:p>
        </w:tc>
        <w:tc>
          <w:tcPr>
            <w:tcW w:w="6720" w:type="dxa"/>
            <w:gridSpan w:val="7"/>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Объем инвестиций для выполнения мероприятий по</w:t>
            </w:r>
            <w:r w:rsidRPr="00F37658">
              <w:rPr>
                <w:rFonts w:ascii="Times New Roman" w:hAnsi="Times New Roman" w:cs="Times New Roman"/>
                <w:sz w:val="20"/>
                <w:szCs w:val="20"/>
              </w:rPr>
              <w:t xml:space="preserve"> </w:t>
            </w:r>
            <w:r w:rsidRPr="00F37658">
              <w:rPr>
                <w:rFonts w:ascii="Times New Roman" w:eastAsia="Times New Roman" w:hAnsi="Times New Roman" w:cs="Times New Roman"/>
                <w:b/>
                <w:bCs/>
                <w:sz w:val="20"/>
                <w:szCs w:val="20"/>
                <w:lang w:eastAsia="ru-RU"/>
              </w:rPr>
              <w:t>тепловым сетям по годам реализации, тыс.руб., без НДС</w:t>
            </w:r>
          </w:p>
        </w:tc>
      </w:tr>
      <w:tr w:rsidR="00C04E39" w:rsidRPr="00F37658" w:rsidTr="00695C2C">
        <w:trPr>
          <w:trHeight w:val="90"/>
        </w:trPr>
        <w:tc>
          <w:tcPr>
            <w:tcW w:w="460" w:type="dxa"/>
            <w:vMerge/>
            <w:vAlign w:val="center"/>
            <w:hideMark/>
          </w:tcPr>
          <w:p w:rsidR="00D83D22" w:rsidRPr="00F37658" w:rsidRDefault="00D83D22" w:rsidP="00BC5EEF">
            <w:pPr>
              <w:spacing w:after="0" w:line="240" w:lineRule="auto"/>
              <w:rPr>
                <w:rFonts w:ascii="Times New Roman" w:eastAsia="Times New Roman" w:hAnsi="Times New Roman" w:cs="Times New Roman"/>
                <w:sz w:val="20"/>
                <w:szCs w:val="20"/>
                <w:lang w:eastAsia="ru-RU"/>
              </w:rPr>
            </w:pPr>
          </w:p>
        </w:tc>
        <w:tc>
          <w:tcPr>
            <w:tcW w:w="3580" w:type="dxa"/>
            <w:vMerge/>
            <w:vAlign w:val="center"/>
            <w:hideMark/>
          </w:tcPr>
          <w:p w:rsidR="00D83D22" w:rsidRPr="00F37658" w:rsidRDefault="00D83D22" w:rsidP="00BC5EEF">
            <w:pPr>
              <w:spacing w:after="0" w:line="240" w:lineRule="auto"/>
              <w:rPr>
                <w:rFonts w:ascii="Times New Roman" w:eastAsia="Times New Roman" w:hAnsi="Times New Roman" w:cs="Times New Roman"/>
                <w:sz w:val="20"/>
                <w:szCs w:val="20"/>
                <w:lang w:eastAsia="ru-RU"/>
              </w:rPr>
            </w:pP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2024</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2025</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2026</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2027</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2028</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2029</w:t>
            </w:r>
          </w:p>
        </w:tc>
        <w:tc>
          <w:tcPr>
            <w:tcW w:w="960" w:type="dxa"/>
            <w:tcBorders>
              <w:bottom w:val="single" w:sz="6" w:space="0" w:color="auto"/>
            </w:tcBorders>
            <w:shd w:val="clear" w:color="auto" w:fill="auto"/>
            <w:vAlign w:val="center"/>
            <w:hideMark/>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2030</w:t>
            </w:r>
          </w:p>
        </w:tc>
      </w:tr>
      <w:tr w:rsidR="00C04E39" w:rsidRPr="00F37658" w:rsidTr="00C04E39">
        <w:trPr>
          <w:trHeight w:val="72"/>
        </w:trPr>
        <w:tc>
          <w:tcPr>
            <w:tcW w:w="460" w:type="dxa"/>
            <w:vMerge w:val="restart"/>
            <w:shd w:val="clear" w:color="auto" w:fill="auto"/>
            <w:vAlign w:val="center"/>
            <w:hideMark/>
          </w:tcPr>
          <w:p w:rsidR="00997D93" w:rsidRPr="00F37658" w:rsidRDefault="00997D93" w:rsidP="00BC5EEF">
            <w:pPr>
              <w:spacing w:after="0" w:line="240" w:lineRule="auto"/>
              <w:jc w:val="center"/>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1</w:t>
            </w:r>
          </w:p>
        </w:tc>
        <w:tc>
          <w:tcPr>
            <w:tcW w:w="3580" w:type="dxa"/>
            <w:vMerge w:val="restart"/>
            <w:shd w:val="clear" w:color="auto" w:fill="auto"/>
            <w:vAlign w:val="center"/>
            <w:hideMark/>
          </w:tcPr>
          <w:p w:rsidR="00997D93" w:rsidRPr="00F37658" w:rsidRDefault="00997D93" w:rsidP="00ED361B">
            <w:pPr>
              <w:spacing w:after="0" w:line="240" w:lineRule="auto"/>
              <w:rPr>
                <w:rFonts w:ascii="Times New Roman" w:eastAsia="Times New Roman" w:hAnsi="Times New Roman" w:cs="Times New Roman"/>
                <w:sz w:val="20"/>
                <w:szCs w:val="20"/>
                <w:lang w:eastAsia="ru-RU"/>
              </w:rPr>
            </w:pPr>
            <w:r w:rsidRPr="00F37658">
              <w:rPr>
                <w:rFonts w:ascii="Times New Roman" w:eastAsia="Times New Roman" w:hAnsi="Times New Roman" w:cs="Times New Roman"/>
                <w:sz w:val="20"/>
                <w:szCs w:val="20"/>
                <w:lang w:eastAsia="ru-RU"/>
              </w:rPr>
              <w:t>Котельная пос. Розет ул. Подгорная 12а</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2967,42</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3920,46</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3268,30</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2678,72</w:t>
            </w:r>
          </w:p>
        </w:tc>
        <w:tc>
          <w:tcPr>
            <w:tcW w:w="960" w:type="dxa"/>
            <w:tcBorders>
              <w:top w:val="single" w:sz="6" w:space="0" w:color="auto"/>
              <w:bottom w:val="single" w:sz="6" w:space="0" w:color="auto"/>
            </w:tcBorders>
            <w:shd w:val="clear" w:color="auto" w:fill="auto"/>
            <w:vAlign w:val="bottom"/>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center"/>
            <w:hideMark/>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1845,36</w:t>
            </w:r>
          </w:p>
        </w:tc>
      </w:tr>
      <w:tr w:rsidR="00C04E39" w:rsidRPr="00F37658" w:rsidTr="00BC5EEF">
        <w:trPr>
          <w:trHeight w:val="227"/>
        </w:trPr>
        <w:tc>
          <w:tcPr>
            <w:tcW w:w="460" w:type="dxa"/>
            <w:vMerge/>
            <w:shd w:val="clear" w:color="auto" w:fill="auto"/>
            <w:vAlign w:val="center"/>
          </w:tcPr>
          <w:p w:rsidR="00997D93" w:rsidRPr="00F37658" w:rsidRDefault="00997D93" w:rsidP="00BC5EEF">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997D93" w:rsidRPr="00F37658" w:rsidRDefault="00997D93" w:rsidP="00BC5EEF">
            <w:pPr>
              <w:spacing w:after="0" w:line="240" w:lineRule="auto"/>
              <w:rPr>
                <w:rFonts w:ascii="Times New Roman" w:hAnsi="Times New Roman" w:cs="Times New Roman"/>
                <w:sz w:val="20"/>
                <w:szCs w:val="20"/>
              </w:rPr>
            </w:pP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2031</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2032</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2033</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2034</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2035</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2036</w:t>
            </w:r>
          </w:p>
        </w:tc>
        <w:tc>
          <w:tcPr>
            <w:tcW w:w="960" w:type="dxa"/>
            <w:tcBorders>
              <w:top w:val="single" w:sz="6" w:space="0" w:color="auto"/>
              <w:bottom w:val="single" w:sz="6" w:space="0" w:color="auto"/>
            </w:tcBorders>
            <w:shd w:val="clear" w:color="auto" w:fill="auto"/>
            <w:vAlign w:val="center"/>
          </w:tcPr>
          <w:p w:rsidR="00997D93" w:rsidRPr="00F37658" w:rsidRDefault="00997D93" w:rsidP="00C04E39">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2037</w:t>
            </w:r>
          </w:p>
        </w:tc>
      </w:tr>
      <w:tr w:rsidR="00C04E39" w:rsidRPr="00F37658" w:rsidTr="00C04E39">
        <w:trPr>
          <w:trHeight w:val="300"/>
        </w:trPr>
        <w:tc>
          <w:tcPr>
            <w:tcW w:w="460" w:type="dxa"/>
            <w:vMerge/>
            <w:shd w:val="clear" w:color="auto" w:fill="auto"/>
            <w:vAlign w:val="center"/>
          </w:tcPr>
          <w:p w:rsidR="00997D93" w:rsidRPr="00F37658" w:rsidRDefault="00997D93" w:rsidP="00BC5EEF">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997D93" w:rsidRPr="00F37658" w:rsidRDefault="00997D93" w:rsidP="00BC5EEF">
            <w:pPr>
              <w:spacing w:after="0" w:line="240" w:lineRule="auto"/>
              <w:rPr>
                <w:rFonts w:ascii="Times New Roman" w:hAnsi="Times New Roman" w:cs="Times New Roman"/>
                <w:sz w:val="20"/>
                <w:szCs w:val="20"/>
              </w:rPr>
            </w:pP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2136,02</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4587,39</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837,44</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3416,59</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c>
          <w:tcPr>
            <w:tcW w:w="960" w:type="dxa"/>
            <w:tcBorders>
              <w:top w:val="single" w:sz="6" w:space="0" w:color="auto"/>
              <w:bottom w:val="single" w:sz="6" w:space="0" w:color="auto"/>
            </w:tcBorders>
            <w:shd w:val="clear" w:color="auto" w:fill="auto"/>
            <w:vAlign w:val="bottom"/>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w:t>
            </w:r>
          </w:p>
        </w:tc>
      </w:tr>
      <w:tr w:rsidR="00C04E39" w:rsidRPr="00F37658" w:rsidTr="00695C2C">
        <w:trPr>
          <w:trHeight w:val="300"/>
        </w:trPr>
        <w:tc>
          <w:tcPr>
            <w:tcW w:w="460" w:type="dxa"/>
            <w:vMerge/>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D83D22" w:rsidRPr="00F37658" w:rsidRDefault="00D83D22" w:rsidP="00BC5EEF">
            <w:pPr>
              <w:spacing w:after="0" w:line="240" w:lineRule="auto"/>
              <w:rPr>
                <w:rFonts w:ascii="Times New Roman" w:hAnsi="Times New Roman" w:cs="Times New Roman"/>
                <w:sz w:val="20"/>
                <w:szCs w:val="20"/>
              </w:rPr>
            </w:pPr>
          </w:p>
        </w:tc>
        <w:tc>
          <w:tcPr>
            <w:tcW w:w="2880" w:type="dxa"/>
            <w:gridSpan w:val="3"/>
            <w:tcBorders>
              <w:top w:val="single" w:sz="6" w:space="0" w:color="auto"/>
              <w:bottom w:val="single" w:sz="6" w:space="0" w:color="auto"/>
            </w:tcBorders>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2038</w:t>
            </w:r>
          </w:p>
        </w:tc>
        <w:tc>
          <w:tcPr>
            <w:tcW w:w="3840" w:type="dxa"/>
            <w:gridSpan w:val="4"/>
            <w:tcBorders>
              <w:top w:val="single" w:sz="6" w:space="0" w:color="auto"/>
              <w:bottom w:val="single" w:sz="6" w:space="0" w:color="auto"/>
            </w:tcBorders>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b/>
                <w:bCs/>
                <w:sz w:val="20"/>
                <w:szCs w:val="20"/>
                <w:lang w:eastAsia="ru-RU"/>
              </w:rPr>
            </w:pPr>
            <w:r w:rsidRPr="00F37658">
              <w:rPr>
                <w:rFonts w:ascii="Times New Roman" w:eastAsia="Times New Roman" w:hAnsi="Times New Roman" w:cs="Times New Roman"/>
                <w:b/>
                <w:bCs/>
                <w:sz w:val="20"/>
                <w:szCs w:val="20"/>
                <w:lang w:eastAsia="ru-RU"/>
              </w:rPr>
              <w:t>2039</w:t>
            </w:r>
          </w:p>
        </w:tc>
      </w:tr>
      <w:tr w:rsidR="00C04E39" w:rsidRPr="00F37658" w:rsidTr="00695C2C">
        <w:trPr>
          <w:trHeight w:val="300"/>
        </w:trPr>
        <w:tc>
          <w:tcPr>
            <w:tcW w:w="460" w:type="dxa"/>
            <w:vMerge/>
            <w:shd w:val="clear" w:color="auto" w:fill="auto"/>
            <w:vAlign w:val="center"/>
          </w:tcPr>
          <w:p w:rsidR="00D83D22" w:rsidRPr="00F37658" w:rsidRDefault="00D83D22" w:rsidP="00BC5EEF">
            <w:pPr>
              <w:spacing w:after="0" w:line="240" w:lineRule="auto"/>
              <w:jc w:val="center"/>
              <w:rPr>
                <w:rFonts w:ascii="Times New Roman" w:eastAsia="Times New Roman" w:hAnsi="Times New Roman" w:cs="Times New Roman"/>
                <w:sz w:val="20"/>
                <w:szCs w:val="20"/>
                <w:lang w:eastAsia="ru-RU"/>
              </w:rPr>
            </w:pPr>
          </w:p>
        </w:tc>
        <w:tc>
          <w:tcPr>
            <w:tcW w:w="3580" w:type="dxa"/>
            <w:vMerge/>
            <w:shd w:val="clear" w:color="auto" w:fill="auto"/>
            <w:vAlign w:val="center"/>
          </w:tcPr>
          <w:p w:rsidR="00D83D22" w:rsidRPr="00F37658" w:rsidRDefault="00D83D22" w:rsidP="00BC5EEF">
            <w:pPr>
              <w:spacing w:after="0" w:line="240" w:lineRule="auto"/>
              <w:rPr>
                <w:rFonts w:ascii="Times New Roman" w:hAnsi="Times New Roman" w:cs="Times New Roman"/>
                <w:sz w:val="20"/>
                <w:szCs w:val="20"/>
              </w:rPr>
            </w:pPr>
          </w:p>
        </w:tc>
        <w:tc>
          <w:tcPr>
            <w:tcW w:w="2880" w:type="dxa"/>
            <w:gridSpan w:val="3"/>
            <w:tcBorders>
              <w:top w:val="single" w:sz="6" w:space="0" w:color="auto"/>
              <w:bottom w:val="single" w:sz="4" w:space="0" w:color="auto"/>
            </w:tcBorders>
            <w:shd w:val="clear" w:color="auto" w:fill="auto"/>
            <w:vAlign w:val="center"/>
          </w:tcPr>
          <w:p w:rsidR="00D83D22" w:rsidRPr="00F37658" w:rsidRDefault="00D83D22" w:rsidP="00BC5EEF">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0,000</w:t>
            </w:r>
          </w:p>
        </w:tc>
        <w:tc>
          <w:tcPr>
            <w:tcW w:w="3840" w:type="dxa"/>
            <w:gridSpan w:val="4"/>
            <w:tcBorders>
              <w:top w:val="single" w:sz="6" w:space="0" w:color="auto"/>
              <w:bottom w:val="single" w:sz="4" w:space="0" w:color="auto"/>
            </w:tcBorders>
            <w:shd w:val="clear" w:color="auto" w:fill="auto"/>
            <w:vAlign w:val="center"/>
          </w:tcPr>
          <w:p w:rsidR="00D83D22" w:rsidRPr="00F37658" w:rsidRDefault="00D83D22" w:rsidP="00BC5EEF">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0,000</w:t>
            </w:r>
          </w:p>
        </w:tc>
      </w:tr>
    </w:tbl>
    <w:p w:rsidR="00FF4B16" w:rsidRPr="00F37658" w:rsidRDefault="00FF4B16" w:rsidP="00C36BC7">
      <w:pPr>
        <w:widowControl w:val="0"/>
        <w:autoSpaceDE w:val="0"/>
        <w:autoSpaceDN w:val="0"/>
        <w:adjustRightInd w:val="0"/>
        <w:spacing w:after="0" w:line="240" w:lineRule="auto"/>
        <w:ind w:firstLine="142"/>
        <w:jc w:val="both"/>
        <w:rPr>
          <w:rFonts w:ascii="Times New Roman" w:eastAsia="Times New Roman" w:hAnsi="Times New Roman" w:cs="Times New Roman"/>
          <w:sz w:val="24"/>
          <w:szCs w:val="24"/>
          <w:highlight w:val="yellow"/>
          <w:lang w:eastAsia="ru-RU"/>
        </w:rPr>
      </w:pPr>
    </w:p>
    <w:p w:rsidR="00CE3E52" w:rsidRPr="00F37658" w:rsidRDefault="00955258" w:rsidP="00955258">
      <w:pPr>
        <w:keepNext/>
        <w:keepLines/>
        <w:numPr>
          <w:ilvl w:val="1"/>
          <w:numId w:val="7"/>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p>
    <w:p w:rsidR="00695C2C" w:rsidRPr="00F37658" w:rsidRDefault="00695C2C" w:rsidP="00695C2C">
      <w:pPr>
        <w:spacing w:after="0" w:line="240" w:lineRule="auto"/>
        <w:ind w:firstLine="709"/>
        <w:jc w:val="both"/>
        <w:rPr>
          <w:rFonts w:ascii="Times New Roman" w:eastAsia="Times New Roman" w:hAnsi="Times New Roman" w:cs="Times New Roman"/>
          <w:sz w:val="24"/>
          <w:szCs w:val="24"/>
          <w:lang w:eastAsia="ru-RU"/>
        </w:rPr>
      </w:pPr>
    </w:p>
    <w:p w:rsidR="00CE3E52" w:rsidRPr="00F37658" w:rsidRDefault="00CE3E52" w:rsidP="00695C2C">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szCs w:val="24"/>
          <w:lang w:eastAsia="ru-RU"/>
        </w:rPr>
        <w:t>Изменения температурных графиков и гидравлических режимов работы систем</w:t>
      </w:r>
      <w:r w:rsidR="0047632B" w:rsidRPr="00F37658">
        <w:rPr>
          <w:rFonts w:ascii="Times New Roman" w:eastAsia="Times New Roman" w:hAnsi="Times New Roman" w:cs="Times New Roman"/>
          <w:sz w:val="24"/>
          <w:szCs w:val="24"/>
          <w:lang w:eastAsia="ru-RU"/>
        </w:rPr>
        <w:t>ы</w:t>
      </w:r>
      <w:r w:rsidRPr="00F37658">
        <w:rPr>
          <w:rFonts w:ascii="Times New Roman" w:eastAsia="Times New Roman" w:hAnsi="Times New Roman" w:cs="Times New Roman"/>
          <w:sz w:val="24"/>
          <w:szCs w:val="24"/>
          <w:lang w:eastAsia="ru-RU"/>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002972B5"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настоящей схемой теплоснабжения не предусмотрены.</w:t>
      </w:r>
    </w:p>
    <w:p w:rsidR="00CE3E52" w:rsidRPr="00F37658" w:rsidRDefault="00CE3E52" w:rsidP="00695C2C">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695C2C">
      <w:pPr>
        <w:keepNext/>
        <w:keepLines/>
        <w:numPr>
          <w:ilvl w:val="1"/>
          <w:numId w:val="7"/>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Предложения по величине необходимых инвестиций для перевода открытой системы теплоснабжения (горячего водоснабжения), отдельных участков такой системы на закрытую систему горячего водоснабжения на каждом этапе</w:t>
      </w:r>
    </w:p>
    <w:p w:rsidR="00695C2C" w:rsidRPr="00F37658" w:rsidRDefault="00695C2C" w:rsidP="00695C2C">
      <w:pPr>
        <w:spacing w:after="0" w:line="240" w:lineRule="auto"/>
        <w:ind w:firstLine="709"/>
        <w:jc w:val="both"/>
        <w:rPr>
          <w:rFonts w:ascii="Times New Roman" w:eastAsia="Times New Roman" w:hAnsi="Times New Roman" w:cs="Times New Roman"/>
          <w:sz w:val="24"/>
          <w:lang w:eastAsia="ru-RU"/>
        </w:rPr>
      </w:pPr>
    </w:p>
    <w:p w:rsidR="002972B5" w:rsidRPr="00F37658" w:rsidRDefault="002972B5" w:rsidP="00695C2C">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Предложения по переводу открытой системы теплоснабжения (горячего водоснабжения), отдельных участков такой системы на закрытую систему горячего водоснабжения, настоящей схемой теплоснабжения не предусмотрены.</w:t>
      </w:r>
    </w:p>
    <w:p w:rsidR="0050282D" w:rsidRPr="00F37658" w:rsidRDefault="0050282D" w:rsidP="0050282D">
      <w:pPr>
        <w:keepNext/>
        <w:keepLines/>
        <w:spacing w:after="0" w:line="240" w:lineRule="auto"/>
        <w:jc w:val="both"/>
        <w:outlineLvl w:val="2"/>
        <w:rPr>
          <w:rFonts w:ascii="Times New Roman" w:eastAsia="Times New Roman" w:hAnsi="Times New Roman" w:cs="Times New Roman"/>
          <w:b/>
          <w:bCs/>
          <w:sz w:val="24"/>
          <w:highlight w:val="yellow"/>
          <w:lang w:eastAsia="ru-RU"/>
        </w:rPr>
        <w:sectPr w:rsidR="0050282D" w:rsidRPr="00F37658" w:rsidSect="00AE1205">
          <w:pgSz w:w="11906" w:h="16838"/>
          <w:pgMar w:top="720" w:right="720" w:bottom="720" w:left="720" w:header="708" w:footer="708" w:gutter="0"/>
          <w:cols w:space="708"/>
          <w:docGrid w:linePitch="360"/>
        </w:sectPr>
      </w:pPr>
    </w:p>
    <w:p w:rsidR="00194A55" w:rsidRPr="00F37658" w:rsidRDefault="00955258" w:rsidP="00955258">
      <w:pPr>
        <w:keepNext/>
        <w:keepLines/>
        <w:numPr>
          <w:ilvl w:val="1"/>
          <w:numId w:val="7"/>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49" w:name="_Toc74039715"/>
      <w:bookmarkStart w:id="50" w:name="_Toc74144621"/>
      <w:r w:rsidRPr="00F37658">
        <w:rPr>
          <w:rFonts w:ascii="Times New Roman" w:eastAsia="Times New Roman" w:hAnsi="Times New Roman" w:cs="Times New Roman"/>
          <w:b/>
          <w:bCs/>
          <w:sz w:val="24"/>
          <w:szCs w:val="26"/>
          <w:lang w:eastAsia="ru-RU"/>
        </w:rPr>
        <w:lastRenderedPageBreak/>
        <w:t>Оценка эффективности инвестиций по отдельным предложениям</w:t>
      </w:r>
    </w:p>
    <w:p w:rsidR="00194A55" w:rsidRPr="00F37658" w:rsidRDefault="00194A55" w:rsidP="00194A55">
      <w:pPr>
        <w:keepNext/>
        <w:keepLines/>
        <w:spacing w:after="0" w:line="240" w:lineRule="auto"/>
        <w:ind w:left="720"/>
        <w:jc w:val="both"/>
        <w:outlineLvl w:val="2"/>
        <w:rPr>
          <w:rFonts w:ascii="Times New Roman" w:eastAsia="Times New Roman" w:hAnsi="Times New Roman" w:cs="Times New Roman"/>
          <w:b/>
          <w:bCs/>
          <w:sz w:val="24"/>
          <w:lang w:eastAsia="ru-RU"/>
        </w:rPr>
      </w:pPr>
    </w:p>
    <w:bookmarkEnd w:id="49"/>
    <w:bookmarkEnd w:id="50"/>
    <w:p w:rsidR="0008190C" w:rsidRPr="00F37658" w:rsidRDefault="0008190C" w:rsidP="0008190C">
      <w:pPr>
        <w:pStyle w:val="af7"/>
        <w:spacing w:after="0"/>
        <w:ind w:firstLine="709"/>
        <w:jc w:val="both"/>
        <w:rPr>
          <w:sz w:val="24"/>
          <w:szCs w:val="24"/>
        </w:rPr>
      </w:pPr>
      <w:r w:rsidRPr="00F37658">
        <w:rPr>
          <w:sz w:val="24"/>
          <w:szCs w:val="24"/>
        </w:rPr>
        <w:t>Оценки</w:t>
      </w:r>
      <w:r w:rsidRPr="00F37658">
        <w:rPr>
          <w:spacing w:val="-2"/>
          <w:sz w:val="24"/>
          <w:szCs w:val="24"/>
        </w:rPr>
        <w:t xml:space="preserve"> </w:t>
      </w:r>
      <w:r w:rsidRPr="00F37658">
        <w:rPr>
          <w:sz w:val="24"/>
          <w:szCs w:val="24"/>
        </w:rPr>
        <w:t>эффективности</w:t>
      </w:r>
      <w:r w:rsidRPr="00F37658">
        <w:rPr>
          <w:spacing w:val="-1"/>
          <w:sz w:val="24"/>
          <w:szCs w:val="24"/>
        </w:rPr>
        <w:t xml:space="preserve"> </w:t>
      </w:r>
      <w:r w:rsidRPr="00F37658">
        <w:rPr>
          <w:sz w:val="24"/>
          <w:szCs w:val="24"/>
        </w:rPr>
        <w:t>инвестиций</w:t>
      </w:r>
      <w:r w:rsidRPr="00F37658">
        <w:rPr>
          <w:spacing w:val="-2"/>
          <w:sz w:val="24"/>
          <w:szCs w:val="24"/>
        </w:rPr>
        <w:t xml:space="preserve"> при реализации 2 сценариев развития систем теплоснабжения </w:t>
      </w:r>
      <w:r w:rsidR="008E5965" w:rsidRPr="00F37658">
        <w:rPr>
          <w:rFonts w:eastAsia="Times New Roman"/>
          <w:sz w:val="24"/>
          <w:szCs w:val="24"/>
          <w:lang w:eastAsia="ru-RU"/>
        </w:rPr>
        <w:t>Комиссаровского сельского поселения (п.Розет)</w:t>
      </w:r>
      <w:r w:rsidRPr="00F37658">
        <w:rPr>
          <w:spacing w:val="-2"/>
          <w:sz w:val="24"/>
          <w:szCs w:val="24"/>
        </w:rPr>
        <w:t xml:space="preserve"> </w:t>
      </w:r>
      <w:r w:rsidRPr="00F37658">
        <w:rPr>
          <w:sz w:val="24"/>
          <w:szCs w:val="24"/>
        </w:rPr>
        <w:t>представлены</w:t>
      </w:r>
      <w:r w:rsidRPr="00F37658">
        <w:rPr>
          <w:spacing w:val="-2"/>
          <w:sz w:val="24"/>
          <w:szCs w:val="24"/>
        </w:rPr>
        <w:t xml:space="preserve"> </w:t>
      </w:r>
      <w:r w:rsidRPr="00F37658">
        <w:rPr>
          <w:sz w:val="24"/>
          <w:szCs w:val="24"/>
        </w:rPr>
        <w:t>в</w:t>
      </w:r>
      <w:r w:rsidRPr="00F37658">
        <w:rPr>
          <w:spacing w:val="-3"/>
          <w:sz w:val="24"/>
          <w:szCs w:val="24"/>
        </w:rPr>
        <w:t xml:space="preserve"> </w:t>
      </w:r>
      <w:r w:rsidRPr="00F37658">
        <w:rPr>
          <w:sz w:val="24"/>
          <w:szCs w:val="24"/>
        </w:rPr>
        <w:t>таблицах 9.5.а</w:t>
      </w:r>
      <w:r w:rsidRPr="00F37658">
        <w:rPr>
          <w:spacing w:val="-5"/>
          <w:sz w:val="24"/>
          <w:szCs w:val="24"/>
        </w:rPr>
        <w:t xml:space="preserve"> </w:t>
      </w:r>
      <w:r w:rsidRPr="00F37658">
        <w:rPr>
          <w:sz w:val="24"/>
          <w:szCs w:val="24"/>
        </w:rPr>
        <w:t>и</w:t>
      </w:r>
      <w:r w:rsidRPr="00F37658">
        <w:rPr>
          <w:spacing w:val="-2"/>
          <w:sz w:val="24"/>
          <w:szCs w:val="24"/>
        </w:rPr>
        <w:t xml:space="preserve"> </w:t>
      </w:r>
      <w:r w:rsidRPr="00F37658">
        <w:rPr>
          <w:sz w:val="24"/>
          <w:szCs w:val="24"/>
        </w:rPr>
        <w:t>9.5.б.</w:t>
      </w:r>
    </w:p>
    <w:p w:rsidR="0008190C" w:rsidRPr="00F37658" w:rsidRDefault="0008190C" w:rsidP="0008190C">
      <w:pPr>
        <w:pStyle w:val="af7"/>
        <w:spacing w:after="0"/>
        <w:rPr>
          <w:sz w:val="24"/>
          <w:szCs w:val="24"/>
        </w:rPr>
      </w:pPr>
    </w:p>
    <w:p w:rsidR="0008190C" w:rsidRPr="00F37658" w:rsidRDefault="0008190C" w:rsidP="0008190C">
      <w:pPr>
        <w:spacing w:after="0" w:line="240" w:lineRule="auto"/>
        <w:jc w:val="both"/>
        <w:rPr>
          <w:rFonts w:ascii="Times New Roman" w:eastAsia="Times New Roman" w:hAnsi="Times New Roman" w:cs="Times New Roman"/>
          <w:sz w:val="24"/>
          <w:szCs w:val="24"/>
          <w:highlight w:val="red"/>
        </w:rPr>
      </w:pPr>
      <w:r w:rsidRPr="00F37658">
        <w:rPr>
          <w:rFonts w:ascii="Times New Roman" w:hAnsi="Times New Roman" w:cs="Times New Roman"/>
          <w:sz w:val="24"/>
          <w:szCs w:val="24"/>
        </w:rPr>
        <w:t>Таблица</w:t>
      </w:r>
      <w:r w:rsidRPr="00F37658">
        <w:rPr>
          <w:rFonts w:ascii="Times New Roman" w:hAnsi="Times New Roman" w:cs="Times New Roman"/>
          <w:spacing w:val="-5"/>
          <w:sz w:val="24"/>
          <w:szCs w:val="24"/>
        </w:rPr>
        <w:t xml:space="preserve"> </w:t>
      </w:r>
      <w:r w:rsidRPr="00F37658">
        <w:rPr>
          <w:rFonts w:ascii="Times New Roman" w:hAnsi="Times New Roman" w:cs="Times New Roman"/>
          <w:sz w:val="24"/>
          <w:szCs w:val="24"/>
        </w:rPr>
        <w:t>9.5.а</w:t>
      </w:r>
      <w:r w:rsidRPr="00F37658">
        <w:rPr>
          <w:rFonts w:ascii="Times New Roman" w:hAnsi="Times New Roman" w:cs="Times New Roman"/>
          <w:spacing w:val="-4"/>
          <w:sz w:val="24"/>
          <w:szCs w:val="24"/>
        </w:rPr>
        <w:t xml:space="preserve"> </w:t>
      </w:r>
      <w:r w:rsidRPr="00F37658">
        <w:rPr>
          <w:rFonts w:ascii="Times New Roman" w:hAnsi="Times New Roman" w:cs="Times New Roman"/>
          <w:sz w:val="24"/>
          <w:szCs w:val="24"/>
        </w:rPr>
        <w:t>–</w:t>
      </w:r>
      <w:r w:rsidRPr="00F37658">
        <w:rPr>
          <w:rFonts w:ascii="Times New Roman" w:hAnsi="Times New Roman" w:cs="Times New Roman"/>
          <w:spacing w:val="-3"/>
          <w:sz w:val="24"/>
          <w:szCs w:val="24"/>
        </w:rPr>
        <w:t xml:space="preserve"> </w:t>
      </w:r>
      <w:r w:rsidRPr="00F37658">
        <w:rPr>
          <w:rFonts w:ascii="Times New Roman" w:hAnsi="Times New Roman" w:cs="Times New Roman"/>
          <w:sz w:val="24"/>
          <w:szCs w:val="24"/>
        </w:rPr>
        <w:t>Расчеты</w:t>
      </w:r>
      <w:r w:rsidRPr="00F37658">
        <w:rPr>
          <w:rFonts w:ascii="Times New Roman" w:hAnsi="Times New Roman" w:cs="Times New Roman"/>
          <w:spacing w:val="-4"/>
          <w:sz w:val="24"/>
          <w:szCs w:val="24"/>
        </w:rPr>
        <w:t xml:space="preserve"> экономической </w:t>
      </w:r>
      <w:r w:rsidRPr="00F37658">
        <w:rPr>
          <w:rFonts w:ascii="Times New Roman" w:hAnsi="Times New Roman" w:cs="Times New Roman"/>
          <w:sz w:val="24"/>
          <w:szCs w:val="24"/>
        </w:rPr>
        <w:t>эффективности</w:t>
      </w:r>
      <w:r w:rsidRPr="00F37658">
        <w:rPr>
          <w:rFonts w:ascii="Times New Roman" w:hAnsi="Times New Roman" w:cs="Times New Roman"/>
          <w:spacing w:val="-3"/>
          <w:sz w:val="24"/>
          <w:szCs w:val="24"/>
        </w:rPr>
        <w:t xml:space="preserve"> </w:t>
      </w:r>
      <w:r w:rsidRPr="00F37658">
        <w:rPr>
          <w:rFonts w:ascii="Times New Roman" w:hAnsi="Times New Roman" w:cs="Times New Roman"/>
          <w:sz w:val="24"/>
          <w:szCs w:val="24"/>
        </w:rPr>
        <w:t>инвестиций при условии реализации 1-го сценария развития систем</w:t>
      </w:r>
      <w:r w:rsidR="0047632B"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Pr="00F37658">
        <w:rPr>
          <w:rFonts w:ascii="Times New Roman" w:hAnsi="Times New Roman" w:cs="Times New Roman"/>
          <w:sz w:val="24"/>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 за счет амортизации и выделения денежных средств из областного и местного бюджетов либо в рамках разработанных и утвержденных надлежащим образом инвестиционных программ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741"/>
        <w:gridCol w:w="741"/>
        <w:gridCol w:w="741"/>
        <w:gridCol w:w="741"/>
        <w:gridCol w:w="741"/>
        <w:gridCol w:w="741"/>
        <w:gridCol w:w="741"/>
        <w:gridCol w:w="741"/>
        <w:gridCol w:w="741"/>
        <w:gridCol w:w="741"/>
        <w:gridCol w:w="741"/>
        <w:gridCol w:w="741"/>
        <w:gridCol w:w="741"/>
        <w:gridCol w:w="741"/>
        <w:gridCol w:w="741"/>
        <w:gridCol w:w="741"/>
      </w:tblGrid>
      <w:tr w:rsidR="00C04E39" w:rsidRPr="00F37658" w:rsidTr="00531CF8">
        <w:trPr>
          <w:trHeight w:val="225"/>
        </w:trPr>
        <w:tc>
          <w:tcPr>
            <w:tcW w:w="1303" w:type="pct"/>
            <w:vMerge w:val="restar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Показатель</w:t>
            </w:r>
          </w:p>
        </w:tc>
        <w:tc>
          <w:tcPr>
            <w:tcW w:w="3697" w:type="pct"/>
            <w:gridSpan w:val="16"/>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Значения показателей по годам</w:t>
            </w:r>
          </w:p>
        </w:tc>
      </w:tr>
      <w:tr w:rsidR="00C04E39" w:rsidRPr="00F37658" w:rsidTr="00531CF8">
        <w:trPr>
          <w:trHeight w:val="225"/>
        </w:trPr>
        <w:tc>
          <w:tcPr>
            <w:tcW w:w="1303" w:type="pct"/>
            <w:vMerge/>
            <w:vAlign w:val="center"/>
            <w:hideMark/>
          </w:tcPr>
          <w:p w:rsidR="0008190C" w:rsidRPr="00F37658" w:rsidRDefault="0008190C" w:rsidP="0008190C">
            <w:pPr>
              <w:spacing w:after="0" w:line="240" w:lineRule="auto"/>
              <w:rPr>
                <w:rFonts w:ascii="Times New Roman" w:hAnsi="Times New Roman" w:cs="Times New Roman"/>
                <w:sz w:val="20"/>
                <w:szCs w:val="20"/>
              </w:rPr>
            </w:pP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32"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C04E39" w:rsidRPr="00F37658" w:rsidTr="00531CF8">
        <w:trPr>
          <w:trHeight w:val="225"/>
        </w:trPr>
        <w:tc>
          <w:tcPr>
            <w:tcW w:w="1303" w:type="pct"/>
            <w:shd w:val="clear" w:color="auto" w:fill="auto"/>
            <w:vAlign w:val="center"/>
            <w:hideMark/>
          </w:tcPr>
          <w:p w:rsidR="0008190C" w:rsidRPr="00F37658" w:rsidRDefault="0008190C"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2"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r>
      <w:tr w:rsidR="00C04E39" w:rsidRPr="00F37658" w:rsidTr="00531CF8">
        <w:trPr>
          <w:trHeight w:val="225"/>
        </w:trPr>
        <w:tc>
          <w:tcPr>
            <w:tcW w:w="1303" w:type="pct"/>
            <w:shd w:val="clear" w:color="auto" w:fill="auto"/>
            <w:vAlign w:val="center"/>
            <w:hideMark/>
          </w:tcPr>
          <w:p w:rsidR="0008190C" w:rsidRPr="00F37658" w:rsidRDefault="0008190C"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2" w:type="pct"/>
            <w:shd w:val="clear" w:color="auto" w:fill="auto"/>
            <w:vAlign w:val="center"/>
          </w:tcPr>
          <w:p w:rsidR="0008190C" w:rsidRPr="00F37658" w:rsidRDefault="0008190C"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r>
      <w:tr w:rsidR="00C04E39" w:rsidRPr="00F37658" w:rsidTr="00997D93">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Удельный расход топлива на производство единицы тепловой энергии, отпускаемой с коллекторов источников тепловой энергии, кг.у.т./Гкал</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209,4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205,2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r>
      <w:tr w:rsidR="00C04E39" w:rsidRPr="00F37658" w:rsidTr="00997D93">
        <w:trPr>
          <w:trHeight w:val="77"/>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условного топлива, т.у.т.</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449,7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434,4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415,0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413,5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412,7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r>
      <w:tr w:rsidR="00C04E39" w:rsidRPr="00F37658" w:rsidTr="00997D93">
        <w:trPr>
          <w:trHeight w:val="77"/>
        </w:trPr>
        <w:tc>
          <w:tcPr>
            <w:tcW w:w="1303" w:type="pct"/>
            <w:shd w:val="clear" w:color="auto" w:fill="auto"/>
            <w:vAlign w:val="center"/>
          </w:tcPr>
          <w:p w:rsidR="00997D93" w:rsidRPr="00F37658" w:rsidRDefault="00997D93" w:rsidP="0047632B">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натурального топлива, тонн угля</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457,7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442,1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427,1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424,7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422,4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418,5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r>
      <w:tr w:rsidR="00C04E39" w:rsidRPr="00F37658" w:rsidTr="00997D93">
        <w:trPr>
          <w:trHeight w:val="254"/>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электрической энергии, тыс.кВтч</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137,5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r>
      <w:tr w:rsidR="00C04E39" w:rsidRPr="00F37658" w:rsidTr="00997D93">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Величина технологических потерь при передаче тепловой энергии, теплоносителя по тепловым сетям (Гкал)</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383,1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352,4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344,8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333,3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321,8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314,1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310,3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306,4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302,6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r>
      <w:tr w:rsidR="00C04E39" w:rsidRPr="00F37658" w:rsidTr="00997D93">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1,789</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1,646</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1,610</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1,557</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1,503</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1,485</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1,485</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1,467</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1,449</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1,431</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1,414</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2" w:type="pct"/>
            <w:shd w:val="clear" w:color="auto" w:fill="auto"/>
            <w:vAlign w:val="center"/>
          </w:tcPr>
          <w:p w:rsidR="00997D93" w:rsidRPr="00F37658" w:rsidRDefault="00997D93" w:rsidP="00997D93">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r>
      <w:tr w:rsidR="00C04E39" w:rsidRPr="00F37658" w:rsidTr="00997D93">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Доля расхода (потерь) тепловой энергии при ее передаче в сетях предприятия, %</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17,84%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16,65%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16,35%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15,89%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15,42%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15,27%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15,27%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15,11%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14,96%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14,80%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14,64%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r>
      <w:tr w:rsidR="00C04E39" w:rsidRPr="00F37658" w:rsidTr="00997D93">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Резерв/дефицит тепловой мощности источников тепла, Гкал/ч</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0,735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0,752</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r>
      <w:tr w:rsidR="00C04E39" w:rsidRPr="00F37658" w:rsidTr="00997D93">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Резерв/дефицит тепловой мощности источников тепла, %</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32,25%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32,56%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32,64%</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32,76%</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32,87%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32,95%</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32,99%</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33,03%</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33,07%</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2" w:type="pct"/>
            <w:shd w:val="clear" w:color="auto" w:fill="auto"/>
            <w:vAlign w:val="center"/>
          </w:tcPr>
          <w:p w:rsidR="00997D93" w:rsidRPr="00F37658" w:rsidRDefault="00997D93" w:rsidP="00997D9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r>
    </w:tbl>
    <w:p w:rsidR="0008190C" w:rsidRPr="00F37658" w:rsidRDefault="0008190C" w:rsidP="0008190C">
      <w:pPr>
        <w:spacing w:after="0" w:line="240" w:lineRule="auto"/>
        <w:jc w:val="both"/>
        <w:rPr>
          <w:rFonts w:ascii="Times New Roman" w:eastAsia="Times New Roman" w:hAnsi="Times New Roman" w:cs="Times New Roman"/>
          <w:sz w:val="24"/>
          <w:szCs w:val="24"/>
          <w:highlight w:val="red"/>
        </w:rPr>
      </w:pPr>
      <w:r w:rsidRPr="00F37658">
        <w:rPr>
          <w:rFonts w:ascii="Times New Roman" w:hAnsi="Times New Roman" w:cs="Times New Roman"/>
          <w:sz w:val="24"/>
          <w:szCs w:val="24"/>
        </w:rPr>
        <w:lastRenderedPageBreak/>
        <w:t>Таблица</w:t>
      </w:r>
      <w:r w:rsidRPr="00F37658">
        <w:rPr>
          <w:rFonts w:ascii="Times New Roman" w:hAnsi="Times New Roman" w:cs="Times New Roman"/>
          <w:spacing w:val="-5"/>
          <w:sz w:val="24"/>
          <w:szCs w:val="24"/>
        </w:rPr>
        <w:t xml:space="preserve"> </w:t>
      </w:r>
      <w:r w:rsidRPr="00F37658">
        <w:rPr>
          <w:rFonts w:ascii="Times New Roman" w:hAnsi="Times New Roman" w:cs="Times New Roman"/>
          <w:sz w:val="24"/>
          <w:szCs w:val="24"/>
        </w:rPr>
        <w:t>9.5.б</w:t>
      </w:r>
      <w:r w:rsidRPr="00F37658">
        <w:rPr>
          <w:rFonts w:ascii="Times New Roman" w:hAnsi="Times New Roman" w:cs="Times New Roman"/>
          <w:spacing w:val="-4"/>
          <w:sz w:val="24"/>
          <w:szCs w:val="24"/>
        </w:rPr>
        <w:t xml:space="preserve"> </w:t>
      </w:r>
      <w:r w:rsidRPr="00F37658">
        <w:rPr>
          <w:rFonts w:ascii="Times New Roman" w:hAnsi="Times New Roman" w:cs="Times New Roman"/>
          <w:sz w:val="24"/>
          <w:szCs w:val="24"/>
        </w:rPr>
        <w:t>–</w:t>
      </w:r>
      <w:r w:rsidRPr="00F37658">
        <w:rPr>
          <w:rFonts w:ascii="Times New Roman" w:hAnsi="Times New Roman" w:cs="Times New Roman"/>
          <w:spacing w:val="-3"/>
          <w:sz w:val="24"/>
          <w:szCs w:val="24"/>
        </w:rPr>
        <w:t xml:space="preserve"> </w:t>
      </w:r>
      <w:r w:rsidRPr="00F37658">
        <w:rPr>
          <w:rFonts w:ascii="Times New Roman" w:hAnsi="Times New Roman" w:cs="Times New Roman"/>
          <w:sz w:val="24"/>
          <w:szCs w:val="24"/>
        </w:rPr>
        <w:t>Расчеты</w:t>
      </w:r>
      <w:r w:rsidRPr="00F37658">
        <w:rPr>
          <w:rFonts w:ascii="Times New Roman" w:hAnsi="Times New Roman" w:cs="Times New Roman"/>
          <w:spacing w:val="-4"/>
          <w:sz w:val="24"/>
          <w:szCs w:val="24"/>
        </w:rPr>
        <w:t xml:space="preserve"> экономической </w:t>
      </w:r>
      <w:r w:rsidRPr="00F37658">
        <w:rPr>
          <w:rFonts w:ascii="Times New Roman" w:hAnsi="Times New Roman" w:cs="Times New Roman"/>
          <w:sz w:val="24"/>
          <w:szCs w:val="24"/>
        </w:rPr>
        <w:t>эффективности</w:t>
      </w:r>
      <w:r w:rsidRPr="00F37658">
        <w:rPr>
          <w:rFonts w:ascii="Times New Roman" w:hAnsi="Times New Roman" w:cs="Times New Roman"/>
          <w:spacing w:val="-3"/>
          <w:sz w:val="24"/>
          <w:szCs w:val="24"/>
        </w:rPr>
        <w:t xml:space="preserve"> </w:t>
      </w:r>
      <w:r w:rsidRPr="00F37658">
        <w:rPr>
          <w:rFonts w:ascii="Times New Roman" w:hAnsi="Times New Roman" w:cs="Times New Roman"/>
          <w:sz w:val="24"/>
          <w:szCs w:val="24"/>
        </w:rPr>
        <w:t>инвестиций при условии реализации с 2025г. 2-го сценария развития систем</w:t>
      </w:r>
      <w:r w:rsidR="00FA6E7B"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 xml:space="preserve"> – реализации с 2025г. программы реновации систем</w:t>
      </w:r>
      <w:r w:rsidR="00FA6E7B"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на базе </w:t>
      </w:r>
      <w:r w:rsidR="00F045E3" w:rsidRPr="00F37658">
        <w:rPr>
          <w:rFonts w:ascii="Times New Roman" w:hAnsi="Times New Roman" w:cs="Times New Roman"/>
          <w:sz w:val="24"/>
          <w:szCs w:val="24"/>
        </w:rPr>
        <w:t>концессионного соглашения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3"/>
        <w:gridCol w:w="616"/>
        <w:gridCol w:w="741"/>
        <w:gridCol w:w="741"/>
        <w:gridCol w:w="741"/>
        <w:gridCol w:w="741"/>
        <w:gridCol w:w="741"/>
        <w:gridCol w:w="741"/>
        <w:gridCol w:w="741"/>
        <w:gridCol w:w="741"/>
        <w:gridCol w:w="741"/>
        <w:gridCol w:w="741"/>
        <w:gridCol w:w="741"/>
        <w:gridCol w:w="741"/>
        <w:gridCol w:w="741"/>
        <w:gridCol w:w="741"/>
        <w:gridCol w:w="741"/>
      </w:tblGrid>
      <w:tr w:rsidR="00C04E39" w:rsidRPr="00F37658" w:rsidTr="00531CF8">
        <w:trPr>
          <w:trHeight w:val="225"/>
        </w:trPr>
        <w:tc>
          <w:tcPr>
            <w:tcW w:w="1303" w:type="pct"/>
            <w:vMerge w:val="restar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Показатель</w:t>
            </w:r>
          </w:p>
        </w:tc>
        <w:tc>
          <w:tcPr>
            <w:tcW w:w="3697" w:type="pct"/>
            <w:gridSpan w:val="16"/>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Значения показателей по годам</w:t>
            </w:r>
          </w:p>
        </w:tc>
      </w:tr>
      <w:tr w:rsidR="00C04E39" w:rsidRPr="00F37658" w:rsidTr="00531CF8">
        <w:trPr>
          <w:trHeight w:val="225"/>
        </w:trPr>
        <w:tc>
          <w:tcPr>
            <w:tcW w:w="1303" w:type="pct"/>
            <w:vMerge/>
            <w:vAlign w:val="center"/>
            <w:hideMark/>
          </w:tcPr>
          <w:p w:rsidR="0008190C" w:rsidRPr="00F37658" w:rsidRDefault="0008190C" w:rsidP="0008190C">
            <w:pPr>
              <w:spacing w:after="0" w:line="240" w:lineRule="auto"/>
              <w:rPr>
                <w:rFonts w:ascii="Times New Roman" w:hAnsi="Times New Roman" w:cs="Times New Roman"/>
                <w:sz w:val="20"/>
                <w:szCs w:val="20"/>
              </w:rPr>
            </w:pP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2024</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2025</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2026</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2027</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2028</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2029</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2030</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2031</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2032</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2033</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2034</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2035</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2036</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2037</w:t>
            </w:r>
          </w:p>
        </w:tc>
        <w:tc>
          <w:tcPr>
            <w:tcW w:w="231"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2038</w:t>
            </w:r>
          </w:p>
        </w:tc>
        <w:tc>
          <w:tcPr>
            <w:tcW w:w="232" w:type="pct"/>
            <w:shd w:val="clear" w:color="auto" w:fill="auto"/>
            <w:vAlign w:val="center"/>
            <w:hideMark/>
          </w:tcPr>
          <w:p w:rsidR="0008190C" w:rsidRPr="00F37658" w:rsidRDefault="0008190C" w:rsidP="0008190C">
            <w:pPr>
              <w:spacing w:after="0" w:line="240" w:lineRule="auto"/>
              <w:jc w:val="center"/>
              <w:rPr>
                <w:rFonts w:ascii="Times New Roman" w:hAnsi="Times New Roman" w:cs="Times New Roman"/>
                <w:b/>
                <w:sz w:val="20"/>
                <w:szCs w:val="20"/>
              </w:rPr>
            </w:pPr>
            <w:r w:rsidRPr="00F37658">
              <w:rPr>
                <w:rFonts w:ascii="Times New Roman" w:hAnsi="Times New Roman" w:cs="Times New Roman"/>
                <w:b/>
                <w:sz w:val="20"/>
                <w:szCs w:val="20"/>
              </w:rPr>
              <w:t>2039</w:t>
            </w:r>
          </w:p>
        </w:tc>
      </w:tr>
      <w:tr w:rsidR="00C04E39" w:rsidRPr="00F37658" w:rsidTr="00531CF8">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тепловых сетях на 1 км тепловых сетей в год</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r>
      <w:tr w:rsidR="00C04E39" w:rsidRPr="00F37658" w:rsidTr="00531CF8">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в год</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0,0</w:t>
            </w:r>
          </w:p>
        </w:tc>
      </w:tr>
      <w:tr w:rsidR="00C04E39" w:rsidRPr="00F37658" w:rsidTr="00531CF8">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Удельный расход топлива на производство единицы тепловой энергии, отпускаемой с коллекторов источников тепловой энергии, кг.у.т./Гкал</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iCs/>
                <w:sz w:val="20"/>
                <w:szCs w:val="20"/>
              </w:rPr>
            </w:pPr>
            <w:r w:rsidRPr="00F37658">
              <w:rPr>
                <w:rFonts w:ascii="Times New Roman" w:hAnsi="Times New Roman" w:cs="Times New Roman"/>
                <w:bCs/>
                <w:i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205,2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198,9</w:t>
            </w:r>
          </w:p>
        </w:tc>
      </w:tr>
      <w:tr w:rsidR="00C04E39" w:rsidRPr="00F37658" w:rsidTr="00531CF8">
        <w:trPr>
          <w:trHeight w:val="77"/>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условного топлива, т.у.т.</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20"/>
                <w:szCs w:val="20"/>
              </w:rPr>
            </w:pPr>
            <w:r w:rsidRPr="00F37658">
              <w:rPr>
                <w:rFonts w:ascii="Times New Roman" w:hAnsi="Times New Roman" w:cs="Times New Roman"/>
                <w:b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434,4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415,0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414,2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413,5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412,7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411,2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410,4</w:t>
            </w:r>
          </w:p>
        </w:tc>
      </w:tr>
      <w:tr w:rsidR="00C04E39" w:rsidRPr="00F37658" w:rsidTr="00531CF8">
        <w:trPr>
          <w:trHeight w:val="77"/>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натурального топлива, тонн угля</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20"/>
                <w:szCs w:val="20"/>
              </w:rPr>
            </w:pPr>
            <w:r w:rsidRPr="00F37658">
              <w:rPr>
                <w:rFonts w:ascii="Times New Roman" w:hAnsi="Times New Roman" w:cs="Times New Roman"/>
                <w:b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442,1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427,1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424,7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422,4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421,6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420,1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419,3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418,5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417,7</w:t>
            </w:r>
          </w:p>
        </w:tc>
      </w:tr>
      <w:tr w:rsidR="00C04E39" w:rsidRPr="00F37658" w:rsidTr="00531CF8">
        <w:trPr>
          <w:trHeight w:val="254"/>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Расход электрической энергии, тыс.кВтч</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20"/>
                <w:szCs w:val="20"/>
              </w:rPr>
            </w:pPr>
            <w:r w:rsidRPr="00F37658">
              <w:rPr>
                <w:rFonts w:ascii="Times New Roman" w:hAnsi="Times New Roman" w:cs="Times New Roman"/>
                <w:b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128,1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127,6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126,0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125,0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124,8</w:t>
            </w:r>
          </w:p>
        </w:tc>
      </w:tr>
      <w:tr w:rsidR="00C04E39" w:rsidRPr="00F37658" w:rsidTr="00531CF8">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Величина технологических потерь при передаче тепловой энергии, теплоносителя по тепловым сетям (Гкал)</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20"/>
                <w:szCs w:val="20"/>
              </w:rPr>
            </w:pPr>
            <w:r w:rsidRPr="00F37658">
              <w:rPr>
                <w:rFonts w:ascii="Times New Roman" w:hAnsi="Times New Roman" w:cs="Times New Roman"/>
                <w:b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352,4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344,8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333,3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321,8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317,9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314,1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310,3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306,4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302,6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298,8</w:t>
            </w:r>
          </w:p>
        </w:tc>
      </w:tr>
      <w:tr w:rsidR="00C04E39" w:rsidRPr="00F37658" w:rsidTr="00531CF8">
        <w:trPr>
          <w:trHeight w:val="225"/>
        </w:trPr>
        <w:tc>
          <w:tcPr>
            <w:tcW w:w="1303" w:type="pct"/>
            <w:shd w:val="clear" w:color="auto" w:fill="auto"/>
            <w:vAlign w:val="center"/>
            <w:hideMark/>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1,646</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1,610</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1,557</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1,503</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1,485</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1,485</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1,467</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1,449</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1,431</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1,414</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1"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c>
          <w:tcPr>
            <w:tcW w:w="232" w:type="pct"/>
            <w:shd w:val="clear" w:color="auto" w:fill="auto"/>
            <w:vAlign w:val="center"/>
          </w:tcPr>
          <w:p w:rsidR="00997D93" w:rsidRPr="00F37658" w:rsidRDefault="00997D93" w:rsidP="00C04E39">
            <w:pPr>
              <w:spacing w:after="0" w:line="240" w:lineRule="auto"/>
              <w:jc w:val="right"/>
              <w:rPr>
                <w:rFonts w:ascii="Times New Roman" w:hAnsi="Times New Roman" w:cs="Times New Roman"/>
                <w:sz w:val="20"/>
                <w:szCs w:val="20"/>
              </w:rPr>
            </w:pPr>
            <w:r w:rsidRPr="00F37658">
              <w:rPr>
                <w:rFonts w:ascii="Times New Roman" w:hAnsi="Times New Roman" w:cs="Times New Roman"/>
                <w:sz w:val="20"/>
                <w:szCs w:val="20"/>
              </w:rPr>
              <w:t>1,396</w:t>
            </w:r>
          </w:p>
        </w:tc>
      </w:tr>
      <w:tr w:rsidR="00C04E39" w:rsidRPr="00F37658" w:rsidTr="00531CF8">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Доля расхода (потерь) тепловой энергии при ее передаче в сетях предприятия, %</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16,65%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16,35%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15,89%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15,42%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15,27%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15,27%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15,11%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14,96%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14,80%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14,64%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14,48%</w:t>
            </w:r>
          </w:p>
        </w:tc>
      </w:tr>
      <w:tr w:rsidR="00C04E39" w:rsidRPr="00F37658" w:rsidTr="00531CF8">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Резерв/дефицит тепловой мощности источников тепла, Гкал/ч</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20"/>
                <w:szCs w:val="20"/>
              </w:rPr>
            </w:pPr>
            <w:r w:rsidRPr="00F37658">
              <w:rPr>
                <w:rFonts w:ascii="Times New Roman" w:hAnsi="Times New Roman" w:cs="Times New Roman"/>
                <w:bCs/>
                <w:sz w:val="20"/>
                <w:szCs w:val="20"/>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0,747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0,750</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0,752</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0,755</w:t>
            </w:r>
          </w:p>
        </w:tc>
      </w:tr>
      <w:tr w:rsidR="00C04E39" w:rsidRPr="00F37658" w:rsidTr="00531CF8">
        <w:trPr>
          <w:trHeight w:val="225"/>
        </w:trPr>
        <w:tc>
          <w:tcPr>
            <w:tcW w:w="1303" w:type="pct"/>
            <w:shd w:val="clear" w:color="auto" w:fill="auto"/>
            <w:vAlign w:val="center"/>
          </w:tcPr>
          <w:p w:rsidR="00997D93" w:rsidRPr="00F37658" w:rsidRDefault="00997D93" w:rsidP="0008190C">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Резерв/дефицит тепловой мощности источников тепла, %</w:t>
            </w:r>
          </w:p>
        </w:tc>
        <w:tc>
          <w:tcPr>
            <w:tcW w:w="231" w:type="pct"/>
            <w:shd w:val="clear" w:color="auto" w:fill="auto"/>
            <w:vAlign w:val="center"/>
          </w:tcPr>
          <w:p w:rsidR="00997D93" w:rsidRPr="00F37658" w:rsidRDefault="00997D93" w:rsidP="0008190C">
            <w:pPr>
              <w:spacing w:after="0" w:line="240" w:lineRule="auto"/>
              <w:jc w:val="center"/>
              <w:rPr>
                <w:rFonts w:ascii="Times New Roman" w:hAnsi="Times New Roman" w:cs="Times New Roman"/>
                <w:bCs/>
                <w:sz w:val="18"/>
                <w:szCs w:val="18"/>
              </w:rPr>
            </w:pPr>
            <w:r w:rsidRPr="00F37658">
              <w:rPr>
                <w:rFonts w:ascii="Times New Roman" w:hAnsi="Times New Roman" w:cs="Times New Roman"/>
                <w:bCs/>
                <w:sz w:val="18"/>
                <w:szCs w:val="18"/>
              </w:rPr>
              <w:t>-</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32,56%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32,64%</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32,76%</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32,87%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32,95%</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32,99%</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33,03%</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33,07%</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1"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c>
          <w:tcPr>
            <w:tcW w:w="232" w:type="pct"/>
            <w:shd w:val="clear" w:color="auto" w:fill="auto"/>
            <w:vAlign w:val="center"/>
          </w:tcPr>
          <w:p w:rsidR="00997D93" w:rsidRPr="00F37658" w:rsidRDefault="00997D93" w:rsidP="00C04E39">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33,11%</w:t>
            </w:r>
          </w:p>
        </w:tc>
      </w:tr>
    </w:tbl>
    <w:p w:rsidR="0008190C" w:rsidRPr="00F37658" w:rsidRDefault="0008190C" w:rsidP="0008190C">
      <w:pPr>
        <w:spacing w:after="0" w:line="240" w:lineRule="auto"/>
        <w:rPr>
          <w:rFonts w:ascii="Times New Roman" w:eastAsia="Times New Roman" w:hAnsi="Times New Roman" w:cs="Times New Roman"/>
          <w:sz w:val="24"/>
          <w:szCs w:val="24"/>
          <w:highlight w:val="red"/>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sectPr w:rsidR="00CE3E52" w:rsidRPr="00F37658" w:rsidSect="00AE1205">
          <w:pgSz w:w="16838" w:h="11906" w:orient="landscape"/>
          <w:pgMar w:top="720" w:right="720" w:bottom="720" w:left="720" w:header="709" w:footer="709" w:gutter="0"/>
          <w:cols w:space="708"/>
          <w:docGrid w:linePitch="360"/>
        </w:sectPr>
      </w:pPr>
    </w:p>
    <w:p w:rsidR="00CE3E52" w:rsidRPr="00F37658" w:rsidRDefault="00955258" w:rsidP="00955258">
      <w:pPr>
        <w:keepNext/>
        <w:keepLines/>
        <w:numPr>
          <w:ilvl w:val="1"/>
          <w:numId w:val="7"/>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6"/>
          <w:lang w:eastAsia="ru-RU"/>
        </w:rPr>
        <w:lastRenderedPageBreak/>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CE3E52" w:rsidRPr="00F37658" w:rsidRDefault="00CE3E52" w:rsidP="002F630D">
      <w:pPr>
        <w:spacing w:after="0" w:line="240" w:lineRule="auto"/>
        <w:rPr>
          <w:rFonts w:ascii="Times New Roman" w:eastAsia="Times New Roman" w:hAnsi="Times New Roman" w:cs="Times New Roman"/>
          <w:sz w:val="24"/>
          <w:szCs w:val="24"/>
          <w:highlight w:val="yellow"/>
          <w:lang w:eastAsia="ru-RU"/>
        </w:rPr>
      </w:pPr>
      <w:bookmarkStart w:id="51" w:name="sub_70"/>
      <w:bookmarkEnd w:id="48"/>
    </w:p>
    <w:p w:rsidR="003E4E92" w:rsidRPr="00F37658" w:rsidRDefault="003E4E92" w:rsidP="00A66254">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В 2023г. (ба</w:t>
      </w:r>
      <w:r w:rsidR="003C0F8D" w:rsidRPr="00F37658">
        <w:rPr>
          <w:rFonts w:ascii="Times New Roman" w:eastAsia="Times New Roman" w:hAnsi="Times New Roman" w:cs="Times New Roman"/>
          <w:sz w:val="24"/>
          <w:szCs w:val="24"/>
          <w:lang w:eastAsia="ru-RU"/>
        </w:rPr>
        <w:t>з</w:t>
      </w:r>
      <w:r w:rsidRPr="00F37658">
        <w:rPr>
          <w:rFonts w:ascii="Times New Roman" w:eastAsia="Times New Roman" w:hAnsi="Times New Roman" w:cs="Times New Roman"/>
          <w:sz w:val="24"/>
          <w:szCs w:val="24"/>
          <w:lang w:eastAsia="ru-RU"/>
        </w:rPr>
        <w:t xml:space="preserve">овый период) инвестиции в строительство, реконструкцию, техническое перевооружение и (или) модернизацию объектов теплоснабжения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003C0F8D" w:rsidRPr="00F37658">
        <w:rPr>
          <w:rFonts w:ascii="Times New Roman" w:eastAsia="Times New Roman" w:hAnsi="Times New Roman" w:cs="Times New Roman"/>
          <w:sz w:val="24"/>
          <w:szCs w:val="24"/>
          <w:lang w:eastAsia="ru-RU"/>
        </w:rPr>
        <w:t xml:space="preserve"> собственником имущественного комплекса и эксплуатирующей организацией не осуществлялись.</w:t>
      </w:r>
    </w:p>
    <w:p w:rsidR="00CE3E52" w:rsidRPr="00F37658" w:rsidRDefault="00CE3E52" w:rsidP="002F630D">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br w:type="page"/>
      </w:r>
    </w:p>
    <w:p w:rsidR="00CE3E52" w:rsidRPr="00F37658" w:rsidRDefault="0095525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10. РЕШЕНИЕ О ПРИСВОЕНИИ СТАТУСА ЕДИНОЙ ТЕПЛОСНАБЖАЮЩЕЙ ОРГАНИЗАЦИИ (ОРГАНИЗАЦИЯМ)</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bookmarkStart w:id="52" w:name="sub_71"/>
      <w:bookmarkEnd w:id="51"/>
    </w:p>
    <w:p w:rsidR="00CE3E52" w:rsidRPr="00F37658" w:rsidRDefault="00955258" w:rsidP="00955258">
      <w:pPr>
        <w:keepNext/>
        <w:keepLines/>
        <w:numPr>
          <w:ilvl w:val="1"/>
          <w:numId w:val="11"/>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53" w:name="sub_1172"/>
      <w:r w:rsidRPr="00F37658">
        <w:rPr>
          <w:rFonts w:ascii="Times New Roman" w:eastAsia="Times New Roman" w:hAnsi="Times New Roman" w:cs="Times New Roman"/>
          <w:b/>
          <w:bCs/>
          <w:sz w:val="24"/>
          <w:szCs w:val="26"/>
          <w:lang w:eastAsia="ru-RU"/>
        </w:rPr>
        <w:t>Решение о присвоении статуса единой теплоснабжающей организации (организациям)</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В настоящее время </w:t>
      </w:r>
      <w:r w:rsidR="00A1270B" w:rsidRPr="00F37658">
        <w:rPr>
          <w:rFonts w:ascii="Times New Roman" w:eastAsia="Times New Roman" w:hAnsi="Times New Roman" w:cs="Times New Roman"/>
          <w:sz w:val="24"/>
          <w:szCs w:val="24"/>
          <w:lang w:eastAsia="ru-RU"/>
        </w:rPr>
        <w:t xml:space="preserve">на территории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00A1270B" w:rsidRPr="00F37658">
        <w:rPr>
          <w:rFonts w:ascii="Times New Roman" w:eastAsia="Times New Roman" w:hAnsi="Times New Roman" w:cs="Times New Roman"/>
          <w:sz w:val="24"/>
          <w:szCs w:val="24"/>
          <w:lang w:eastAsia="ru-RU"/>
        </w:rPr>
        <w:t xml:space="preserve"> </w:t>
      </w:r>
      <w:r w:rsidRPr="00F37658">
        <w:rPr>
          <w:rFonts w:ascii="Times New Roman" w:eastAsia="Times New Roman" w:hAnsi="Times New Roman" w:cs="Times New Roman"/>
          <w:sz w:val="24"/>
          <w:szCs w:val="24"/>
          <w:lang w:eastAsia="ru-RU"/>
        </w:rPr>
        <w:t xml:space="preserve">предприятием, отвечающим всем требованиям критериев по определению единой теплоснабжающей организации, является </w:t>
      </w:r>
      <w:r w:rsidR="00990440" w:rsidRPr="00F37658">
        <w:rPr>
          <w:rFonts w:ascii="Times New Roman" w:eastAsia="Calibri" w:hAnsi="Times New Roman" w:cs="Times New Roman"/>
          <w:sz w:val="24"/>
          <w:szCs w:val="24"/>
          <w:lang w:eastAsia="ar-SA"/>
        </w:rPr>
        <w:t xml:space="preserve">МУП </w:t>
      </w:r>
      <w:r w:rsidR="00D97B3B" w:rsidRPr="00F37658">
        <w:rPr>
          <w:rFonts w:ascii="Times New Roman" w:eastAsia="Calibri" w:hAnsi="Times New Roman" w:cs="Times New Roman"/>
          <w:sz w:val="24"/>
          <w:szCs w:val="24"/>
          <w:lang w:eastAsia="ar-SA"/>
        </w:rPr>
        <w:t>«</w:t>
      </w:r>
      <w:r w:rsidR="00990440" w:rsidRPr="00F37658">
        <w:rPr>
          <w:rFonts w:ascii="Times New Roman" w:eastAsia="Calibri" w:hAnsi="Times New Roman" w:cs="Times New Roman"/>
          <w:sz w:val="24"/>
          <w:szCs w:val="24"/>
          <w:lang w:eastAsia="ar-SA"/>
        </w:rPr>
        <w:t>Красносулинские городские теплосети</w:t>
      </w:r>
      <w:r w:rsidR="00D97B3B" w:rsidRPr="00F37658">
        <w:rPr>
          <w:rFonts w:ascii="Times New Roman" w:eastAsia="Calibri" w:hAnsi="Times New Roman" w:cs="Times New Roman"/>
          <w:sz w:val="24"/>
          <w:szCs w:val="24"/>
          <w:lang w:eastAsia="ar-SA"/>
        </w:rPr>
        <w:t>»</w:t>
      </w:r>
      <w:r w:rsidR="00A1270B" w:rsidRPr="00F37658">
        <w:rPr>
          <w:rFonts w:ascii="Times New Roman" w:eastAsia="Times New Roman" w:hAnsi="Times New Roman" w:cs="Times New Roman"/>
          <w:sz w:val="24"/>
          <w:szCs w:val="24"/>
          <w:lang w:eastAsia="ru-RU"/>
        </w:rPr>
        <w:t>.</w:t>
      </w:r>
      <w:r w:rsidRPr="00F37658">
        <w:rPr>
          <w:rFonts w:ascii="Times New Roman" w:eastAsia="Times New Roman" w:hAnsi="Times New Roman" w:cs="Times New Roman"/>
          <w:sz w:val="24"/>
          <w:szCs w:val="24"/>
          <w:lang w:eastAsia="ru-RU"/>
        </w:rPr>
        <w:t xml:space="preserve"> </w:t>
      </w:r>
    </w:p>
    <w:p w:rsidR="00A1270B" w:rsidRPr="00F37658" w:rsidRDefault="00A1270B" w:rsidP="002F630D">
      <w:pPr>
        <w:spacing w:after="0" w:line="240" w:lineRule="auto"/>
        <w:ind w:firstLine="709"/>
        <w:jc w:val="both"/>
        <w:rPr>
          <w:rFonts w:ascii="Times New Roman" w:eastAsia="Times New Roman" w:hAnsi="Times New Roman" w:cs="Times New Roman"/>
          <w:sz w:val="24"/>
          <w:lang w:eastAsia="ru-RU"/>
        </w:rPr>
      </w:pPr>
    </w:p>
    <w:bookmarkEnd w:id="53"/>
    <w:p w:rsidR="00CE3E52" w:rsidRPr="00F37658" w:rsidRDefault="00955258" w:rsidP="00955258">
      <w:pPr>
        <w:keepNext/>
        <w:keepLines/>
        <w:numPr>
          <w:ilvl w:val="1"/>
          <w:numId w:val="11"/>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Реестр зон деятельности единой теплоснабжающей организации (организаций)</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B07A3F">
      <w:pPr>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Таблица 10.2 - </w:t>
      </w:r>
      <w:r w:rsidR="0020337B" w:rsidRPr="00F37658">
        <w:rPr>
          <w:rFonts w:ascii="Times New Roman" w:eastAsia="Times New Roman" w:hAnsi="Times New Roman" w:cs="Times New Roman"/>
          <w:sz w:val="24"/>
          <w:lang w:eastAsia="ru-RU"/>
        </w:rPr>
        <w:t xml:space="preserve">Реестр зоны деятельности единой теплоснабжающей организации </w:t>
      </w:r>
      <w:r w:rsidR="0020337B" w:rsidRPr="00F37658">
        <w:rPr>
          <w:rFonts w:ascii="Times New Roman" w:eastAsia="Calibri" w:hAnsi="Times New Roman" w:cs="Times New Roman"/>
          <w:sz w:val="24"/>
          <w:szCs w:val="24"/>
          <w:lang w:eastAsia="ar-SA"/>
        </w:rPr>
        <w:t xml:space="preserve">МУП «Красносулинские городские теплосети» на территории </w:t>
      </w:r>
      <w:r w:rsidR="008E5965" w:rsidRPr="00F37658">
        <w:rPr>
          <w:rFonts w:ascii="Times New Roman" w:eastAsia="Calibri" w:hAnsi="Times New Roman" w:cs="Times New Roman"/>
          <w:sz w:val="24"/>
          <w:szCs w:val="24"/>
          <w:lang w:eastAsia="ar-SA"/>
        </w:rPr>
        <w:t>Комиссаровского сельского поселения (п.Розет)</w:t>
      </w:r>
    </w:p>
    <w:tbl>
      <w:tblPr>
        <w:tblW w:w="10505" w:type="dxa"/>
        <w:tblInd w:w="93" w:type="dxa"/>
        <w:tblLook w:val="04A0" w:firstRow="1" w:lastRow="0" w:firstColumn="1" w:lastColumn="0" w:noHBand="0" w:noVBand="1"/>
      </w:tblPr>
      <w:tblGrid>
        <w:gridCol w:w="516"/>
        <w:gridCol w:w="9989"/>
      </w:tblGrid>
      <w:tr w:rsidR="003672A9" w:rsidRPr="00F37658" w:rsidTr="0020337B">
        <w:trPr>
          <w:trHeight w:val="510"/>
          <w:tblHeader/>
        </w:trPr>
        <w:tc>
          <w:tcPr>
            <w:tcW w:w="516" w:type="dxa"/>
            <w:tcBorders>
              <w:top w:val="single" w:sz="4" w:space="0" w:color="auto"/>
              <w:left w:val="single" w:sz="4" w:space="0" w:color="auto"/>
              <w:bottom w:val="single" w:sz="4" w:space="0" w:color="auto"/>
              <w:right w:val="single" w:sz="4" w:space="0" w:color="auto"/>
            </w:tcBorders>
            <w:shd w:val="clear" w:color="000000" w:fill="auto"/>
            <w:vAlign w:val="center"/>
            <w:hideMark/>
          </w:tcPr>
          <w:p w:rsidR="0020337B" w:rsidRPr="00F37658" w:rsidRDefault="0020337B" w:rsidP="00BC5EEF">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п/п</w:t>
            </w:r>
          </w:p>
        </w:tc>
        <w:tc>
          <w:tcPr>
            <w:tcW w:w="9989" w:type="dxa"/>
            <w:tcBorders>
              <w:top w:val="single" w:sz="4" w:space="0" w:color="auto"/>
              <w:left w:val="nil"/>
              <w:bottom w:val="single" w:sz="4" w:space="0" w:color="auto"/>
              <w:right w:val="single" w:sz="4" w:space="0" w:color="auto"/>
            </w:tcBorders>
            <w:shd w:val="clear" w:color="000000" w:fill="auto"/>
            <w:vAlign w:val="center"/>
            <w:hideMark/>
          </w:tcPr>
          <w:p w:rsidR="0020337B" w:rsidRPr="00F37658" w:rsidRDefault="0020337B" w:rsidP="00BC5EEF">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Зона деятельности единой теплоснабжающей организации МУП «Красносулинские городские теплосети» </w:t>
            </w:r>
          </w:p>
          <w:p w:rsidR="0020337B" w:rsidRPr="00F37658" w:rsidRDefault="0020337B" w:rsidP="00BC5EEF">
            <w:pPr>
              <w:spacing w:after="0" w:line="240" w:lineRule="auto"/>
              <w:jc w:val="center"/>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 xml:space="preserve">на территории </w:t>
            </w:r>
            <w:r w:rsidR="008E5965" w:rsidRPr="00F37658">
              <w:rPr>
                <w:rFonts w:ascii="Times New Roman" w:eastAsia="Times New Roman" w:hAnsi="Times New Roman" w:cs="Times New Roman"/>
                <w:lang w:eastAsia="ru-RU"/>
              </w:rPr>
              <w:t>Комиссаровского сельского поселения (п.Розет)</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2</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Черемушки,2</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3</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Черемушки,3</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4</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Черемушки,4</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5</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Черемушки,5</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6</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Черемушки,6</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7</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Черемушки,7</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8</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Черемушки,8</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9</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Черемушки,9</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10</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Черемушки,10</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11</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Черемушки,11</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12</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Черемушки,12</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13</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Черемушки,13</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14</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Черемушки,14</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15</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Черемушки,15</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16</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Черемушки,16</w:t>
            </w:r>
          </w:p>
        </w:tc>
      </w:tr>
      <w:tr w:rsidR="003672A9"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17</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Черемушки,17</w:t>
            </w:r>
          </w:p>
        </w:tc>
      </w:tr>
      <w:tr w:rsidR="00C25BCD" w:rsidRPr="00F37658" w:rsidTr="0020337B">
        <w:trPr>
          <w:trHeight w:val="255"/>
        </w:trPr>
        <w:tc>
          <w:tcPr>
            <w:tcW w:w="516" w:type="dxa"/>
            <w:tcBorders>
              <w:top w:val="nil"/>
              <w:left w:val="single" w:sz="4" w:space="0" w:color="auto"/>
              <w:bottom w:val="single" w:sz="4" w:space="0" w:color="auto"/>
              <w:right w:val="single" w:sz="4" w:space="0" w:color="auto"/>
            </w:tcBorders>
            <w:shd w:val="clear" w:color="auto" w:fill="auto"/>
            <w:noWrap/>
            <w:vAlign w:val="center"/>
            <w:hideMark/>
          </w:tcPr>
          <w:p w:rsidR="00C25BCD" w:rsidRPr="00F37658" w:rsidRDefault="00C25BCD" w:rsidP="00ED361B">
            <w:pPr>
              <w:spacing w:after="0" w:line="240" w:lineRule="auto"/>
              <w:jc w:val="right"/>
              <w:rPr>
                <w:rFonts w:ascii="Times New Roman" w:eastAsia="Times New Roman" w:hAnsi="Times New Roman" w:cs="Times New Roman"/>
                <w:lang w:eastAsia="ru-RU"/>
              </w:rPr>
            </w:pPr>
            <w:r w:rsidRPr="00F37658">
              <w:rPr>
                <w:rFonts w:ascii="Times New Roman" w:eastAsia="Times New Roman" w:hAnsi="Times New Roman" w:cs="Times New Roman"/>
                <w:lang w:eastAsia="ru-RU"/>
              </w:rPr>
              <w:t>18</w:t>
            </w:r>
          </w:p>
        </w:tc>
        <w:tc>
          <w:tcPr>
            <w:tcW w:w="9989" w:type="dxa"/>
            <w:tcBorders>
              <w:top w:val="nil"/>
              <w:left w:val="nil"/>
              <w:bottom w:val="single" w:sz="4" w:space="0" w:color="auto"/>
              <w:right w:val="single" w:sz="4" w:space="0" w:color="auto"/>
            </w:tcBorders>
            <w:shd w:val="clear" w:color="auto" w:fill="auto"/>
            <w:noWrap/>
            <w:vAlign w:val="bottom"/>
            <w:hideMark/>
          </w:tcPr>
          <w:p w:rsidR="00C25BCD" w:rsidRPr="00F37658" w:rsidRDefault="00C25BCD" w:rsidP="00ED361B">
            <w:pPr>
              <w:spacing w:after="0" w:line="240" w:lineRule="auto"/>
              <w:rPr>
                <w:rFonts w:ascii="Times New Roman" w:hAnsi="Times New Roman" w:cs="Times New Roman"/>
              </w:rPr>
            </w:pPr>
            <w:r w:rsidRPr="00F37658">
              <w:rPr>
                <w:rFonts w:ascii="Times New Roman" w:hAnsi="Times New Roman" w:cs="Times New Roman"/>
              </w:rPr>
              <w:t>Комиссаровская СОШ</w:t>
            </w:r>
          </w:p>
        </w:tc>
      </w:tr>
    </w:tbl>
    <w:p w:rsidR="00990440" w:rsidRPr="00F37658" w:rsidRDefault="00990440" w:rsidP="002F630D">
      <w:pPr>
        <w:spacing w:after="0" w:line="240" w:lineRule="auto"/>
        <w:ind w:firstLine="709"/>
        <w:jc w:val="both"/>
        <w:rPr>
          <w:rFonts w:ascii="Times New Roman" w:eastAsia="Times New Roman" w:hAnsi="Times New Roman" w:cs="Times New Roman"/>
          <w:sz w:val="24"/>
          <w:lang w:eastAsia="ru-RU"/>
        </w:rPr>
      </w:pPr>
    </w:p>
    <w:p w:rsidR="00B07A3F" w:rsidRPr="00F37658" w:rsidRDefault="0020337B"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Г</w:t>
      </w:r>
      <w:r w:rsidR="00B07A3F" w:rsidRPr="00F37658">
        <w:rPr>
          <w:rFonts w:ascii="Times New Roman" w:eastAsia="Times New Roman" w:hAnsi="Times New Roman" w:cs="Times New Roman"/>
          <w:sz w:val="24"/>
          <w:lang w:eastAsia="ru-RU"/>
        </w:rPr>
        <w:t>раницы</w:t>
      </w:r>
      <w:r w:rsidRPr="00F37658">
        <w:t xml:space="preserve"> </w:t>
      </w:r>
      <w:r w:rsidRPr="00F37658">
        <w:rPr>
          <w:rFonts w:ascii="Times New Roman" w:eastAsia="Times New Roman" w:hAnsi="Times New Roman" w:cs="Times New Roman"/>
          <w:sz w:val="24"/>
          <w:lang w:eastAsia="ru-RU"/>
        </w:rPr>
        <w:t xml:space="preserve">зоны деятельности единой теплоснабжающей организации МУП «Красносулинские городские теплосети» на территории </w:t>
      </w:r>
      <w:r w:rsidR="008E5965" w:rsidRPr="00F37658">
        <w:rPr>
          <w:rFonts w:ascii="Times New Roman" w:eastAsia="Times New Roman" w:hAnsi="Times New Roman" w:cs="Times New Roman"/>
          <w:sz w:val="24"/>
          <w:lang w:eastAsia="ru-RU"/>
        </w:rPr>
        <w:t>Комиссаровского сельского поселения (п.Розет)</w:t>
      </w:r>
      <w:r w:rsidR="00B07A3F" w:rsidRPr="00F37658">
        <w:rPr>
          <w:rFonts w:ascii="Times New Roman" w:eastAsia="Times New Roman" w:hAnsi="Times New Roman" w:cs="Times New Roman"/>
          <w:sz w:val="24"/>
          <w:lang w:eastAsia="ru-RU"/>
        </w:rPr>
        <w:t>, графические материалы указаны в п.2.1 Утверждаемой части настоящей схемы теплоснабжения.</w:t>
      </w:r>
    </w:p>
    <w:p w:rsidR="00990440" w:rsidRPr="00F37658" w:rsidRDefault="00990440"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955258">
      <w:pPr>
        <w:keepNext/>
        <w:keepLines/>
        <w:numPr>
          <w:ilvl w:val="1"/>
          <w:numId w:val="11"/>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Основания, в том числе критерии, в соответствии с которыми теплоснабжающей организации присвоен статус единой теплоснабжающей организации</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В соответствии с</w:t>
      </w:r>
      <w:r w:rsidR="00B07A3F" w:rsidRPr="00F37658">
        <w:rPr>
          <w:rFonts w:ascii="Times New Roman" w:eastAsia="Times New Roman" w:hAnsi="Times New Roman" w:cs="Times New Roman"/>
          <w:sz w:val="24"/>
          <w:szCs w:val="24"/>
          <w:lang w:eastAsia="ru-RU"/>
        </w:rPr>
        <w:t xml:space="preserve"> пунктом 28 </w:t>
      </w:r>
      <w:r w:rsidRPr="00F37658">
        <w:rPr>
          <w:rFonts w:ascii="Times New Roman" w:eastAsia="Times New Roman" w:hAnsi="Times New Roman" w:cs="Times New Roman"/>
          <w:sz w:val="24"/>
          <w:szCs w:val="24"/>
          <w:lang w:eastAsia="ru-RU"/>
        </w:rPr>
        <w:t>стать</w:t>
      </w:r>
      <w:r w:rsidR="00B07A3F" w:rsidRPr="00F37658">
        <w:rPr>
          <w:rFonts w:ascii="Times New Roman" w:eastAsia="Times New Roman" w:hAnsi="Times New Roman" w:cs="Times New Roman"/>
          <w:sz w:val="24"/>
          <w:szCs w:val="24"/>
          <w:lang w:eastAsia="ru-RU"/>
        </w:rPr>
        <w:t>и</w:t>
      </w:r>
      <w:r w:rsidRPr="00F37658">
        <w:rPr>
          <w:rFonts w:ascii="Times New Roman" w:eastAsia="Times New Roman" w:hAnsi="Times New Roman" w:cs="Times New Roman"/>
          <w:sz w:val="24"/>
          <w:szCs w:val="24"/>
          <w:lang w:eastAsia="ru-RU"/>
        </w:rPr>
        <w:t xml:space="preserve"> 2 </w:t>
      </w:r>
      <w:r w:rsidR="00B07A3F" w:rsidRPr="00F37658">
        <w:rPr>
          <w:rFonts w:ascii="Times New Roman" w:eastAsia="Times New Roman" w:hAnsi="Times New Roman" w:cs="Times New Roman"/>
          <w:sz w:val="24"/>
          <w:szCs w:val="24"/>
          <w:lang w:eastAsia="ru-RU"/>
        </w:rPr>
        <w:t xml:space="preserve">Федерального закона от 27.07.2010 № 190-ФЗ «О теплоснабжении» </w:t>
      </w:r>
      <w:r w:rsidRPr="00F37658">
        <w:rPr>
          <w:rFonts w:ascii="Times New Roman" w:eastAsia="Times New Roman" w:hAnsi="Times New Roman" w:cs="Times New Roman"/>
          <w:sz w:val="24"/>
          <w:szCs w:val="24"/>
          <w:lang w:eastAsia="ru-RU"/>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E3E52" w:rsidRPr="00F37658" w:rsidRDefault="00CE3E52" w:rsidP="002F630D">
      <w:pPr>
        <w:autoSpaceDE w:val="0"/>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В соответствии с</w:t>
      </w:r>
      <w:r w:rsidR="000610BA" w:rsidRPr="00F37658">
        <w:rPr>
          <w:rFonts w:ascii="Times New Roman" w:eastAsia="Times New Roman" w:hAnsi="Times New Roman" w:cs="Times New Roman"/>
          <w:sz w:val="24"/>
          <w:szCs w:val="24"/>
          <w:lang w:eastAsia="ru-RU"/>
        </w:rPr>
        <w:t xml:space="preserve"> пунктом 6</w:t>
      </w:r>
      <w:r w:rsidRPr="00F37658">
        <w:rPr>
          <w:rFonts w:ascii="Times New Roman" w:eastAsia="Times New Roman" w:hAnsi="Times New Roman" w:cs="Times New Roman"/>
          <w:sz w:val="24"/>
          <w:szCs w:val="24"/>
          <w:lang w:eastAsia="ru-RU"/>
        </w:rPr>
        <w:t xml:space="preserve"> стать</w:t>
      </w:r>
      <w:r w:rsidR="000610BA" w:rsidRPr="00F37658">
        <w:rPr>
          <w:rFonts w:ascii="Times New Roman" w:eastAsia="Times New Roman" w:hAnsi="Times New Roman" w:cs="Times New Roman"/>
          <w:sz w:val="24"/>
          <w:szCs w:val="24"/>
          <w:lang w:eastAsia="ru-RU"/>
        </w:rPr>
        <w:t>и</w:t>
      </w:r>
      <w:r w:rsidRPr="00F37658">
        <w:rPr>
          <w:rFonts w:ascii="Times New Roman" w:eastAsia="Times New Roman" w:hAnsi="Times New Roman" w:cs="Times New Roman"/>
          <w:sz w:val="24"/>
          <w:szCs w:val="24"/>
          <w:lang w:eastAsia="ru-RU"/>
        </w:rPr>
        <w:t xml:space="preserve"> 6 </w:t>
      </w:r>
      <w:r w:rsidR="00B07A3F" w:rsidRPr="00F37658">
        <w:rPr>
          <w:rFonts w:ascii="Times New Roman" w:eastAsia="Times New Roman" w:hAnsi="Times New Roman" w:cs="Times New Roman"/>
          <w:sz w:val="24"/>
          <w:szCs w:val="24"/>
          <w:lang w:eastAsia="ru-RU"/>
        </w:rPr>
        <w:t xml:space="preserve">Федерального закона от 27.07.2010 № 190-ФЗ «О теплоснабжении» </w:t>
      </w:r>
      <w:r w:rsidRPr="00F37658">
        <w:rPr>
          <w:rFonts w:ascii="Times New Roman" w:eastAsia="Times New Roman" w:hAnsi="Times New Roman" w:cs="Times New Roman"/>
          <w:sz w:val="24"/>
          <w:szCs w:val="24"/>
          <w:lang w:eastAsia="ru-RU"/>
        </w:rPr>
        <w:t xml:space="preserve">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w:t>
      </w:r>
      <w:r w:rsidRPr="00F37658">
        <w:rPr>
          <w:rFonts w:ascii="Times New Roman" w:eastAsia="Times New Roman" w:hAnsi="Times New Roman" w:cs="Times New Roman"/>
          <w:sz w:val="24"/>
          <w:szCs w:val="24"/>
          <w:lang w:eastAsia="ru-RU"/>
        </w:rPr>
        <w:lastRenderedPageBreak/>
        <w:t>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E3E52" w:rsidRPr="00F37658" w:rsidRDefault="00CE3E52"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Решение по установлению единой теплоснабжающей организации осуществляется на основании критериев определения </w:t>
      </w:r>
      <w:r w:rsidRPr="00F37658">
        <w:rPr>
          <w:rFonts w:ascii="Times New Roman" w:eastAsia="Times New Roman" w:hAnsi="Times New Roman" w:cs="Times New Roman"/>
          <w:bCs/>
          <w:sz w:val="24"/>
          <w:szCs w:val="24"/>
          <w:lang w:eastAsia="ru-RU"/>
        </w:rPr>
        <w:t xml:space="preserve">единой теплоснабжающей организации, установленных в </w:t>
      </w:r>
      <w:r w:rsidR="000610BA" w:rsidRPr="00F37658">
        <w:rPr>
          <w:rFonts w:ascii="Times New Roman" w:eastAsia="Times New Roman" w:hAnsi="Times New Roman" w:cs="Times New Roman"/>
          <w:bCs/>
          <w:sz w:val="24"/>
          <w:szCs w:val="24"/>
          <w:lang w:eastAsia="ru-RU"/>
        </w:rPr>
        <w:t>П</w:t>
      </w:r>
      <w:r w:rsidRPr="00F37658">
        <w:rPr>
          <w:rFonts w:ascii="Times New Roman" w:eastAsia="Times New Roman" w:hAnsi="Times New Roman" w:cs="Times New Roman"/>
          <w:sz w:val="24"/>
          <w:szCs w:val="24"/>
          <w:lang w:eastAsia="ru-RU"/>
        </w:rPr>
        <w:t>равилах организации теплоснабжения в Российской Федерации</w:t>
      </w:r>
      <w:r w:rsidR="000610BA" w:rsidRPr="00F37658">
        <w:rPr>
          <w:rFonts w:ascii="Times New Roman" w:eastAsia="Times New Roman" w:hAnsi="Times New Roman" w:cs="Times New Roman"/>
          <w:sz w:val="24"/>
          <w:szCs w:val="24"/>
          <w:lang w:eastAsia="ru-RU"/>
        </w:rPr>
        <w:t xml:space="preserve"> (у</w:t>
      </w:r>
      <w:r w:rsidRPr="00F37658">
        <w:rPr>
          <w:rFonts w:ascii="Times New Roman" w:eastAsia="Times New Roman" w:hAnsi="Times New Roman" w:cs="Times New Roman"/>
          <w:sz w:val="24"/>
          <w:szCs w:val="24"/>
          <w:lang w:eastAsia="ru-RU"/>
        </w:rPr>
        <w:t xml:space="preserve">тверждены </w:t>
      </w:r>
      <w:r w:rsidR="000610BA" w:rsidRPr="00F37658">
        <w:rPr>
          <w:rFonts w:ascii="Times New Roman" w:eastAsia="Times New Roman" w:hAnsi="Times New Roman" w:cs="Times New Roman"/>
          <w:sz w:val="24"/>
          <w:szCs w:val="24"/>
          <w:lang w:eastAsia="ru-RU"/>
        </w:rPr>
        <w:t>Постановлением Правительства РФ от 08.08.2012 № 808</w:t>
      </w:r>
      <w:r w:rsidRPr="00F37658">
        <w:rPr>
          <w:rFonts w:ascii="Times New Roman" w:eastAsia="Times New Roman" w:hAnsi="Times New Roman" w:cs="Times New Roman"/>
          <w:sz w:val="24"/>
          <w:szCs w:val="24"/>
          <w:lang w:eastAsia="ru-RU"/>
        </w:rPr>
        <w:t>). Предлагается использовать для этого нижеследующий раздел Правил организации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 Статус единой теплоснабжающей организации присваивается теплоснабжающей и (или) теплосетевой организации решением органа местного самоуправления (далее - уполномоченные органы) при утверждении схемы теплоснабжения поселения, городского округа.</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CE3E52" w:rsidRPr="00F37658" w:rsidRDefault="00CE3E52"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В случае если на территории поселения, городского округа существуют несколько систем теплоснабжения, уполномоченные органы вправе:</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определить на несколько систем теплоснабжения единую теплоснабжающую организацию.</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3.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CE3E52" w:rsidRPr="00F37658" w:rsidRDefault="00CE3E52" w:rsidP="002F630D">
      <w:pPr>
        <w:spacing w:after="0" w:line="240" w:lineRule="auto"/>
        <w:ind w:firstLine="708"/>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критериями настоящих Правил.</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5. Критериями определения единой теплоснабжающей организации являются:</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1)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2) размер собственного капитала;</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3) способность в лучшей мере обеспечить надежность теплоснабжения в соответствующей системе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6.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w:t>
      </w:r>
      <w:r w:rsidRPr="00F37658">
        <w:rPr>
          <w:rFonts w:ascii="Times New Roman" w:eastAsia="Times New Roman" w:hAnsi="Times New Roman" w:cs="Times New Roman"/>
          <w:sz w:val="24"/>
          <w:szCs w:val="24"/>
          <w:lang w:eastAsia="ru-RU"/>
        </w:rPr>
        <w:lastRenderedPageBreak/>
        <w:t>оперативному управлению гидравлическими и температурными режимами системы теплоснабжения и обосновывается в схеме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0610BA" w:rsidRPr="00F37658" w:rsidRDefault="000610BA" w:rsidP="002F630D">
      <w:pPr>
        <w:spacing w:after="0" w:line="240" w:lineRule="auto"/>
        <w:ind w:firstLine="709"/>
        <w:jc w:val="both"/>
        <w:rPr>
          <w:rFonts w:ascii="Times New Roman" w:eastAsia="Times New Roman" w:hAnsi="Times New Roman" w:cs="Times New Roman"/>
          <w:sz w:val="24"/>
          <w:szCs w:val="24"/>
          <w:lang w:eastAsia="ru-RU"/>
        </w:rPr>
      </w:pPr>
    </w:p>
    <w:p w:rsidR="000610BA" w:rsidRPr="00F37658" w:rsidRDefault="000610BA" w:rsidP="000610BA">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 xml:space="preserve">Обоснование решений о присвоении статуса единой теплоснабжающей организации на территории </w:t>
      </w:r>
      <w:r w:rsidR="008E5965" w:rsidRPr="00F37658">
        <w:rPr>
          <w:rFonts w:ascii="Times New Roman" w:eastAsia="Times New Roman" w:hAnsi="Times New Roman" w:cs="Times New Roman"/>
          <w:sz w:val="24"/>
          <w:szCs w:val="24"/>
          <w:lang w:eastAsia="ru-RU"/>
        </w:rPr>
        <w:t>Комиссаровского сельского поселения (п.Розет)</w:t>
      </w:r>
      <w:r w:rsidRPr="00F37658">
        <w:rPr>
          <w:rFonts w:ascii="Times New Roman" w:eastAsia="Times New Roman" w:hAnsi="Times New Roman" w:cs="Times New Roman"/>
          <w:sz w:val="24"/>
          <w:szCs w:val="24"/>
          <w:lang w:eastAsia="ru-RU"/>
        </w:rPr>
        <w:t xml:space="preserve">: МУП «Красносулинские </w:t>
      </w:r>
      <w:r w:rsidR="00C25BCD" w:rsidRPr="00F37658">
        <w:rPr>
          <w:rFonts w:ascii="Times New Roman" w:eastAsia="Times New Roman" w:hAnsi="Times New Roman" w:cs="Times New Roman"/>
          <w:sz w:val="24"/>
          <w:szCs w:val="24"/>
          <w:lang w:eastAsia="ru-RU"/>
        </w:rPr>
        <w:t>г</w:t>
      </w:r>
      <w:r w:rsidRPr="00F37658">
        <w:rPr>
          <w:rFonts w:ascii="Times New Roman" w:eastAsia="Times New Roman" w:hAnsi="Times New Roman" w:cs="Times New Roman"/>
          <w:sz w:val="24"/>
          <w:szCs w:val="24"/>
          <w:lang w:eastAsia="ru-RU"/>
        </w:rPr>
        <w:t>ородские теплосети» на основании критериев.</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955258">
      <w:pPr>
        <w:keepNext/>
        <w:keepLines/>
        <w:numPr>
          <w:ilvl w:val="1"/>
          <w:numId w:val="11"/>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Информация о поданных теплоснабжающими организациями заявках на присвоение статуса единой теплоснабжающей организации</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0610BA" w:rsidP="000610BA">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В рамках разработки проекта схемы теплоснабжения, заявки теплоснабжающих организаций на присвоение статуса единой теплоснабжающей организации</w:t>
      </w:r>
      <w:r w:rsidR="00CE3E52" w:rsidRPr="00F37658">
        <w:rPr>
          <w:rFonts w:ascii="Times New Roman" w:eastAsia="Times New Roman" w:hAnsi="Times New Roman" w:cs="Times New Roman"/>
          <w:sz w:val="24"/>
          <w:lang w:eastAsia="ru-RU"/>
        </w:rPr>
        <w:t xml:space="preserve"> не поданы.</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955258" w:rsidP="00955258">
      <w:pPr>
        <w:keepNext/>
        <w:keepLines/>
        <w:numPr>
          <w:ilvl w:val="1"/>
          <w:numId w:val="11"/>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Реестр систем теплоснабжения, содержащий перечень теплоснабжающих организаций, действующих в каждой системе теплоснабжения </w:t>
      </w:r>
      <w:r w:rsidR="008E5965" w:rsidRPr="00F37658">
        <w:rPr>
          <w:rFonts w:ascii="Times New Roman" w:eastAsia="Times New Roman" w:hAnsi="Times New Roman" w:cs="Times New Roman"/>
          <w:sz w:val="24"/>
          <w:lang w:eastAsia="ru-RU"/>
        </w:rPr>
        <w:t>Комиссаровского сельского поселения (п.Розет)</w:t>
      </w:r>
      <w:r w:rsidR="0063296E" w:rsidRPr="00F37658">
        <w:rPr>
          <w:rFonts w:ascii="Times New Roman" w:eastAsia="Times New Roman" w:hAnsi="Times New Roman" w:cs="Times New Roman"/>
          <w:sz w:val="24"/>
          <w:lang w:eastAsia="ru-RU"/>
        </w:rPr>
        <w:t xml:space="preserve"> </w:t>
      </w:r>
      <w:r w:rsidRPr="00F37658">
        <w:rPr>
          <w:rFonts w:ascii="Times New Roman" w:eastAsia="Times New Roman" w:hAnsi="Times New Roman" w:cs="Times New Roman"/>
          <w:sz w:val="24"/>
          <w:lang w:eastAsia="ru-RU"/>
        </w:rPr>
        <w:t>представлен в таблице 10.5.</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63296E">
      <w:pPr>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Таблица 10.5 - </w:t>
      </w:r>
      <w:r w:rsidR="0063296E" w:rsidRPr="00F37658">
        <w:rPr>
          <w:rFonts w:ascii="Times New Roman" w:eastAsia="Times New Roman" w:hAnsi="Times New Roman" w:cs="Times New Roman"/>
          <w:sz w:val="24"/>
          <w:lang w:eastAsia="ru-RU"/>
        </w:rPr>
        <w:t xml:space="preserve">Перечень теплоснабжающих организаций, действующих в каждой системе теплоснабжения </w:t>
      </w:r>
      <w:r w:rsidR="008E5965" w:rsidRPr="00F37658">
        <w:rPr>
          <w:rFonts w:ascii="Times New Roman" w:eastAsia="Times New Roman" w:hAnsi="Times New Roman" w:cs="Times New Roman"/>
          <w:sz w:val="24"/>
          <w:lang w:eastAsia="ru-RU"/>
        </w:rPr>
        <w:t>Комиссаровского сельского поселения (п.Розет)</w:t>
      </w:r>
    </w:p>
    <w:tbl>
      <w:tblPr>
        <w:tblW w:w="10400" w:type="dxa"/>
        <w:tblInd w:w="-5" w:type="dxa"/>
        <w:tblCellMar>
          <w:left w:w="28" w:type="dxa"/>
          <w:right w:w="28" w:type="dxa"/>
        </w:tblCellMar>
        <w:tblLook w:val="04A0" w:firstRow="1" w:lastRow="0" w:firstColumn="1" w:lastColumn="0" w:noHBand="0" w:noVBand="1"/>
      </w:tblPr>
      <w:tblGrid>
        <w:gridCol w:w="5278"/>
        <w:gridCol w:w="5122"/>
      </w:tblGrid>
      <w:tr w:rsidR="003672A9" w:rsidRPr="00F37658" w:rsidTr="00E80519">
        <w:trPr>
          <w:trHeight w:val="20"/>
          <w:tblHeader/>
        </w:trPr>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E3E52" w:rsidRPr="00F37658" w:rsidRDefault="00CE3E52" w:rsidP="00990440">
            <w:pPr>
              <w:spacing w:after="0" w:line="240" w:lineRule="auto"/>
              <w:jc w:val="center"/>
              <w:rPr>
                <w:rFonts w:ascii="Times New Roman" w:eastAsia="Times New Roman" w:hAnsi="Times New Roman" w:cs="Times New Roman"/>
                <w:b/>
                <w:sz w:val="24"/>
                <w:szCs w:val="24"/>
                <w:lang w:eastAsia="ru-RU"/>
              </w:rPr>
            </w:pPr>
            <w:r w:rsidRPr="00F37658">
              <w:rPr>
                <w:rFonts w:ascii="Times New Roman" w:eastAsia="Times New Roman" w:hAnsi="Times New Roman" w:cs="Times New Roman"/>
                <w:b/>
                <w:sz w:val="24"/>
                <w:szCs w:val="24"/>
                <w:lang w:eastAsia="ru-RU"/>
              </w:rPr>
              <w:t>Система теплоснабжения</w:t>
            </w:r>
          </w:p>
        </w:tc>
        <w:tc>
          <w:tcPr>
            <w:tcW w:w="5122" w:type="dxa"/>
            <w:tcBorders>
              <w:top w:val="single" w:sz="4" w:space="0" w:color="auto"/>
              <w:left w:val="nil"/>
              <w:bottom w:val="single" w:sz="4" w:space="0" w:color="auto"/>
              <w:right w:val="single" w:sz="4" w:space="0" w:color="auto"/>
            </w:tcBorders>
            <w:shd w:val="clear" w:color="auto" w:fill="auto"/>
            <w:vAlign w:val="center"/>
            <w:hideMark/>
          </w:tcPr>
          <w:p w:rsidR="00CE3E52" w:rsidRPr="00F37658" w:rsidRDefault="00CE3E52" w:rsidP="00990440">
            <w:pPr>
              <w:spacing w:after="0" w:line="240" w:lineRule="auto"/>
              <w:jc w:val="center"/>
              <w:rPr>
                <w:rFonts w:ascii="Times New Roman" w:eastAsia="Times New Roman" w:hAnsi="Times New Roman" w:cs="Times New Roman"/>
                <w:b/>
                <w:sz w:val="24"/>
                <w:szCs w:val="24"/>
                <w:lang w:eastAsia="ru-RU"/>
              </w:rPr>
            </w:pPr>
            <w:r w:rsidRPr="00F37658">
              <w:rPr>
                <w:rFonts w:ascii="Times New Roman" w:eastAsia="Times New Roman" w:hAnsi="Times New Roman" w:cs="Times New Roman"/>
                <w:b/>
                <w:sz w:val="24"/>
                <w:szCs w:val="24"/>
                <w:lang w:eastAsia="ru-RU"/>
              </w:rPr>
              <w:t>Эксплуатирующие организации</w:t>
            </w:r>
          </w:p>
        </w:tc>
      </w:tr>
      <w:tr w:rsidR="003672A9" w:rsidRPr="00F37658" w:rsidTr="0063296E">
        <w:trPr>
          <w:trHeight w:val="20"/>
        </w:trPr>
        <w:tc>
          <w:tcPr>
            <w:tcW w:w="5278" w:type="dxa"/>
            <w:tcBorders>
              <w:top w:val="nil"/>
              <w:left w:val="single" w:sz="4" w:space="0" w:color="auto"/>
              <w:bottom w:val="single" w:sz="4" w:space="0" w:color="auto"/>
              <w:right w:val="single" w:sz="4" w:space="0" w:color="auto"/>
            </w:tcBorders>
            <w:shd w:val="clear" w:color="auto" w:fill="auto"/>
            <w:vAlign w:val="center"/>
          </w:tcPr>
          <w:p w:rsidR="00C25BCD" w:rsidRPr="00F37658" w:rsidRDefault="00C25BCD" w:rsidP="00ED361B">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t>Котельная пос. Розет ул. Подгорная 12а</w:t>
            </w:r>
          </w:p>
        </w:tc>
        <w:tc>
          <w:tcPr>
            <w:tcW w:w="5122" w:type="dxa"/>
            <w:tcBorders>
              <w:top w:val="nil"/>
              <w:left w:val="nil"/>
              <w:bottom w:val="single" w:sz="4" w:space="0" w:color="auto"/>
              <w:right w:val="single" w:sz="4" w:space="0" w:color="auto"/>
            </w:tcBorders>
            <w:shd w:val="clear" w:color="auto" w:fill="auto"/>
            <w:vAlign w:val="center"/>
            <w:hideMark/>
          </w:tcPr>
          <w:p w:rsidR="00C25BCD" w:rsidRPr="00F37658" w:rsidRDefault="00C25BCD" w:rsidP="00990440">
            <w:pPr>
              <w:spacing w:after="0" w:line="240" w:lineRule="auto"/>
              <w:rPr>
                <w:rFonts w:ascii="Times New Roman" w:eastAsia="Times New Roman" w:hAnsi="Times New Roman" w:cs="Times New Roman"/>
                <w:sz w:val="24"/>
                <w:szCs w:val="24"/>
                <w:lang w:eastAsia="ru-RU"/>
              </w:rPr>
            </w:pPr>
            <w:r w:rsidRPr="00F37658">
              <w:rPr>
                <w:rFonts w:ascii="Times New Roman" w:hAnsi="Times New Roman" w:cs="Times New Roman"/>
                <w:sz w:val="24"/>
                <w:szCs w:val="24"/>
              </w:rPr>
              <w:t>МУП «Красносулинские городские теплосети»</w:t>
            </w:r>
          </w:p>
        </w:tc>
      </w:tr>
    </w:tbl>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br w:type="page"/>
      </w:r>
    </w:p>
    <w:p w:rsidR="00CE3E52" w:rsidRPr="00F37658" w:rsidRDefault="0095525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11. РЕШЕНИЯ О РАСПРЕДЕЛЕНИИ ТЕПЛОВОЙ НАГРУЗКИ МЕЖДУ ИСТОЧНИКАМИ ТЕПЛОВОЙ ЭНЕРГИИ</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955258" w:rsidP="00955258">
      <w:pPr>
        <w:keepNext/>
        <w:keepLines/>
        <w:numPr>
          <w:ilvl w:val="1"/>
          <w:numId w:val="8"/>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p>
    <w:p w:rsidR="00CE3E52" w:rsidRPr="00F37658" w:rsidRDefault="00CE3E52" w:rsidP="002F630D">
      <w:pPr>
        <w:spacing w:after="0" w:line="240" w:lineRule="auto"/>
        <w:ind w:firstLine="709"/>
        <w:jc w:val="both"/>
        <w:rPr>
          <w:rFonts w:ascii="Times New Roman" w:eastAsia="Times New Roman" w:hAnsi="Times New Roman" w:cs="Times New Roman"/>
          <w:sz w:val="24"/>
          <w:highlight w:val="yellow"/>
          <w:lang w:eastAsia="ru-RU"/>
        </w:rPr>
      </w:pPr>
      <w:bookmarkStart w:id="54" w:name="sub_72"/>
      <w:bookmarkEnd w:id="52"/>
    </w:p>
    <w:p w:rsidR="00E56981" w:rsidRPr="00F37658" w:rsidRDefault="00E56981" w:rsidP="002F630D">
      <w:pPr>
        <w:spacing w:after="0" w:line="240" w:lineRule="auto"/>
        <w:ind w:firstLine="709"/>
        <w:jc w:val="both"/>
        <w:rPr>
          <w:rFonts w:ascii="Times New Roman" w:hAnsi="Times New Roman" w:cs="Times New Roman"/>
          <w:sz w:val="24"/>
          <w:szCs w:val="24"/>
        </w:rPr>
      </w:pPr>
      <w:r w:rsidRPr="00F37658">
        <w:rPr>
          <w:rFonts w:ascii="Times New Roman" w:hAnsi="Times New Roman" w:cs="Times New Roman"/>
          <w:sz w:val="24"/>
          <w:szCs w:val="24"/>
        </w:rPr>
        <w:t>Распределение (перераспределение) тепловой нагрузки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настоящей схемой теплоснабжения не предусмотрено.</w:t>
      </w:r>
    </w:p>
    <w:p w:rsidR="00CE3E52" w:rsidRPr="00F37658" w:rsidRDefault="00CE3E52" w:rsidP="002F630D">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br w:type="page"/>
      </w:r>
    </w:p>
    <w:p w:rsidR="00CE3E52" w:rsidRPr="00F37658" w:rsidRDefault="0095525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12. РЕШЕНИЯ ПО БЕСХОЗЯЙНЫМ ТЕПЛОВЫМ СЕТЯМ</w:t>
      </w:r>
    </w:p>
    <w:p w:rsidR="00CE3E52" w:rsidRPr="00F37658" w:rsidRDefault="00CE3E52" w:rsidP="002F630D">
      <w:pPr>
        <w:widowControl w:val="0"/>
        <w:autoSpaceDE w:val="0"/>
        <w:autoSpaceDN w:val="0"/>
        <w:adjustRightInd w:val="0"/>
        <w:spacing w:after="0" w:line="240" w:lineRule="auto"/>
        <w:ind w:firstLine="720"/>
        <w:jc w:val="both"/>
        <w:rPr>
          <w:rFonts w:ascii="Times New Roman" w:eastAsia="Times New Roman" w:hAnsi="Times New Roman" w:cs="Times New Roman"/>
          <w:sz w:val="24"/>
          <w:szCs w:val="24"/>
          <w:lang w:eastAsia="ru-RU"/>
        </w:rPr>
      </w:pPr>
    </w:p>
    <w:p w:rsidR="00CE3E52" w:rsidRPr="00F37658" w:rsidRDefault="00955258" w:rsidP="00955258">
      <w:pPr>
        <w:keepNext/>
        <w:keepLines/>
        <w:numPr>
          <w:ilvl w:val="1"/>
          <w:numId w:val="9"/>
        </w:numPr>
        <w:spacing w:after="0" w:line="240" w:lineRule="auto"/>
        <w:ind w:left="720" w:hanging="720"/>
        <w:jc w:val="both"/>
        <w:outlineLvl w:val="1"/>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t xml:space="preserve">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w:t>
      </w:r>
      <w:r w:rsidR="00D97B3B" w:rsidRPr="00F37658">
        <w:rPr>
          <w:rFonts w:ascii="Times New Roman" w:eastAsia="Times New Roman" w:hAnsi="Times New Roman" w:cs="Times New Roman"/>
          <w:b/>
          <w:bCs/>
          <w:sz w:val="24"/>
          <w:szCs w:val="24"/>
          <w:lang w:eastAsia="ru-RU"/>
        </w:rPr>
        <w:t>«</w:t>
      </w:r>
      <w:r w:rsidRPr="00F37658">
        <w:rPr>
          <w:rFonts w:ascii="Times New Roman" w:eastAsia="Times New Roman" w:hAnsi="Times New Roman" w:cs="Times New Roman"/>
          <w:b/>
          <w:bCs/>
          <w:sz w:val="24"/>
          <w:szCs w:val="24"/>
          <w:lang w:eastAsia="ru-RU"/>
        </w:rPr>
        <w:t>О теплоснабжении</w:t>
      </w:r>
      <w:r w:rsidR="00D97B3B" w:rsidRPr="00F37658">
        <w:rPr>
          <w:rFonts w:ascii="Times New Roman" w:eastAsia="Times New Roman" w:hAnsi="Times New Roman" w:cs="Times New Roman"/>
          <w:b/>
          <w:bCs/>
          <w:sz w:val="24"/>
          <w:szCs w:val="24"/>
          <w:lang w:eastAsia="ru-RU"/>
        </w:rPr>
        <w:t>»</w:t>
      </w:r>
    </w:p>
    <w:bookmarkEnd w:id="54"/>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Бесхоз</w:t>
      </w:r>
      <w:r w:rsidR="00AD7CCE" w:rsidRPr="00F37658">
        <w:rPr>
          <w:rFonts w:ascii="Times New Roman" w:eastAsia="Times New Roman" w:hAnsi="Times New Roman" w:cs="Times New Roman"/>
          <w:sz w:val="24"/>
          <w:lang w:eastAsia="ru-RU"/>
        </w:rPr>
        <w:t>яй</w:t>
      </w:r>
      <w:r w:rsidRPr="00F37658">
        <w:rPr>
          <w:rFonts w:ascii="Times New Roman" w:eastAsia="Times New Roman" w:hAnsi="Times New Roman" w:cs="Times New Roman"/>
          <w:sz w:val="24"/>
          <w:lang w:eastAsia="ru-RU"/>
        </w:rPr>
        <w:t xml:space="preserve">ные тепловые сети на территории муниципального образования </w:t>
      </w:r>
      <w:r w:rsidR="008E5965" w:rsidRPr="00F37658">
        <w:rPr>
          <w:rFonts w:ascii="Times New Roman" w:eastAsia="Times New Roman" w:hAnsi="Times New Roman" w:cs="Times New Roman"/>
          <w:sz w:val="24"/>
          <w:lang w:eastAsia="ru-RU"/>
        </w:rPr>
        <w:t>Комиссаровское сельское поселение (п.Розет)</w:t>
      </w:r>
      <w:r w:rsidRPr="00F37658">
        <w:rPr>
          <w:rFonts w:ascii="Times New Roman" w:eastAsia="Times New Roman" w:hAnsi="Times New Roman" w:cs="Times New Roman"/>
          <w:sz w:val="24"/>
          <w:lang w:eastAsia="ru-RU"/>
        </w:rPr>
        <w:t xml:space="preserve"> </w:t>
      </w:r>
      <w:r w:rsidR="00E56981" w:rsidRPr="00F37658">
        <w:rPr>
          <w:rFonts w:ascii="Times New Roman" w:eastAsia="Times New Roman" w:hAnsi="Times New Roman" w:cs="Times New Roman"/>
          <w:sz w:val="24"/>
          <w:lang w:eastAsia="ru-RU"/>
        </w:rPr>
        <w:t>отсутствуют</w:t>
      </w:r>
      <w:r w:rsidRPr="00F37658">
        <w:rPr>
          <w:rFonts w:ascii="Times New Roman" w:eastAsia="Times New Roman" w:hAnsi="Times New Roman" w:cs="Times New Roman"/>
          <w:sz w:val="24"/>
          <w:lang w:eastAsia="ru-RU"/>
        </w:rPr>
        <w:t>.</w:t>
      </w:r>
    </w:p>
    <w:p w:rsidR="00CE3E52" w:rsidRPr="00F37658" w:rsidRDefault="00CE3E52" w:rsidP="002F630D">
      <w:pPr>
        <w:spacing w:after="0" w:line="240" w:lineRule="auto"/>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szCs w:val="24"/>
          <w:lang w:eastAsia="ru-RU"/>
        </w:rPr>
        <w:br w:type="page"/>
      </w:r>
    </w:p>
    <w:p w:rsidR="00CE3E52" w:rsidRPr="00F37658" w:rsidRDefault="00CE3E52" w:rsidP="002F630D">
      <w:pPr>
        <w:keepNext/>
        <w:keepLines/>
        <w:spacing w:after="0" w:line="240" w:lineRule="auto"/>
        <w:jc w:val="center"/>
        <w:outlineLvl w:val="0"/>
        <w:rPr>
          <w:rFonts w:ascii="Times New Roman" w:eastAsia="Times New Roman" w:hAnsi="Times New Roman" w:cs="Times New Roman"/>
          <w:b/>
          <w:bCs/>
          <w:sz w:val="24"/>
          <w:szCs w:val="24"/>
          <w:lang w:eastAsia="ru-RU"/>
        </w:rPr>
      </w:pPr>
      <w:bookmarkStart w:id="55" w:name="_Toc74039729"/>
      <w:bookmarkStart w:id="56" w:name="_Toc74144635"/>
      <w:r w:rsidRPr="00F37658">
        <w:rPr>
          <w:rFonts w:ascii="Times New Roman" w:eastAsia="Times New Roman" w:hAnsi="Times New Roman" w:cs="Times New Roman"/>
          <w:b/>
          <w:bCs/>
          <w:sz w:val="24"/>
          <w:szCs w:val="24"/>
          <w:lang w:eastAsia="ru-RU"/>
        </w:rPr>
        <w:lastRenderedPageBreak/>
        <w:t xml:space="preserve">Раздел 13 - </w:t>
      </w:r>
      <w:bookmarkEnd w:id="55"/>
      <w:bookmarkEnd w:id="56"/>
      <w:r w:rsidR="005B4F78" w:rsidRPr="00F37658">
        <w:rPr>
          <w:rFonts w:ascii="Times New Roman" w:eastAsia="Times New Roman" w:hAnsi="Times New Roman" w:cs="Times New Roman"/>
          <w:b/>
          <w:bCs/>
          <w:sz w:val="24"/>
          <w:szCs w:val="24"/>
          <w:lang w:eastAsia="ru-RU"/>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ЭЛЕКТРОЭНЕРГЕТИЧЕСКИХ СИСТЕМ РОССИИ, А ТАКЖЕ СО СХЕМОЙ ВОДОСНАБЖЕНИЯ И ВОДООТВЕДЕНИЯ ПОСЕЛЕНИЯ, ГОРОДСКОГО ОКРУГА, ГОРОДА ФЕДЕРАЛЬНОГО ЗНАЧЕНИЯ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57" w:name="sub_99"/>
      <w:r w:rsidRPr="00F37658">
        <w:rPr>
          <w:rFonts w:ascii="Times New Roman" w:eastAsia="Times New Roman" w:hAnsi="Times New Roman" w:cs="Times New Roman"/>
          <w:b/>
          <w:bCs/>
          <w:sz w:val="24"/>
          <w:szCs w:val="26"/>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20337B" w:rsidP="0020337B">
      <w:pPr>
        <w:spacing w:after="0" w:line="240" w:lineRule="auto"/>
        <w:ind w:firstLine="709"/>
        <w:jc w:val="both"/>
        <w:rPr>
          <w:rFonts w:ascii="Times New Roman" w:eastAsia="Times New Roman" w:hAnsi="Times New Roman" w:cs="Times New Roman"/>
          <w:sz w:val="24"/>
          <w:szCs w:val="24"/>
          <w:lang w:eastAsia="ru-RU"/>
        </w:rPr>
      </w:pPr>
      <w:r w:rsidRPr="00F37658">
        <w:rPr>
          <w:rFonts w:ascii="Times New Roman" w:eastAsia="Times New Roman" w:hAnsi="Times New Roman" w:cs="Times New Roman"/>
          <w:sz w:val="24"/>
          <w:lang w:eastAsia="ru-RU"/>
        </w:rPr>
        <w:t xml:space="preserve">Учитывая отсутствие газификации на территории </w:t>
      </w:r>
      <w:r w:rsidR="00C25BCD" w:rsidRPr="00F37658">
        <w:rPr>
          <w:rFonts w:ascii="Times New Roman" w:eastAsia="Times New Roman" w:hAnsi="Times New Roman" w:cs="Times New Roman"/>
          <w:sz w:val="24"/>
          <w:lang w:eastAsia="ru-RU"/>
        </w:rPr>
        <w:t>Комиссаровского сельского поселения (п.Розет)</w:t>
      </w:r>
      <w:r w:rsidRPr="00F37658">
        <w:rPr>
          <w:rFonts w:ascii="Times New Roman" w:eastAsia="Times New Roman" w:hAnsi="Times New Roman" w:cs="Times New Roman"/>
          <w:sz w:val="24"/>
          <w:lang w:eastAsia="ru-RU"/>
        </w:rPr>
        <w:t>, предложени</w:t>
      </w:r>
      <w:r w:rsidR="00C25BCD" w:rsidRPr="00F37658">
        <w:rPr>
          <w:rFonts w:ascii="Times New Roman" w:eastAsia="Times New Roman" w:hAnsi="Times New Roman" w:cs="Times New Roman"/>
          <w:sz w:val="24"/>
          <w:lang w:eastAsia="ru-RU"/>
        </w:rPr>
        <w:t>я</w:t>
      </w:r>
      <w:r w:rsidRPr="00F37658">
        <w:rPr>
          <w:rFonts w:ascii="Times New Roman" w:eastAsia="Times New Roman" w:hAnsi="Times New Roman" w:cs="Times New Roman"/>
          <w:sz w:val="24"/>
          <w:lang w:eastAsia="ru-RU"/>
        </w:rPr>
        <w:t xml:space="preserve"> по переводу теплоснабжающего оборудования котельной с угля на природный газ не рассматрива</w:t>
      </w:r>
      <w:r w:rsidR="00C25BCD" w:rsidRPr="00F37658">
        <w:rPr>
          <w:rFonts w:ascii="Times New Roman" w:eastAsia="Times New Roman" w:hAnsi="Times New Roman" w:cs="Times New Roman"/>
          <w:sz w:val="24"/>
          <w:lang w:eastAsia="ru-RU"/>
        </w:rPr>
        <w:t>ю</w:t>
      </w:r>
      <w:r w:rsidRPr="00F37658">
        <w:rPr>
          <w:rFonts w:ascii="Times New Roman" w:eastAsia="Times New Roman" w:hAnsi="Times New Roman" w:cs="Times New Roman"/>
          <w:sz w:val="24"/>
          <w:lang w:eastAsia="ru-RU"/>
        </w:rPr>
        <w:t>тся</w:t>
      </w:r>
      <w:r w:rsidR="00CE3E52" w:rsidRPr="00F37658">
        <w:rPr>
          <w:rFonts w:ascii="Times New Roman" w:eastAsia="Times New Roman" w:hAnsi="Times New Roman" w:cs="Times New Roman"/>
          <w:sz w:val="24"/>
          <w:szCs w:val="24"/>
          <w:lang w:eastAsia="ru-RU"/>
        </w:rPr>
        <w:t>.</w:t>
      </w:r>
    </w:p>
    <w:p w:rsidR="00F56E03" w:rsidRPr="00F37658" w:rsidRDefault="00F56E03" w:rsidP="0020337B">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Решения о развитии системы газоснабжения </w:t>
      </w:r>
      <w:r w:rsidR="00C25BCD" w:rsidRPr="00F37658">
        <w:rPr>
          <w:rFonts w:ascii="Times New Roman" w:eastAsia="Times New Roman" w:hAnsi="Times New Roman" w:cs="Times New Roman"/>
          <w:sz w:val="24"/>
          <w:lang w:eastAsia="ru-RU"/>
        </w:rPr>
        <w:t xml:space="preserve">Комиссаровского сельского поселения (п.Розет) </w:t>
      </w:r>
      <w:r w:rsidRPr="00F37658">
        <w:rPr>
          <w:rFonts w:ascii="Times New Roman" w:eastAsia="Times New Roman" w:hAnsi="Times New Roman" w:cs="Times New Roman"/>
          <w:sz w:val="24"/>
          <w:lang w:eastAsia="ru-RU"/>
        </w:rPr>
        <w:t>в части обеспечения топливом источника тепловой энергии отсутствуют.</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58" w:name="sub_1203"/>
      <w:bookmarkEnd w:id="57"/>
      <w:r w:rsidRPr="00F37658">
        <w:rPr>
          <w:rFonts w:ascii="Times New Roman" w:eastAsia="Times New Roman" w:hAnsi="Times New Roman" w:cs="Times New Roman"/>
          <w:b/>
          <w:bCs/>
          <w:sz w:val="24"/>
          <w:szCs w:val="26"/>
          <w:lang w:eastAsia="ru-RU"/>
        </w:rPr>
        <w:t>Описание проблем организации газоснабжения источников тепловой энергии</w:t>
      </w:r>
    </w:p>
    <w:p w:rsidR="00CE3E52" w:rsidRPr="00F37658" w:rsidRDefault="00CE3E52" w:rsidP="00C25BCD">
      <w:pPr>
        <w:spacing w:after="0" w:line="240" w:lineRule="auto"/>
        <w:jc w:val="both"/>
        <w:rPr>
          <w:rFonts w:ascii="Times New Roman" w:eastAsia="Times New Roman" w:hAnsi="Times New Roman" w:cs="Times New Roman"/>
          <w:sz w:val="24"/>
          <w:lang w:eastAsia="ru-RU"/>
        </w:rPr>
      </w:pPr>
    </w:p>
    <w:p w:rsidR="00CE3E52" w:rsidRPr="00F37658" w:rsidRDefault="00F56E03"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Г</w:t>
      </w:r>
      <w:r w:rsidR="00CE3E52" w:rsidRPr="00F37658">
        <w:rPr>
          <w:rFonts w:ascii="Times New Roman" w:eastAsia="Times New Roman" w:hAnsi="Times New Roman" w:cs="Times New Roman"/>
          <w:sz w:val="24"/>
          <w:lang w:eastAsia="ru-RU"/>
        </w:rPr>
        <w:t>азоснабжени</w:t>
      </w:r>
      <w:r w:rsidRPr="00F37658">
        <w:rPr>
          <w:rFonts w:ascii="Times New Roman" w:eastAsia="Times New Roman" w:hAnsi="Times New Roman" w:cs="Times New Roman"/>
          <w:sz w:val="24"/>
          <w:lang w:eastAsia="ru-RU"/>
        </w:rPr>
        <w:t>е</w:t>
      </w:r>
      <w:r w:rsidR="00CE3E52" w:rsidRPr="00F37658">
        <w:rPr>
          <w:rFonts w:ascii="Times New Roman" w:eastAsia="Times New Roman" w:hAnsi="Times New Roman" w:cs="Times New Roman"/>
          <w:sz w:val="24"/>
          <w:lang w:eastAsia="ru-RU"/>
        </w:rPr>
        <w:t xml:space="preserve"> источник</w:t>
      </w:r>
      <w:r w:rsidRPr="00F37658">
        <w:rPr>
          <w:rFonts w:ascii="Times New Roman" w:eastAsia="Times New Roman" w:hAnsi="Times New Roman" w:cs="Times New Roman"/>
          <w:sz w:val="24"/>
          <w:lang w:eastAsia="ru-RU"/>
        </w:rPr>
        <w:t>а</w:t>
      </w:r>
      <w:r w:rsidR="00CE3E52" w:rsidRPr="00F37658">
        <w:rPr>
          <w:rFonts w:ascii="Times New Roman" w:eastAsia="Times New Roman" w:hAnsi="Times New Roman" w:cs="Times New Roman"/>
          <w:sz w:val="24"/>
          <w:lang w:eastAsia="ru-RU"/>
        </w:rPr>
        <w:t xml:space="preserve"> тепловой энергии </w:t>
      </w:r>
      <w:r w:rsidR="00C25BCD" w:rsidRPr="00F37658">
        <w:rPr>
          <w:rFonts w:ascii="Times New Roman" w:eastAsia="Times New Roman" w:hAnsi="Times New Roman" w:cs="Times New Roman"/>
          <w:sz w:val="24"/>
          <w:lang w:eastAsia="ru-RU"/>
        </w:rPr>
        <w:t xml:space="preserve">Комиссаровского сельского поселения (п.Розет) </w:t>
      </w:r>
      <w:r w:rsidRPr="00F37658">
        <w:rPr>
          <w:rFonts w:ascii="Times New Roman" w:eastAsia="Times New Roman" w:hAnsi="Times New Roman" w:cs="Times New Roman"/>
          <w:sz w:val="24"/>
          <w:lang w:eastAsia="ru-RU"/>
        </w:rPr>
        <w:t>не органи</w:t>
      </w:r>
      <w:r w:rsidR="00C25BCD" w:rsidRPr="00F37658">
        <w:rPr>
          <w:rFonts w:ascii="Times New Roman" w:eastAsia="Times New Roman" w:hAnsi="Times New Roman" w:cs="Times New Roman"/>
          <w:sz w:val="24"/>
          <w:lang w:eastAsia="ru-RU"/>
        </w:rPr>
        <w:t>з</w:t>
      </w:r>
      <w:r w:rsidRPr="00F37658">
        <w:rPr>
          <w:rFonts w:ascii="Times New Roman" w:eastAsia="Times New Roman" w:hAnsi="Times New Roman" w:cs="Times New Roman"/>
          <w:sz w:val="24"/>
          <w:lang w:eastAsia="ru-RU"/>
        </w:rPr>
        <w:t>овано</w:t>
      </w:r>
      <w:r w:rsidR="00CE3E52" w:rsidRPr="00F37658">
        <w:rPr>
          <w:rFonts w:ascii="Times New Roman" w:eastAsia="Times New Roman" w:hAnsi="Times New Roman" w:cs="Times New Roman"/>
          <w:sz w:val="24"/>
          <w:lang w:eastAsia="ru-RU"/>
        </w:rPr>
        <w:t>.</w:t>
      </w:r>
    </w:p>
    <w:p w:rsidR="00CE3E52" w:rsidRPr="00F37658" w:rsidRDefault="00CE3E52" w:rsidP="002F630D">
      <w:pPr>
        <w:spacing w:after="0" w:line="240" w:lineRule="auto"/>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59" w:name="sub_1204"/>
      <w:bookmarkEnd w:id="58"/>
      <w:r w:rsidRPr="00F37658">
        <w:rPr>
          <w:rFonts w:ascii="Times New Roman" w:eastAsia="Times New Roman" w:hAnsi="Times New Roman" w:cs="Times New Roman"/>
          <w:b/>
          <w:bCs/>
          <w:sz w:val="24"/>
          <w:szCs w:val="26"/>
          <w:lang w:eastAsia="ru-RU"/>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Предложения по корректировке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w:t>
      </w:r>
      <w:r w:rsidR="00F56E03" w:rsidRPr="00F37658">
        <w:rPr>
          <w:rFonts w:ascii="Times New Roman" w:eastAsia="Times New Roman" w:hAnsi="Times New Roman" w:cs="Times New Roman"/>
          <w:sz w:val="24"/>
          <w:lang w:eastAsia="ru-RU"/>
        </w:rPr>
        <w:t>а</w:t>
      </w:r>
      <w:r w:rsidRPr="00F37658">
        <w:rPr>
          <w:rFonts w:ascii="Times New Roman" w:eastAsia="Times New Roman" w:hAnsi="Times New Roman" w:cs="Times New Roman"/>
          <w:sz w:val="24"/>
          <w:lang w:eastAsia="ru-RU"/>
        </w:rPr>
        <w:t xml:space="preserve"> тепловой энергии и систем</w:t>
      </w:r>
      <w:r w:rsidR="00F56E03" w:rsidRPr="00F37658">
        <w:rPr>
          <w:rFonts w:ascii="Times New Roman" w:eastAsia="Times New Roman" w:hAnsi="Times New Roman" w:cs="Times New Roman"/>
          <w:sz w:val="24"/>
          <w:lang w:eastAsia="ru-RU"/>
        </w:rPr>
        <w:t>ы</w:t>
      </w:r>
      <w:r w:rsidRPr="00F37658">
        <w:rPr>
          <w:rFonts w:ascii="Times New Roman" w:eastAsia="Times New Roman" w:hAnsi="Times New Roman" w:cs="Times New Roman"/>
          <w:sz w:val="24"/>
          <w:lang w:eastAsia="ru-RU"/>
        </w:rPr>
        <w:t xml:space="preserve"> теплоснабжения настоящей схемой теплоснабжения не предусмотрены.</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60" w:name="sub_1205"/>
      <w:bookmarkEnd w:id="59"/>
      <w:r w:rsidRPr="00F37658">
        <w:rPr>
          <w:rFonts w:ascii="Times New Roman" w:eastAsia="Times New Roman" w:hAnsi="Times New Roman" w:cs="Times New Roman"/>
          <w:b/>
          <w:bCs/>
          <w:sz w:val="24"/>
          <w:szCs w:val="26"/>
          <w:lang w:eastAsia="ru-RU"/>
        </w:rPr>
        <w:t>Описание решений (вырабатываемых с учетом положений утвержденных схемы и программы развития электроэнергетических систем России, а в период до утверждения таких схемы и программы в 2023 году (в отношении технологически изолированных территориальных электроэнергетических систем в 2024 году) - также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Решения </w:t>
      </w:r>
      <w:r w:rsidR="00513C01" w:rsidRPr="00F37658">
        <w:rPr>
          <w:rFonts w:ascii="Times New Roman" w:eastAsia="Times New Roman" w:hAnsi="Times New Roman" w:cs="Times New Roman"/>
          <w:sz w:val="24"/>
          <w:lang w:eastAsia="ru-RU"/>
        </w:rPr>
        <w:t xml:space="preserve">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w:t>
      </w:r>
      <w:r w:rsidR="00513C01" w:rsidRPr="00F37658">
        <w:rPr>
          <w:rFonts w:ascii="Times New Roman" w:eastAsia="Times New Roman" w:hAnsi="Times New Roman" w:cs="Times New Roman"/>
          <w:sz w:val="24"/>
          <w:lang w:eastAsia="ru-RU"/>
        </w:rPr>
        <w:lastRenderedPageBreak/>
        <w:t>их состав оборудование, функционирующее в режиме комбинированной выработки электрической и тепловой энергии,</w:t>
      </w:r>
      <w:r w:rsidRPr="00F37658">
        <w:rPr>
          <w:rFonts w:ascii="Times New Roman" w:eastAsia="Times New Roman" w:hAnsi="Times New Roman" w:cs="Times New Roman"/>
          <w:sz w:val="24"/>
          <w:lang w:eastAsia="ru-RU"/>
        </w:rPr>
        <w:t xml:space="preserve"> настоящей схемой теплоснабжения не предусмотрены.</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61" w:name="sub_1206"/>
      <w:bookmarkEnd w:id="60"/>
      <w:r w:rsidRPr="00F37658">
        <w:rPr>
          <w:rFonts w:ascii="Times New Roman" w:eastAsia="Times New Roman" w:hAnsi="Times New Roman" w:cs="Times New Roman"/>
          <w:b/>
          <w:bCs/>
          <w:sz w:val="24"/>
          <w:szCs w:val="26"/>
          <w:lang w:eastAsia="ru-RU"/>
        </w:rPr>
        <w:t>Обоснованные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 - при наличии таких предложений по результатам технико-экономического сравнения вариантов покрытия перспективных тепловых нагрузок</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Предложения </w:t>
      </w:r>
      <w:r w:rsidR="00513C01" w:rsidRPr="00F37658">
        <w:rPr>
          <w:rFonts w:ascii="Times New Roman" w:eastAsia="Times New Roman" w:hAnsi="Times New Roman" w:cs="Times New Roman"/>
          <w:sz w:val="24"/>
          <w:lang w:eastAsia="ru-RU"/>
        </w:rPr>
        <w:t>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w:t>
      </w:r>
      <w:r w:rsidRPr="00F37658">
        <w:rPr>
          <w:rFonts w:ascii="Times New Roman" w:eastAsia="Times New Roman" w:hAnsi="Times New Roman" w:cs="Times New Roman"/>
          <w:sz w:val="24"/>
          <w:lang w:eastAsia="ru-RU"/>
        </w:rPr>
        <w:t xml:space="preserve"> настоящей схемой теплоснабжения не предусмотрены.</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bookmarkStart w:id="62" w:name="sub_1207"/>
      <w:bookmarkEnd w:id="61"/>
      <w:r w:rsidRPr="00F37658">
        <w:rPr>
          <w:rFonts w:ascii="Times New Roman" w:eastAsia="Times New Roman" w:hAnsi="Times New Roman" w:cs="Times New Roman"/>
          <w:b/>
          <w:bCs/>
          <w:sz w:val="24"/>
          <w:szCs w:val="26"/>
          <w:lang w:eastAsia="ru-RU"/>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Решения (вырабатываемые с учетом положений утвержденной схемы водоснабжения</w:t>
      </w:r>
      <w:r w:rsidR="00513C01" w:rsidRPr="00F37658">
        <w:rPr>
          <w:rFonts w:ascii="Times New Roman" w:eastAsia="Times New Roman" w:hAnsi="Times New Roman" w:cs="Times New Roman"/>
          <w:sz w:val="24"/>
          <w:lang w:eastAsia="ru-RU"/>
        </w:rPr>
        <w:t xml:space="preserve"> </w:t>
      </w:r>
      <w:r w:rsidR="008E5965" w:rsidRPr="00F37658">
        <w:rPr>
          <w:rFonts w:ascii="Times New Roman" w:eastAsia="Times New Roman" w:hAnsi="Times New Roman" w:cs="Times New Roman"/>
          <w:sz w:val="24"/>
          <w:lang w:eastAsia="ru-RU"/>
        </w:rPr>
        <w:t>Комиссаровского сельского поселения</w:t>
      </w:r>
      <w:r w:rsidRPr="00F37658">
        <w:rPr>
          <w:rFonts w:ascii="Times New Roman" w:eastAsia="Times New Roman" w:hAnsi="Times New Roman" w:cs="Times New Roman"/>
          <w:sz w:val="24"/>
          <w:lang w:eastAsia="ru-RU"/>
        </w:rPr>
        <w:t>) о развитии соответствующей системы водоснабжения в части, относящейся к системам теплоснабжения</w:t>
      </w:r>
      <w:r w:rsidR="00374846" w:rsidRPr="00F37658">
        <w:rPr>
          <w:rFonts w:ascii="Times New Roman" w:eastAsia="Times New Roman" w:hAnsi="Times New Roman" w:cs="Times New Roman"/>
          <w:sz w:val="24"/>
          <w:lang w:eastAsia="ru-RU"/>
        </w:rPr>
        <w:t>,</w:t>
      </w:r>
      <w:r w:rsidRPr="00F37658">
        <w:rPr>
          <w:rFonts w:ascii="Times New Roman" w:eastAsia="Times New Roman" w:hAnsi="Times New Roman" w:cs="Times New Roman"/>
          <w:sz w:val="24"/>
          <w:lang w:eastAsia="ru-RU"/>
        </w:rPr>
        <w:t xml:space="preserve"> настоящей схемой теплоснабжения не предусмотрены.</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5B4F78" w:rsidP="005B4F78">
      <w:pPr>
        <w:keepNext/>
        <w:keepLines/>
        <w:numPr>
          <w:ilvl w:val="1"/>
          <w:numId w:val="12"/>
        </w:numPr>
        <w:spacing w:after="0" w:line="240" w:lineRule="auto"/>
        <w:ind w:left="720" w:hanging="720"/>
        <w:jc w:val="both"/>
        <w:outlineLvl w:val="1"/>
        <w:rPr>
          <w:rFonts w:ascii="Times New Roman" w:eastAsia="Times New Roman" w:hAnsi="Times New Roman" w:cs="Times New Roman"/>
          <w:b/>
          <w:bCs/>
          <w:sz w:val="24"/>
          <w:szCs w:val="26"/>
          <w:lang w:eastAsia="ru-RU"/>
        </w:rPr>
      </w:pPr>
      <w:r w:rsidRPr="00F37658">
        <w:rPr>
          <w:rFonts w:ascii="Times New Roman" w:eastAsia="Times New Roman" w:hAnsi="Times New Roman" w:cs="Times New Roman"/>
          <w:b/>
          <w:bCs/>
          <w:sz w:val="24"/>
          <w:szCs w:val="26"/>
          <w:lang w:eastAsia="ru-RU"/>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 xml:space="preserve">Предложения по корректировке утвержденной (разработке) схемы водоснабжения </w:t>
      </w:r>
      <w:r w:rsidR="008E5965" w:rsidRPr="00F37658">
        <w:rPr>
          <w:rFonts w:ascii="Times New Roman" w:eastAsia="Times New Roman" w:hAnsi="Times New Roman" w:cs="Times New Roman"/>
          <w:sz w:val="24"/>
          <w:lang w:eastAsia="ru-RU"/>
        </w:rPr>
        <w:t xml:space="preserve">Комиссаровского сельского поселения </w:t>
      </w:r>
      <w:r w:rsidRPr="00F37658">
        <w:rPr>
          <w:rFonts w:ascii="Times New Roman" w:eastAsia="Times New Roman" w:hAnsi="Times New Roman" w:cs="Times New Roman"/>
          <w:sz w:val="24"/>
          <w:lang w:eastAsia="ru-RU"/>
        </w:rPr>
        <w:t>для обеспечения согласованности такой схемы и указанных в схеме теплоснабжения решений о развитии источник</w:t>
      </w:r>
      <w:r w:rsidR="00F56E03" w:rsidRPr="00F37658">
        <w:rPr>
          <w:rFonts w:ascii="Times New Roman" w:eastAsia="Times New Roman" w:hAnsi="Times New Roman" w:cs="Times New Roman"/>
          <w:sz w:val="24"/>
          <w:lang w:eastAsia="ru-RU"/>
        </w:rPr>
        <w:t>а</w:t>
      </w:r>
      <w:r w:rsidRPr="00F37658">
        <w:rPr>
          <w:rFonts w:ascii="Times New Roman" w:eastAsia="Times New Roman" w:hAnsi="Times New Roman" w:cs="Times New Roman"/>
          <w:sz w:val="24"/>
          <w:lang w:eastAsia="ru-RU"/>
        </w:rPr>
        <w:t xml:space="preserve"> тепловой энергии и систем</w:t>
      </w:r>
      <w:r w:rsidR="00F56E03" w:rsidRPr="00F37658">
        <w:rPr>
          <w:rFonts w:ascii="Times New Roman" w:eastAsia="Times New Roman" w:hAnsi="Times New Roman" w:cs="Times New Roman"/>
          <w:sz w:val="24"/>
          <w:lang w:eastAsia="ru-RU"/>
        </w:rPr>
        <w:t>ы</w:t>
      </w:r>
      <w:r w:rsidRPr="00F37658">
        <w:rPr>
          <w:rFonts w:ascii="Times New Roman" w:eastAsia="Times New Roman" w:hAnsi="Times New Roman" w:cs="Times New Roman"/>
          <w:sz w:val="24"/>
          <w:lang w:eastAsia="ru-RU"/>
        </w:rPr>
        <w:t xml:space="preserve"> теплоснабжения настоящей схемой теплоснабжения не предусмотрены.</w:t>
      </w:r>
      <w:bookmarkEnd w:id="62"/>
      <w:r w:rsidRPr="00F37658">
        <w:rPr>
          <w:rFonts w:ascii="Times New Roman" w:eastAsia="Times New Roman" w:hAnsi="Times New Roman" w:cs="Times New Roman"/>
          <w:sz w:val="24"/>
          <w:lang w:eastAsia="ru-RU"/>
        </w:rPr>
        <w:br w:type="page"/>
      </w:r>
    </w:p>
    <w:p w:rsidR="00AD7CCE" w:rsidRPr="00F37658" w:rsidRDefault="00AD7CCE" w:rsidP="002F630D">
      <w:pPr>
        <w:keepNext/>
        <w:keepLines/>
        <w:spacing w:after="0" w:line="240" w:lineRule="auto"/>
        <w:jc w:val="center"/>
        <w:outlineLvl w:val="0"/>
        <w:rPr>
          <w:rFonts w:ascii="Times New Roman" w:eastAsia="Times New Roman" w:hAnsi="Times New Roman" w:cs="Times New Roman"/>
          <w:b/>
          <w:bCs/>
          <w:sz w:val="24"/>
          <w:szCs w:val="24"/>
          <w:lang w:eastAsia="ru-RU"/>
        </w:rPr>
        <w:sectPr w:rsidR="00AD7CCE" w:rsidRPr="00F37658" w:rsidSect="00B41A48">
          <w:footerReference w:type="default" r:id="rId15"/>
          <w:footerReference w:type="first" r:id="rId16"/>
          <w:pgSz w:w="11906" w:h="16838"/>
          <w:pgMar w:top="720" w:right="720" w:bottom="720" w:left="720" w:header="720" w:footer="720" w:gutter="0"/>
          <w:cols w:space="720"/>
          <w:titlePg/>
          <w:docGrid w:linePitch="381"/>
        </w:sectPr>
      </w:pPr>
      <w:bookmarkStart w:id="63" w:name="_Toc74039737"/>
      <w:bookmarkStart w:id="64" w:name="_Toc74144643"/>
    </w:p>
    <w:bookmarkEnd w:id="63"/>
    <w:bookmarkEnd w:id="64"/>
    <w:p w:rsidR="00CE3E52" w:rsidRPr="00F37658" w:rsidRDefault="005B4F7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14. ИНДИКАТОРЫ РАЗВИТИЯ СИСТЕМ ТЕПЛОСНАБЖЕНИЯ ПОСЕЛЕНИЯ, ГОРОДСКОГО ОКРУГА, ГОРОДА ФЕДЕРАЛЬНОГО ЗНАЧЕНИЯ</w:t>
      </w:r>
    </w:p>
    <w:p w:rsidR="00CE3E52" w:rsidRPr="00F37658" w:rsidRDefault="00CE3E52" w:rsidP="002F630D">
      <w:pPr>
        <w:spacing w:after="0" w:line="240" w:lineRule="auto"/>
        <w:ind w:firstLine="709"/>
        <w:jc w:val="both"/>
        <w:rPr>
          <w:rFonts w:ascii="Times New Roman" w:eastAsia="Times New Roman" w:hAnsi="Times New Roman" w:cs="Times New Roman"/>
          <w:sz w:val="24"/>
          <w:lang w:eastAsia="ru-RU"/>
        </w:rPr>
      </w:pPr>
    </w:p>
    <w:p w:rsidR="00AD7CCE" w:rsidRPr="00F37658" w:rsidRDefault="00677082" w:rsidP="007E42F3">
      <w:pPr>
        <w:widowControl w:val="0"/>
        <w:autoSpaceDE w:val="0"/>
        <w:autoSpaceDN w:val="0"/>
        <w:adjustRightInd w:val="0"/>
        <w:spacing w:after="0" w:line="240" w:lineRule="auto"/>
        <w:jc w:val="both"/>
        <w:rPr>
          <w:rFonts w:ascii="Times New Roman" w:eastAsia="Times New Roman" w:hAnsi="Times New Roman" w:cs="Times New Roman"/>
          <w:sz w:val="24"/>
          <w:lang w:eastAsia="ru-RU"/>
        </w:rPr>
      </w:pPr>
      <w:r w:rsidRPr="00F37658">
        <w:rPr>
          <w:rFonts w:ascii="Times New Roman" w:eastAsia="Times New Roman" w:hAnsi="Times New Roman" w:cs="Times New Roman"/>
          <w:sz w:val="24"/>
          <w:lang w:eastAsia="ru-RU"/>
        </w:rPr>
        <w:t>Таблица 14</w:t>
      </w:r>
      <w:r w:rsidR="00CE3E52" w:rsidRPr="00F37658">
        <w:rPr>
          <w:rFonts w:ascii="Times New Roman" w:eastAsia="Times New Roman" w:hAnsi="Times New Roman" w:cs="Times New Roman"/>
          <w:sz w:val="24"/>
          <w:lang w:eastAsia="ru-RU"/>
        </w:rPr>
        <w:t xml:space="preserve"> - Индикаторы развития систем</w:t>
      </w:r>
      <w:r w:rsidR="00F56E03" w:rsidRPr="00F37658">
        <w:rPr>
          <w:rFonts w:ascii="Times New Roman" w:eastAsia="Times New Roman" w:hAnsi="Times New Roman" w:cs="Times New Roman"/>
          <w:sz w:val="24"/>
          <w:lang w:eastAsia="ru-RU"/>
        </w:rPr>
        <w:t>ы</w:t>
      </w:r>
      <w:r w:rsidR="00CE3E52" w:rsidRPr="00F37658">
        <w:rPr>
          <w:rFonts w:ascii="Times New Roman" w:eastAsia="Times New Roman" w:hAnsi="Times New Roman" w:cs="Times New Roman"/>
          <w:sz w:val="24"/>
          <w:lang w:eastAsia="ru-RU"/>
        </w:rPr>
        <w:t xml:space="preserve"> теплоснабжения </w:t>
      </w:r>
      <w:r w:rsidR="008E5965" w:rsidRPr="00F37658">
        <w:rPr>
          <w:rFonts w:ascii="Times New Roman" w:eastAsia="Times New Roman" w:hAnsi="Times New Roman" w:cs="Times New Roman"/>
          <w:sz w:val="24"/>
          <w:lang w:eastAsia="ru-RU"/>
        </w:rPr>
        <w:t>Комиссаровского сельского поселения (п.Розет)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9"/>
        <w:gridCol w:w="3808"/>
        <w:gridCol w:w="741"/>
        <w:gridCol w:w="666"/>
        <w:gridCol w:w="666"/>
        <w:gridCol w:w="666"/>
        <w:gridCol w:w="666"/>
        <w:gridCol w:w="666"/>
        <w:gridCol w:w="666"/>
        <w:gridCol w:w="665"/>
        <w:gridCol w:w="665"/>
        <w:gridCol w:w="665"/>
        <w:gridCol w:w="665"/>
        <w:gridCol w:w="665"/>
        <w:gridCol w:w="665"/>
        <w:gridCol w:w="665"/>
        <w:gridCol w:w="665"/>
        <w:gridCol w:w="665"/>
        <w:gridCol w:w="665"/>
      </w:tblGrid>
      <w:tr w:rsidR="00C04E39" w:rsidRPr="00F37658" w:rsidTr="00F736D5">
        <w:trPr>
          <w:trHeight w:val="300"/>
          <w:tblHeader/>
        </w:trPr>
        <w:tc>
          <w:tcPr>
            <w:tcW w:w="134"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bookmarkStart w:id="65" w:name="RANGE!A1"/>
            <w:r w:rsidRPr="00F37658">
              <w:rPr>
                <w:rFonts w:ascii="Times New Roman" w:hAnsi="Times New Roman" w:cs="Times New Roman"/>
                <w:b/>
                <w:bCs/>
                <w:sz w:val="20"/>
                <w:szCs w:val="20"/>
              </w:rPr>
              <w:t>№</w:t>
            </w:r>
            <w:bookmarkEnd w:id="65"/>
          </w:p>
        </w:tc>
        <w:tc>
          <w:tcPr>
            <w:tcW w:w="1219"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Индикатор</w:t>
            </w:r>
          </w:p>
        </w:tc>
        <w:tc>
          <w:tcPr>
            <w:tcW w:w="237"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ед.измер.</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2024</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2025</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2026</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2027</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2028</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2029</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2030</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2031</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2032</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2033</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2034</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2035</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2036</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2037</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2038</w:t>
            </w:r>
          </w:p>
        </w:tc>
        <w:tc>
          <w:tcPr>
            <w:tcW w:w="213" w:type="pct"/>
            <w:shd w:val="clear" w:color="auto" w:fill="auto"/>
            <w:vAlign w:val="center"/>
            <w:hideMark/>
          </w:tcPr>
          <w:p w:rsidR="007E42F3" w:rsidRPr="00F37658" w:rsidRDefault="007E42F3" w:rsidP="007E42F3">
            <w:pPr>
              <w:spacing w:after="0" w:line="240" w:lineRule="auto"/>
              <w:jc w:val="center"/>
              <w:rPr>
                <w:rFonts w:ascii="Times New Roman" w:hAnsi="Times New Roman" w:cs="Times New Roman"/>
                <w:b/>
                <w:bCs/>
                <w:sz w:val="20"/>
                <w:szCs w:val="20"/>
              </w:rPr>
            </w:pPr>
            <w:r w:rsidRPr="00F37658">
              <w:rPr>
                <w:rFonts w:ascii="Times New Roman" w:hAnsi="Times New Roman" w:cs="Times New Roman"/>
                <w:b/>
                <w:bCs/>
                <w:sz w:val="20"/>
                <w:szCs w:val="20"/>
              </w:rPr>
              <w:t>2039</w:t>
            </w:r>
          </w:p>
        </w:tc>
      </w:tr>
      <w:tr w:rsidR="00C04E39" w:rsidRPr="00F37658" w:rsidTr="00F736D5">
        <w:trPr>
          <w:trHeight w:val="765"/>
          <w:tblHeader/>
        </w:trPr>
        <w:tc>
          <w:tcPr>
            <w:tcW w:w="134"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w:t>
            </w:r>
          </w:p>
        </w:tc>
        <w:tc>
          <w:tcPr>
            <w:tcW w:w="1219" w:type="pct"/>
            <w:shd w:val="clear" w:color="auto" w:fill="auto"/>
            <w:vAlign w:val="center"/>
            <w:hideMark/>
          </w:tcPr>
          <w:p w:rsidR="00F56E03" w:rsidRPr="00F37658" w:rsidRDefault="00F56E03"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237"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ед.</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r>
      <w:tr w:rsidR="00C04E39" w:rsidRPr="00F37658" w:rsidTr="00F736D5">
        <w:trPr>
          <w:trHeight w:val="765"/>
          <w:tblHeader/>
        </w:trPr>
        <w:tc>
          <w:tcPr>
            <w:tcW w:w="134"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2</w:t>
            </w:r>
          </w:p>
        </w:tc>
        <w:tc>
          <w:tcPr>
            <w:tcW w:w="1219" w:type="pct"/>
            <w:shd w:val="clear" w:color="auto" w:fill="auto"/>
            <w:vAlign w:val="center"/>
            <w:hideMark/>
          </w:tcPr>
          <w:p w:rsidR="00F56E03" w:rsidRPr="00F37658" w:rsidRDefault="00F56E03"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237"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ед.</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c>
          <w:tcPr>
            <w:tcW w:w="213" w:type="pct"/>
            <w:shd w:val="clear" w:color="auto" w:fill="auto"/>
            <w:vAlign w:val="center"/>
            <w:hideMark/>
          </w:tcPr>
          <w:p w:rsidR="00F56E03" w:rsidRPr="00F37658" w:rsidRDefault="00F56E03" w:rsidP="00BC5EEF">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w:t>
            </w:r>
          </w:p>
        </w:tc>
      </w:tr>
      <w:tr w:rsidR="00C04E39" w:rsidRPr="00F37658" w:rsidTr="00F736D5">
        <w:trPr>
          <w:trHeight w:val="765"/>
          <w:tblHeader/>
        </w:trPr>
        <w:tc>
          <w:tcPr>
            <w:tcW w:w="134" w:type="pct"/>
            <w:shd w:val="clear" w:color="auto" w:fill="auto"/>
            <w:vAlign w:val="center"/>
            <w:hideMark/>
          </w:tcPr>
          <w:p w:rsidR="008A757E" w:rsidRPr="00F37658" w:rsidRDefault="008A757E"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3</w:t>
            </w:r>
          </w:p>
        </w:tc>
        <w:tc>
          <w:tcPr>
            <w:tcW w:w="1219" w:type="pct"/>
            <w:shd w:val="clear" w:color="auto" w:fill="auto"/>
            <w:vAlign w:val="center"/>
            <w:hideMark/>
          </w:tcPr>
          <w:p w:rsidR="008A757E" w:rsidRPr="00F37658" w:rsidRDefault="008A757E"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Удельный расход условного топлива на единицу тепловой энергии, отпускаемой с коллекторов источников тепловой энергии (котельных)</w:t>
            </w:r>
          </w:p>
        </w:tc>
        <w:tc>
          <w:tcPr>
            <w:tcW w:w="237" w:type="pct"/>
            <w:shd w:val="clear" w:color="auto" w:fill="auto"/>
            <w:vAlign w:val="center"/>
            <w:hideMark/>
          </w:tcPr>
          <w:p w:rsidR="008A757E" w:rsidRPr="00F37658" w:rsidRDefault="008A757E"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кг.у.т./ Гкал</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209,4</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205,2</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c>
          <w:tcPr>
            <w:tcW w:w="213" w:type="pct"/>
            <w:shd w:val="clear" w:color="auto" w:fill="auto"/>
            <w:vAlign w:val="center"/>
            <w:hideMark/>
          </w:tcPr>
          <w:p w:rsidR="008A757E" w:rsidRPr="00F37658" w:rsidRDefault="008A757E" w:rsidP="00C04E39">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198,9</w:t>
            </w:r>
          </w:p>
        </w:tc>
      </w:tr>
      <w:tr w:rsidR="00C04E39" w:rsidRPr="00F37658" w:rsidTr="00F736D5">
        <w:trPr>
          <w:trHeight w:val="765"/>
          <w:tblHeader/>
        </w:trPr>
        <w:tc>
          <w:tcPr>
            <w:tcW w:w="134" w:type="pct"/>
            <w:shd w:val="clear" w:color="auto" w:fill="auto"/>
            <w:vAlign w:val="center"/>
            <w:hideMark/>
          </w:tcPr>
          <w:p w:rsidR="008A757E" w:rsidRPr="00F37658" w:rsidRDefault="008A757E"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4</w:t>
            </w:r>
          </w:p>
        </w:tc>
        <w:tc>
          <w:tcPr>
            <w:tcW w:w="1219" w:type="pct"/>
            <w:shd w:val="clear" w:color="auto" w:fill="auto"/>
            <w:vAlign w:val="center"/>
            <w:hideMark/>
          </w:tcPr>
          <w:p w:rsidR="008A757E" w:rsidRPr="00F37658" w:rsidRDefault="008A757E"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237" w:type="pct"/>
            <w:shd w:val="clear" w:color="auto" w:fill="auto"/>
            <w:vAlign w:val="center"/>
            <w:hideMark/>
          </w:tcPr>
          <w:p w:rsidR="008A757E" w:rsidRPr="00F37658" w:rsidRDefault="008A757E"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Гкал/м²</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1,789</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1,646</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1,610</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1,557</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1,503</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1,485</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1,485</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1,467</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1,449</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1,431</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1,414</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1,396</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1,396</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1,396</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1,396</w:t>
            </w:r>
          </w:p>
        </w:tc>
        <w:tc>
          <w:tcPr>
            <w:tcW w:w="213" w:type="pct"/>
            <w:shd w:val="clear" w:color="auto" w:fill="auto"/>
            <w:vAlign w:val="center"/>
            <w:hideMark/>
          </w:tcPr>
          <w:p w:rsidR="008A757E" w:rsidRPr="00F37658" w:rsidRDefault="008A757E" w:rsidP="00C04E39">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1,396</w:t>
            </w:r>
          </w:p>
        </w:tc>
      </w:tr>
      <w:tr w:rsidR="00C04E39" w:rsidRPr="00F37658" w:rsidTr="00C25BCD">
        <w:trPr>
          <w:trHeight w:val="510"/>
          <w:tblHeader/>
        </w:trPr>
        <w:tc>
          <w:tcPr>
            <w:tcW w:w="134" w:type="pct"/>
            <w:shd w:val="clear" w:color="auto" w:fill="auto"/>
            <w:vAlign w:val="center"/>
            <w:hideMark/>
          </w:tcPr>
          <w:p w:rsidR="00C25BCD" w:rsidRPr="00F37658" w:rsidRDefault="00C25BCD"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5</w:t>
            </w:r>
          </w:p>
        </w:tc>
        <w:tc>
          <w:tcPr>
            <w:tcW w:w="1219" w:type="pct"/>
            <w:shd w:val="clear" w:color="auto" w:fill="auto"/>
            <w:vAlign w:val="center"/>
            <w:hideMark/>
          </w:tcPr>
          <w:p w:rsidR="00C25BCD" w:rsidRPr="00F37658" w:rsidRDefault="00C25BCD"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Коэффициент использования установленной тепловой мощности</w:t>
            </w:r>
          </w:p>
        </w:tc>
        <w:tc>
          <w:tcPr>
            <w:tcW w:w="237" w:type="pct"/>
            <w:shd w:val="clear" w:color="auto" w:fill="auto"/>
            <w:vAlign w:val="center"/>
            <w:hideMark/>
          </w:tcPr>
          <w:p w:rsidR="00C25BCD" w:rsidRPr="00F37658" w:rsidRDefault="00C25BCD"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c>
          <w:tcPr>
            <w:tcW w:w="213" w:type="pct"/>
            <w:shd w:val="clear" w:color="auto" w:fill="auto"/>
            <w:vAlign w:val="center"/>
            <w:hideMark/>
          </w:tcPr>
          <w:p w:rsidR="00C25BCD" w:rsidRPr="00F37658" w:rsidRDefault="00C25BCD" w:rsidP="00C25BCD">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64%</w:t>
            </w:r>
          </w:p>
        </w:tc>
      </w:tr>
      <w:tr w:rsidR="00C04E39" w:rsidRPr="00F37658" w:rsidTr="00D254F7">
        <w:trPr>
          <w:trHeight w:val="510"/>
          <w:tblHeader/>
        </w:trPr>
        <w:tc>
          <w:tcPr>
            <w:tcW w:w="134"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6</w:t>
            </w:r>
          </w:p>
        </w:tc>
        <w:tc>
          <w:tcPr>
            <w:tcW w:w="1219" w:type="pct"/>
            <w:shd w:val="clear" w:color="auto" w:fill="auto"/>
            <w:vAlign w:val="center"/>
            <w:hideMark/>
          </w:tcPr>
          <w:p w:rsidR="00D254F7" w:rsidRPr="00F37658" w:rsidRDefault="00D254F7"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Удельная материальная характеристика тепловых сетей, приведенная к расчетной тепловой нагрузке</w:t>
            </w:r>
          </w:p>
        </w:tc>
        <w:tc>
          <w:tcPr>
            <w:tcW w:w="237"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Гкал/ч на м²</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c>
          <w:tcPr>
            <w:tcW w:w="213" w:type="pct"/>
            <w:shd w:val="clear" w:color="auto" w:fill="auto"/>
            <w:vAlign w:val="center"/>
            <w:hideMark/>
          </w:tcPr>
          <w:p w:rsidR="00D254F7" w:rsidRPr="00F37658" w:rsidRDefault="00D254F7" w:rsidP="00D254F7">
            <w:pPr>
              <w:spacing w:after="0" w:line="240" w:lineRule="auto"/>
              <w:jc w:val="right"/>
              <w:rPr>
                <w:rFonts w:ascii="Times New Roman" w:hAnsi="Times New Roman" w:cs="Times New Roman"/>
                <w:sz w:val="16"/>
                <w:szCs w:val="16"/>
              </w:rPr>
            </w:pPr>
            <w:r w:rsidRPr="00F37658">
              <w:rPr>
                <w:rFonts w:ascii="Times New Roman" w:hAnsi="Times New Roman" w:cs="Times New Roman"/>
                <w:sz w:val="16"/>
                <w:szCs w:val="16"/>
              </w:rPr>
              <w:t>0,0068</w:t>
            </w:r>
          </w:p>
        </w:tc>
      </w:tr>
      <w:tr w:rsidR="00C04E39" w:rsidRPr="00F37658" w:rsidTr="00F736D5">
        <w:trPr>
          <w:trHeight w:val="1275"/>
          <w:tblHeader/>
        </w:trPr>
        <w:tc>
          <w:tcPr>
            <w:tcW w:w="134"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7</w:t>
            </w:r>
          </w:p>
        </w:tc>
        <w:tc>
          <w:tcPr>
            <w:tcW w:w="1219" w:type="pct"/>
            <w:shd w:val="clear" w:color="auto" w:fill="auto"/>
            <w:vAlign w:val="center"/>
            <w:hideMark/>
          </w:tcPr>
          <w:p w:rsidR="00F56E03" w:rsidRPr="00F37658" w:rsidRDefault="00F56E03"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237"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r>
      <w:tr w:rsidR="00C04E39" w:rsidRPr="00F37658" w:rsidTr="00F736D5">
        <w:trPr>
          <w:trHeight w:val="268"/>
          <w:tblHeader/>
        </w:trPr>
        <w:tc>
          <w:tcPr>
            <w:tcW w:w="134" w:type="pct"/>
            <w:shd w:val="clear" w:color="auto" w:fill="auto"/>
            <w:vAlign w:val="center"/>
          </w:tcPr>
          <w:p w:rsidR="00F56E03" w:rsidRPr="00F37658" w:rsidRDefault="00F56E03"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8</w:t>
            </w:r>
          </w:p>
        </w:tc>
        <w:tc>
          <w:tcPr>
            <w:tcW w:w="1219" w:type="pct"/>
            <w:shd w:val="clear" w:color="auto" w:fill="auto"/>
            <w:vAlign w:val="center"/>
          </w:tcPr>
          <w:p w:rsidR="00F56E03" w:rsidRPr="00F37658" w:rsidRDefault="00F56E03"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Удельный расход условного топлива на отпуск электрической энергии</w:t>
            </w:r>
          </w:p>
        </w:tc>
        <w:tc>
          <w:tcPr>
            <w:tcW w:w="237" w:type="pct"/>
            <w:shd w:val="clear" w:color="auto" w:fill="auto"/>
            <w:vAlign w:val="center"/>
          </w:tcPr>
          <w:p w:rsidR="00F56E03" w:rsidRPr="00F37658" w:rsidRDefault="00F56E03"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кг.у.т./ кВт</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r>
      <w:tr w:rsidR="00C04E39" w:rsidRPr="00F37658" w:rsidTr="00F736D5">
        <w:trPr>
          <w:trHeight w:val="1020"/>
          <w:tblHeader/>
        </w:trPr>
        <w:tc>
          <w:tcPr>
            <w:tcW w:w="134"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9</w:t>
            </w:r>
          </w:p>
        </w:tc>
        <w:tc>
          <w:tcPr>
            <w:tcW w:w="1219" w:type="pct"/>
            <w:shd w:val="clear" w:color="auto" w:fill="auto"/>
            <w:vAlign w:val="center"/>
            <w:hideMark/>
          </w:tcPr>
          <w:p w:rsidR="00F56E03" w:rsidRPr="00F37658" w:rsidRDefault="00F56E03"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237" w:type="pct"/>
            <w:shd w:val="clear" w:color="auto" w:fill="auto"/>
            <w:vAlign w:val="center"/>
            <w:hideMark/>
          </w:tcPr>
          <w:p w:rsidR="00F56E03" w:rsidRPr="00F37658" w:rsidRDefault="00F56E03"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F56E03" w:rsidRPr="00F37658" w:rsidRDefault="00F56E03"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r>
      <w:tr w:rsidR="00C04E39" w:rsidRPr="00F37658" w:rsidTr="00D5634B">
        <w:trPr>
          <w:trHeight w:val="765"/>
          <w:tblHeader/>
        </w:trPr>
        <w:tc>
          <w:tcPr>
            <w:tcW w:w="134" w:type="pct"/>
            <w:shd w:val="clear" w:color="auto" w:fill="auto"/>
            <w:vAlign w:val="center"/>
            <w:hideMark/>
          </w:tcPr>
          <w:p w:rsidR="007608B0" w:rsidRPr="00F37658" w:rsidRDefault="007608B0"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lastRenderedPageBreak/>
              <w:t>10</w:t>
            </w:r>
          </w:p>
        </w:tc>
        <w:tc>
          <w:tcPr>
            <w:tcW w:w="1219" w:type="pct"/>
            <w:shd w:val="clear" w:color="auto" w:fill="auto"/>
            <w:vAlign w:val="center"/>
            <w:hideMark/>
          </w:tcPr>
          <w:p w:rsidR="007608B0" w:rsidRPr="00F37658" w:rsidRDefault="007608B0"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237" w:type="pct"/>
            <w:shd w:val="clear" w:color="auto" w:fill="auto"/>
            <w:vAlign w:val="center"/>
            <w:hideMark/>
          </w:tcPr>
          <w:p w:rsidR="007608B0" w:rsidRPr="00F37658" w:rsidRDefault="007608B0"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19,72</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27,91</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36,21</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44,40</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51,78</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59,22</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67,15</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74,10</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D5634B">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c>
          <w:tcPr>
            <w:tcW w:w="213" w:type="pct"/>
            <w:shd w:val="clear" w:color="auto" w:fill="auto"/>
            <w:vAlign w:val="center"/>
            <w:hideMark/>
          </w:tcPr>
          <w:p w:rsidR="007608B0" w:rsidRPr="00F37658" w:rsidRDefault="007608B0" w:rsidP="00011018">
            <w:pPr>
              <w:spacing w:after="0" w:line="240" w:lineRule="auto"/>
              <w:jc w:val="right"/>
              <w:rPr>
                <w:rFonts w:ascii="Times New Roman" w:hAnsi="Times New Roman" w:cs="Times New Roman"/>
                <w:sz w:val="18"/>
                <w:szCs w:val="18"/>
              </w:rPr>
            </w:pPr>
            <w:r w:rsidRPr="00F37658">
              <w:rPr>
                <w:rFonts w:ascii="Times New Roman" w:hAnsi="Times New Roman" w:cs="Times New Roman"/>
                <w:sz w:val="18"/>
                <w:szCs w:val="18"/>
              </w:rPr>
              <w:t>81,04</w:t>
            </w:r>
          </w:p>
        </w:tc>
      </w:tr>
      <w:tr w:rsidR="00C04E39" w:rsidRPr="00F37658" w:rsidTr="00F736D5">
        <w:trPr>
          <w:trHeight w:val="765"/>
          <w:tblHeader/>
        </w:trPr>
        <w:tc>
          <w:tcPr>
            <w:tcW w:w="134" w:type="pct"/>
            <w:shd w:val="clear" w:color="auto" w:fill="auto"/>
            <w:vAlign w:val="center"/>
            <w:hideMark/>
          </w:tcPr>
          <w:p w:rsidR="00287689" w:rsidRPr="00F37658" w:rsidRDefault="00287689"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11</w:t>
            </w:r>
          </w:p>
        </w:tc>
        <w:tc>
          <w:tcPr>
            <w:tcW w:w="1219" w:type="pct"/>
            <w:shd w:val="clear" w:color="auto" w:fill="auto"/>
            <w:vAlign w:val="center"/>
            <w:hideMark/>
          </w:tcPr>
          <w:p w:rsidR="00287689" w:rsidRPr="00F37658" w:rsidRDefault="00287689"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Средневзвешенный (по материальной характеристике) срок эксплуатации тепловых сетей (для каждой системы теплоснабжения)</w:t>
            </w:r>
          </w:p>
        </w:tc>
        <w:tc>
          <w:tcPr>
            <w:tcW w:w="237" w:type="pct"/>
            <w:shd w:val="clear" w:color="auto" w:fill="auto"/>
            <w:vAlign w:val="center"/>
            <w:hideMark/>
          </w:tcPr>
          <w:p w:rsidR="00287689" w:rsidRPr="00F37658" w:rsidRDefault="00287689"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лет</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287689" w:rsidRPr="00F37658" w:rsidRDefault="0028768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r>
      <w:tr w:rsidR="00C04E39" w:rsidRPr="00F37658" w:rsidTr="00287689">
        <w:trPr>
          <w:trHeight w:val="1785"/>
          <w:tblHeader/>
        </w:trPr>
        <w:tc>
          <w:tcPr>
            <w:tcW w:w="134"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12</w:t>
            </w:r>
          </w:p>
        </w:tc>
        <w:tc>
          <w:tcPr>
            <w:tcW w:w="1219" w:type="pct"/>
            <w:shd w:val="clear" w:color="auto" w:fill="auto"/>
            <w:vAlign w:val="center"/>
            <w:hideMark/>
          </w:tcPr>
          <w:p w:rsidR="00D254F7" w:rsidRPr="00F37658" w:rsidRDefault="00D254F7"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237"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w:t>
            </w:r>
          </w:p>
        </w:tc>
        <w:tc>
          <w:tcPr>
            <w:tcW w:w="213" w:type="pct"/>
            <w:shd w:val="clear" w:color="auto" w:fill="auto"/>
            <w:vAlign w:val="center"/>
            <w:hideMark/>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30,4</w:t>
            </w:r>
          </w:p>
        </w:tc>
        <w:tc>
          <w:tcPr>
            <w:tcW w:w="213" w:type="pct"/>
            <w:shd w:val="clear" w:color="auto" w:fill="auto"/>
            <w:vAlign w:val="center"/>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7,78</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12,50</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12,41</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5,11</w:t>
            </w:r>
          </w:p>
        </w:tc>
        <w:tc>
          <w:tcPr>
            <w:tcW w:w="213" w:type="pct"/>
            <w:shd w:val="clear" w:color="auto" w:fill="auto"/>
            <w:vAlign w:val="center"/>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3,67</w:t>
            </w:r>
          </w:p>
        </w:tc>
        <w:tc>
          <w:tcPr>
            <w:tcW w:w="213" w:type="pct"/>
            <w:shd w:val="clear" w:color="auto" w:fill="auto"/>
            <w:vAlign w:val="center"/>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5,04</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6,60</w:t>
            </w:r>
          </w:p>
        </w:tc>
        <w:tc>
          <w:tcPr>
            <w:tcW w:w="213" w:type="pct"/>
            <w:shd w:val="clear" w:color="auto" w:fill="auto"/>
            <w:vAlign w:val="center"/>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0,80</w:t>
            </w:r>
          </w:p>
        </w:tc>
        <w:tc>
          <w:tcPr>
            <w:tcW w:w="213" w:type="pct"/>
            <w:shd w:val="clear" w:color="auto" w:fill="auto"/>
            <w:vAlign w:val="center"/>
          </w:tcPr>
          <w:p w:rsidR="00D254F7" w:rsidRPr="00F37658" w:rsidRDefault="00C04E39"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4,05</w:t>
            </w:r>
          </w:p>
        </w:tc>
        <w:tc>
          <w:tcPr>
            <w:tcW w:w="213" w:type="pct"/>
            <w:shd w:val="clear" w:color="auto" w:fill="auto"/>
            <w:vAlign w:val="center"/>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213" w:type="pct"/>
            <w:shd w:val="clear" w:color="auto" w:fill="auto"/>
            <w:vAlign w:val="center"/>
          </w:tcPr>
          <w:p w:rsidR="00D254F7" w:rsidRPr="00F37658" w:rsidRDefault="00D254F7" w:rsidP="00ED361B">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213" w:type="pct"/>
            <w:shd w:val="clear" w:color="auto" w:fill="auto"/>
            <w:vAlign w:val="center"/>
          </w:tcPr>
          <w:p w:rsidR="00D254F7" w:rsidRPr="00F37658" w:rsidRDefault="00D254F7" w:rsidP="00ED361B">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213" w:type="pct"/>
            <w:shd w:val="clear" w:color="auto" w:fill="auto"/>
            <w:vAlign w:val="center"/>
          </w:tcPr>
          <w:p w:rsidR="00D254F7" w:rsidRPr="00F37658" w:rsidRDefault="00D254F7" w:rsidP="00ED361B">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c>
          <w:tcPr>
            <w:tcW w:w="213" w:type="pct"/>
            <w:shd w:val="clear" w:color="auto" w:fill="auto"/>
            <w:vAlign w:val="center"/>
          </w:tcPr>
          <w:p w:rsidR="00D254F7" w:rsidRPr="00F37658" w:rsidRDefault="00D254F7" w:rsidP="00ED361B">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0,00</w:t>
            </w:r>
          </w:p>
        </w:tc>
      </w:tr>
      <w:tr w:rsidR="00C04E39" w:rsidRPr="00F37658" w:rsidTr="00F736D5">
        <w:trPr>
          <w:trHeight w:val="2040"/>
          <w:tblHeader/>
        </w:trPr>
        <w:tc>
          <w:tcPr>
            <w:tcW w:w="134"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13</w:t>
            </w:r>
          </w:p>
        </w:tc>
        <w:tc>
          <w:tcPr>
            <w:tcW w:w="1219" w:type="pct"/>
            <w:shd w:val="clear" w:color="auto" w:fill="auto"/>
            <w:vAlign w:val="center"/>
            <w:hideMark/>
          </w:tcPr>
          <w:p w:rsidR="00D254F7" w:rsidRPr="00F37658" w:rsidRDefault="00D254F7"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 </w:t>
            </w:r>
          </w:p>
        </w:tc>
        <w:tc>
          <w:tcPr>
            <w:tcW w:w="237"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13" w:type="pct"/>
            <w:shd w:val="clear" w:color="auto" w:fill="auto"/>
            <w:vAlign w:val="center"/>
            <w:hideMark/>
          </w:tcPr>
          <w:p w:rsidR="00D254F7" w:rsidRPr="00F37658" w:rsidRDefault="008A757E"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25,8</w:t>
            </w:r>
            <w:r w:rsidR="00D254F7" w:rsidRPr="00F37658">
              <w:rPr>
                <w:rFonts w:ascii="Times New Roman" w:hAnsi="Times New Roman" w:cs="Times New Roman"/>
                <w:sz w:val="17"/>
                <w:szCs w:val="17"/>
              </w:rPr>
              <w:t>%</w:t>
            </w:r>
          </w:p>
        </w:tc>
        <w:tc>
          <w:tcPr>
            <w:tcW w:w="213" w:type="pct"/>
            <w:shd w:val="clear" w:color="auto" w:fill="auto"/>
            <w:vAlign w:val="center"/>
            <w:hideMark/>
          </w:tcPr>
          <w:p w:rsidR="00D254F7" w:rsidRPr="00F37658" w:rsidRDefault="008A757E"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74,2</w:t>
            </w:r>
            <w:r w:rsidR="00D254F7" w:rsidRPr="00F37658">
              <w:rPr>
                <w:rFonts w:ascii="Times New Roman" w:hAnsi="Times New Roman" w:cs="Times New Roman"/>
                <w:sz w:val="17"/>
                <w:szCs w:val="17"/>
              </w:rPr>
              <w:t>%</w:t>
            </w:r>
          </w:p>
        </w:tc>
        <w:tc>
          <w:tcPr>
            <w:tcW w:w="213" w:type="pct"/>
            <w:shd w:val="clear" w:color="auto" w:fill="auto"/>
            <w:vAlign w:val="center"/>
            <w:hideMark/>
          </w:tcPr>
          <w:p w:rsidR="00D254F7" w:rsidRPr="00F37658" w:rsidRDefault="00D254F7" w:rsidP="00BC5EEF">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BC5EEF">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BC5EEF">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BC5EEF">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0,0%</w:t>
            </w:r>
          </w:p>
        </w:tc>
      </w:tr>
      <w:tr w:rsidR="00C04E39" w:rsidRPr="00F37658" w:rsidTr="00F736D5">
        <w:trPr>
          <w:trHeight w:val="2550"/>
          <w:tblHeader/>
        </w:trPr>
        <w:tc>
          <w:tcPr>
            <w:tcW w:w="134"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20"/>
                <w:szCs w:val="20"/>
              </w:rPr>
            </w:pPr>
            <w:r w:rsidRPr="00F37658">
              <w:rPr>
                <w:rFonts w:ascii="Times New Roman" w:hAnsi="Times New Roman" w:cs="Times New Roman"/>
                <w:sz w:val="20"/>
                <w:szCs w:val="20"/>
              </w:rPr>
              <w:t>14</w:t>
            </w:r>
          </w:p>
        </w:tc>
        <w:tc>
          <w:tcPr>
            <w:tcW w:w="1219" w:type="pct"/>
            <w:shd w:val="clear" w:color="auto" w:fill="auto"/>
            <w:vAlign w:val="center"/>
            <w:hideMark/>
          </w:tcPr>
          <w:p w:rsidR="00D254F7" w:rsidRPr="00F37658" w:rsidRDefault="00D254F7" w:rsidP="007E42F3">
            <w:pPr>
              <w:spacing w:after="0" w:line="240" w:lineRule="auto"/>
              <w:rPr>
                <w:rFonts w:ascii="Times New Roman" w:hAnsi="Times New Roman" w:cs="Times New Roman"/>
                <w:sz w:val="20"/>
                <w:szCs w:val="20"/>
              </w:rPr>
            </w:pPr>
            <w:r w:rsidRPr="00F37658">
              <w:rPr>
                <w:rFonts w:ascii="Times New Roman" w:hAnsi="Times New Roman" w:cs="Times New Roman"/>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РФ об административных правонарушениях, за нарушение законодательства РФ в сфере теплоснабжения, антимонопольного законодательства РФ, законодательства РФ о естественных монополиях</w:t>
            </w:r>
          </w:p>
        </w:tc>
        <w:tc>
          <w:tcPr>
            <w:tcW w:w="237" w:type="pct"/>
            <w:shd w:val="clear" w:color="auto" w:fill="auto"/>
            <w:vAlign w:val="center"/>
            <w:hideMark/>
          </w:tcPr>
          <w:p w:rsidR="00D254F7" w:rsidRPr="00F37658" w:rsidRDefault="00D254F7" w:rsidP="007E42F3">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ед.</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c>
          <w:tcPr>
            <w:tcW w:w="213" w:type="pct"/>
            <w:shd w:val="clear" w:color="auto" w:fill="auto"/>
            <w:vAlign w:val="center"/>
            <w:hideMark/>
          </w:tcPr>
          <w:p w:rsidR="00D254F7" w:rsidRPr="00F37658" w:rsidRDefault="00D254F7" w:rsidP="00F11CF0">
            <w:pPr>
              <w:spacing w:after="0" w:line="240" w:lineRule="auto"/>
              <w:jc w:val="center"/>
              <w:rPr>
                <w:rFonts w:ascii="Times New Roman" w:hAnsi="Times New Roman" w:cs="Times New Roman"/>
                <w:sz w:val="18"/>
                <w:szCs w:val="18"/>
              </w:rPr>
            </w:pPr>
            <w:r w:rsidRPr="00F37658">
              <w:rPr>
                <w:rFonts w:ascii="Times New Roman" w:hAnsi="Times New Roman" w:cs="Times New Roman"/>
                <w:sz w:val="18"/>
                <w:szCs w:val="18"/>
              </w:rPr>
              <w:t>0,0</w:t>
            </w:r>
          </w:p>
        </w:tc>
      </w:tr>
    </w:tbl>
    <w:p w:rsidR="0048450B" w:rsidRPr="00F37658" w:rsidRDefault="0048450B" w:rsidP="002F630D">
      <w:pPr>
        <w:spacing w:after="0" w:line="240" w:lineRule="auto"/>
        <w:rPr>
          <w:rFonts w:ascii="Times New Roman" w:eastAsia="Times New Roman" w:hAnsi="Times New Roman" w:cs="Times New Roman"/>
          <w:sz w:val="24"/>
          <w:szCs w:val="24"/>
          <w:lang w:eastAsia="ru-RU"/>
        </w:rPr>
        <w:sectPr w:rsidR="0048450B" w:rsidRPr="00F37658" w:rsidSect="0048450B">
          <w:pgSz w:w="16838" w:h="11906" w:orient="landscape"/>
          <w:pgMar w:top="720" w:right="720" w:bottom="720" w:left="720" w:header="720" w:footer="720" w:gutter="0"/>
          <w:cols w:space="720"/>
          <w:titlePg/>
          <w:docGrid w:linePitch="381"/>
        </w:sectPr>
      </w:pPr>
    </w:p>
    <w:p w:rsidR="0057030E" w:rsidRPr="00F37658" w:rsidRDefault="005B4F78" w:rsidP="002F630D">
      <w:pPr>
        <w:keepNext/>
        <w:keepLines/>
        <w:spacing w:after="0" w:line="240" w:lineRule="auto"/>
        <w:jc w:val="center"/>
        <w:outlineLvl w:val="0"/>
        <w:rPr>
          <w:rFonts w:ascii="Times New Roman" w:eastAsia="Times New Roman" w:hAnsi="Times New Roman" w:cs="Times New Roman"/>
          <w:b/>
          <w:bCs/>
          <w:sz w:val="24"/>
          <w:szCs w:val="24"/>
          <w:lang w:eastAsia="ru-RU"/>
        </w:rPr>
      </w:pPr>
      <w:r w:rsidRPr="00F37658">
        <w:rPr>
          <w:rFonts w:ascii="Times New Roman" w:eastAsia="Times New Roman" w:hAnsi="Times New Roman" w:cs="Times New Roman"/>
          <w:b/>
          <w:bCs/>
          <w:sz w:val="24"/>
          <w:szCs w:val="24"/>
          <w:lang w:eastAsia="ru-RU"/>
        </w:rPr>
        <w:lastRenderedPageBreak/>
        <w:t>РАЗДЕЛ 15. ЦЕНОВЫЕ (ТАРИФНЫЕ) ПОСЛЕДСТВИЯ</w:t>
      </w:r>
    </w:p>
    <w:p w:rsidR="00CE3E52" w:rsidRPr="00F37658" w:rsidRDefault="00CE3E52" w:rsidP="002F630D">
      <w:pPr>
        <w:spacing w:after="0" w:line="240" w:lineRule="auto"/>
        <w:rPr>
          <w:rFonts w:ascii="Times New Roman" w:eastAsia="Times New Roman" w:hAnsi="Times New Roman" w:cs="Times New Roman"/>
          <w:b/>
          <w:bCs/>
          <w:sz w:val="24"/>
          <w:lang w:eastAsia="ru-RU"/>
        </w:rPr>
      </w:pPr>
    </w:p>
    <w:p w:rsidR="005770DE" w:rsidRPr="00F37658" w:rsidRDefault="005770DE" w:rsidP="005770DE">
      <w:p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Таблица 1</w:t>
      </w:r>
      <w:r w:rsidR="00BE0AD4" w:rsidRPr="00F37658">
        <w:rPr>
          <w:rFonts w:ascii="Times New Roman" w:hAnsi="Times New Roman" w:cs="Times New Roman"/>
          <w:sz w:val="24"/>
          <w:szCs w:val="24"/>
        </w:rPr>
        <w:t>5</w:t>
      </w:r>
      <w:r w:rsidRPr="00F37658">
        <w:rPr>
          <w:rFonts w:ascii="Times New Roman" w:hAnsi="Times New Roman" w:cs="Times New Roman"/>
          <w:sz w:val="24"/>
          <w:szCs w:val="24"/>
        </w:rPr>
        <w:t xml:space="preserve">.1.а. - Тарифно-балансовая расчетная модель теплоснабжения потребителей тепловой энергии, </w:t>
      </w:r>
      <w:r w:rsidR="00BE0AD4" w:rsidRPr="00F37658">
        <w:rPr>
          <w:rFonts w:ascii="Times New Roman" w:hAnsi="Times New Roman" w:cs="Times New Roman"/>
          <w:kern w:val="24"/>
          <w:sz w:val="24"/>
          <w:szCs w:val="24"/>
        </w:rPr>
        <w:t>производимой 4 котельными Красносулинского района</w:t>
      </w:r>
      <w:r w:rsidRPr="00F37658">
        <w:rPr>
          <w:rFonts w:ascii="Times New Roman" w:hAnsi="Times New Roman" w:cs="Times New Roman"/>
          <w:sz w:val="24"/>
          <w:szCs w:val="24"/>
        </w:rPr>
        <w:t>, при реализации программ строительства, реконструкции, технического перевооружения и (или) модернизации систем</w:t>
      </w:r>
      <w:r w:rsidR="00C30F49"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при условии реализации 1-го сценария развития систем</w:t>
      </w:r>
      <w:r w:rsidR="00C30F49"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 xml:space="preserve"> – реализации мероприятий эксплуатирующей организацией МУП «Красносулинские городские теплосети» в рамках хозяйственной деятельности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8"/>
        <w:gridCol w:w="953"/>
        <w:gridCol w:w="766"/>
        <w:gridCol w:w="766"/>
        <w:gridCol w:w="766"/>
        <w:gridCol w:w="766"/>
        <w:gridCol w:w="766"/>
        <w:gridCol w:w="766"/>
        <w:gridCol w:w="766"/>
        <w:gridCol w:w="766"/>
        <w:gridCol w:w="766"/>
        <w:gridCol w:w="765"/>
        <w:gridCol w:w="765"/>
        <w:gridCol w:w="765"/>
        <w:gridCol w:w="765"/>
        <w:gridCol w:w="765"/>
        <w:gridCol w:w="868"/>
        <w:gridCol w:w="856"/>
      </w:tblGrid>
      <w:tr w:rsidR="00C04E39" w:rsidRPr="00F37658" w:rsidTr="00ED361B">
        <w:trPr>
          <w:cantSplit/>
          <w:trHeight w:val="255"/>
          <w:tblHeader/>
        </w:trPr>
        <w:tc>
          <w:tcPr>
            <w:tcW w:w="710"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Показатели</w:t>
            </w:r>
          </w:p>
        </w:tc>
        <w:tc>
          <w:tcPr>
            <w:tcW w:w="30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Ед. изм.</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2024</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2025</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2026</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2027</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2028</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2029</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2030</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2031</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2032</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2033</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2034</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2035</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2036</w:t>
            </w:r>
          </w:p>
        </w:tc>
        <w:tc>
          <w:tcPr>
            <w:tcW w:w="24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2037</w:t>
            </w:r>
          </w:p>
        </w:tc>
        <w:tc>
          <w:tcPr>
            <w:tcW w:w="278"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2038</w:t>
            </w:r>
          </w:p>
        </w:tc>
        <w:tc>
          <w:tcPr>
            <w:tcW w:w="274"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2039</w:t>
            </w:r>
          </w:p>
        </w:tc>
      </w:tr>
      <w:tr w:rsidR="00C04E39" w:rsidRPr="00F37658" w:rsidTr="00ED361B">
        <w:trPr>
          <w:cantSplit/>
          <w:trHeight w:val="450"/>
        </w:trPr>
        <w:tc>
          <w:tcPr>
            <w:tcW w:w="710" w:type="pct"/>
            <w:shd w:val="clear" w:color="auto" w:fill="auto"/>
            <w:vAlign w:val="center"/>
            <w:hideMark/>
          </w:tcPr>
          <w:p w:rsidR="00ED361B" w:rsidRPr="00F37658" w:rsidRDefault="00ED361B"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Установленная / располагаемая тепловая мощность</w:t>
            </w:r>
          </w:p>
        </w:tc>
        <w:tc>
          <w:tcPr>
            <w:tcW w:w="305" w:type="pct"/>
            <w:shd w:val="clear" w:color="auto" w:fill="auto"/>
            <w:vAlign w:val="center"/>
            <w:hideMark/>
          </w:tcPr>
          <w:p w:rsidR="00ED361B" w:rsidRPr="00F37658" w:rsidRDefault="00ED361B"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78"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74"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r>
      <w:tr w:rsidR="00C04E39" w:rsidRPr="00F37658" w:rsidTr="00ED361B">
        <w:trPr>
          <w:cantSplit/>
          <w:trHeight w:val="194"/>
        </w:trPr>
        <w:tc>
          <w:tcPr>
            <w:tcW w:w="710" w:type="pct"/>
            <w:shd w:val="clear" w:color="auto" w:fill="auto"/>
            <w:vAlign w:val="center"/>
            <w:hideMark/>
          </w:tcPr>
          <w:p w:rsidR="00ED361B" w:rsidRPr="00F37658" w:rsidRDefault="00ED361B"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Собственные и хозяйственные нужды</w:t>
            </w:r>
          </w:p>
        </w:tc>
        <w:tc>
          <w:tcPr>
            <w:tcW w:w="305" w:type="pct"/>
            <w:shd w:val="clear" w:color="auto" w:fill="auto"/>
            <w:vAlign w:val="center"/>
            <w:hideMark/>
          </w:tcPr>
          <w:p w:rsidR="00ED361B" w:rsidRPr="00F37658" w:rsidRDefault="00ED361B"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78"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74"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r>
      <w:tr w:rsidR="00C04E39" w:rsidRPr="00F37658" w:rsidTr="00ED361B">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Потери при передаче тепловой энергии</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0,089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0,082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0,080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r>
      <w:tr w:rsidR="00C04E39" w:rsidRPr="00F37658" w:rsidTr="00ED361B">
        <w:trPr>
          <w:cantSplit/>
          <w:trHeight w:val="77"/>
        </w:trPr>
        <w:tc>
          <w:tcPr>
            <w:tcW w:w="710" w:type="pct"/>
            <w:shd w:val="clear" w:color="auto" w:fill="auto"/>
            <w:vAlign w:val="center"/>
            <w:hideMark/>
          </w:tcPr>
          <w:p w:rsidR="00ED361B" w:rsidRPr="00F37658" w:rsidRDefault="00ED361B"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Расчетная присоединенная тепловая нагрузка</w:t>
            </w:r>
          </w:p>
        </w:tc>
        <w:tc>
          <w:tcPr>
            <w:tcW w:w="305" w:type="pct"/>
            <w:shd w:val="clear" w:color="auto" w:fill="auto"/>
            <w:vAlign w:val="center"/>
            <w:hideMark/>
          </w:tcPr>
          <w:p w:rsidR="00ED361B" w:rsidRPr="00F37658" w:rsidRDefault="00ED361B"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78"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74"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r>
      <w:tr w:rsidR="00C04E39" w:rsidRPr="00F37658" w:rsidTr="00ED361B">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Резерв (+) / дефицит (-) тепловой мощности</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0,735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r>
      <w:tr w:rsidR="00F37658" w:rsidRPr="00F37658" w:rsidTr="00ED361B">
        <w:trPr>
          <w:cantSplit/>
          <w:trHeight w:val="77"/>
        </w:trPr>
        <w:tc>
          <w:tcPr>
            <w:tcW w:w="710" w:type="pct"/>
            <w:shd w:val="clear" w:color="auto" w:fill="auto"/>
            <w:vAlign w:val="center"/>
            <w:hideMark/>
          </w:tcPr>
          <w:p w:rsidR="00A73088" w:rsidRPr="00F37658" w:rsidRDefault="00A73088"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Выработка (производство) тепловой энергии</w:t>
            </w:r>
          </w:p>
        </w:tc>
        <w:tc>
          <w:tcPr>
            <w:tcW w:w="305" w:type="pct"/>
            <w:shd w:val="clear" w:color="auto" w:fill="auto"/>
            <w:vAlign w:val="center"/>
            <w:hideMark/>
          </w:tcPr>
          <w:p w:rsidR="00A73088" w:rsidRPr="00F37658" w:rsidRDefault="00A73088"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2 167,5</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2 136,9</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2 129,2</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2 117,7</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2 106,2</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2 102,4</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2 102,4</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2 098,6</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2 094,7</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2 090,9</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2 087,1</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45"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78"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74" w:type="pct"/>
            <w:shd w:val="clear" w:color="auto" w:fill="auto"/>
            <w:vAlign w:val="center"/>
          </w:tcPr>
          <w:p w:rsidR="00A73088" w:rsidRPr="00F37658" w:rsidRDefault="00A73088" w:rsidP="00A73088">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r>
      <w:tr w:rsidR="00C04E39" w:rsidRPr="00F37658" w:rsidTr="00ED361B">
        <w:trPr>
          <w:cantSplit/>
          <w:trHeight w:val="77"/>
        </w:trPr>
        <w:tc>
          <w:tcPr>
            <w:tcW w:w="710" w:type="pct"/>
            <w:shd w:val="clear" w:color="auto" w:fill="auto"/>
            <w:vAlign w:val="center"/>
            <w:hideMark/>
          </w:tcPr>
          <w:p w:rsidR="00ED361B" w:rsidRPr="00F37658" w:rsidRDefault="00ED361B"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Собственные и хозяйственные нужды</w:t>
            </w:r>
          </w:p>
        </w:tc>
        <w:tc>
          <w:tcPr>
            <w:tcW w:w="305" w:type="pct"/>
            <w:shd w:val="clear" w:color="auto" w:fill="auto"/>
            <w:vAlign w:val="center"/>
            <w:hideMark/>
          </w:tcPr>
          <w:p w:rsidR="00ED361B" w:rsidRPr="00F37658" w:rsidRDefault="00ED361B"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5"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78"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74" w:type="pct"/>
            <w:shd w:val="clear" w:color="auto" w:fill="auto"/>
            <w:vAlign w:val="center"/>
          </w:tcPr>
          <w:p w:rsidR="00ED361B" w:rsidRPr="00F37658" w:rsidRDefault="00ED361B"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r>
      <w:tr w:rsidR="00C04E39" w:rsidRPr="00F37658" w:rsidTr="00ED361B">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Отпуск тепловой энергии в сеть</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2 147,4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2 116,7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2 109,1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2 097,6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2 086,1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2 078,4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2 074,6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2 070,7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2 066,9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r>
      <w:tr w:rsidR="00C04E39" w:rsidRPr="00F37658" w:rsidTr="00ED361B">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Потери при передаче тепловой энергии</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383,1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352,4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344,8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333,3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321,8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317,9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317,9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314,1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310,3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306,4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302,6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r>
      <w:tr w:rsidR="00C04E39" w:rsidRPr="00F37658" w:rsidTr="00ED361B">
        <w:trPr>
          <w:cantSplit/>
          <w:trHeight w:val="77"/>
        </w:trPr>
        <w:tc>
          <w:tcPr>
            <w:tcW w:w="710" w:type="pct"/>
            <w:shd w:val="clear" w:color="auto" w:fill="auto"/>
            <w:vAlign w:val="center"/>
            <w:hideMark/>
          </w:tcPr>
          <w:p w:rsidR="00ED361B" w:rsidRPr="00F37658" w:rsidRDefault="00ED361B"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Полезный отпуск тепловой энергии</w:t>
            </w:r>
          </w:p>
        </w:tc>
        <w:tc>
          <w:tcPr>
            <w:tcW w:w="305" w:type="pct"/>
            <w:shd w:val="clear" w:color="auto" w:fill="auto"/>
            <w:vAlign w:val="center"/>
            <w:hideMark/>
          </w:tcPr>
          <w:p w:rsidR="00ED361B" w:rsidRPr="00F37658" w:rsidRDefault="00ED361B"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5"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78"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74" w:type="pct"/>
            <w:shd w:val="clear" w:color="auto" w:fill="auto"/>
            <w:vAlign w:val="center"/>
          </w:tcPr>
          <w:p w:rsidR="00ED361B" w:rsidRPr="00F37658" w:rsidRDefault="00ED361B"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r>
      <w:tr w:rsidR="00C04E39" w:rsidRPr="00F37658" w:rsidTr="00ED361B">
        <w:trPr>
          <w:cantSplit/>
          <w:trHeight w:val="288"/>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Объем топлива на выработку тепловой энергии</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 у.т.</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449,7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434,4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419,6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417,3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415,0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413,5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412,7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411,9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411,2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Средневзвешенный НУР</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кг у.т / Гкал</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209,4</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205,2</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5"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78"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74"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Операционные расходы</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8204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8463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8714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8972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9237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9511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9792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10082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10380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10688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11004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11330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11665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12010</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12366</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12732</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Неподконтрольные расходы</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2062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2127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2190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2255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2322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2461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2534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2609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2686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2766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2848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2932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3019</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3108</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3200</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Расходы на ресурсы</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13699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14368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14429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14803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15277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15809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16334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16904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17458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18056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18662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19275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19943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20635</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21352</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22093</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Нормативная прибыль</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36417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23511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8933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3731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6380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6913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5061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6252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3894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18602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16345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13756</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27057</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28731</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r>
      <w:tr w:rsidR="00C04E39" w:rsidRPr="00F37658" w:rsidTr="00030338">
        <w:trPr>
          <w:cantSplit/>
          <w:trHeight w:val="179"/>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Корректировка с целью учета отклонений</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r>
      <w:tr w:rsidR="00C04E39" w:rsidRPr="00F37658" w:rsidTr="00030338">
        <w:trPr>
          <w:cantSplit/>
          <w:trHeight w:val="161"/>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Необходимая валовая выручка</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24405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61815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49283</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35402</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31006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34091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35500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34581</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36700</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35325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51034</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49798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48296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62722</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65557</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38026</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Объем полезного отпуска в тарифе</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4,66</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r>
      <w:tr w:rsidR="00C04E39" w:rsidRPr="00F37658" w:rsidTr="00030338">
        <w:trPr>
          <w:cantSplit/>
          <w:trHeight w:val="77"/>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0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2,79</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r>
      <w:tr w:rsidR="00C04E39" w:rsidRPr="00F37658" w:rsidTr="00030338">
        <w:trPr>
          <w:cantSplit/>
          <w:trHeight w:val="77"/>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01.07 по 31.12</w:t>
            </w:r>
          </w:p>
        </w:tc>
        <w:tc>
          <w:tcPr>
            <w:tcW w:w="30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5"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7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74"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Тариф без НДС</w:t>
            </w:r>
          </w:p>
        </w:tc>
        <w:tc>
          <w:tcPr>
            <w:tcW w:w="30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5237,1</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13299,3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10603,0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7616,7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6670,8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7334,5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7637,8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7440,0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7895,9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7600,0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10979,8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10713,8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10390,8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13494,4</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14104,4</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8181,1</w:t>
            </w:r>
          </w:p>
        </w:tc>
      </w:tr>
      <w:tr w:rsidR="00C04E39" w:rsidRPr="00F37658" w:rsidTr="00030338">
        <w:trPr>
          <w:cantSplit/>
          <w:trHeight w:val="77"/>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05"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4456,8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13299,3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10603,0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7616,7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6670,8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7334,5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7334,5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8090,2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7895,9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7895,9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10979,8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10979,8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10316,9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13494,4</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13494,4</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8181,1</w:t>
            </w:r>
          </w:p>
        </w:tc>
      </w:tr>
      <w:tr w:rsidR="00C04E39" w:rsidRPr="00F37658" w:rsidTr="00030338">
        <w:trPr>
          <w:cantSplit/>
          <w:trHeight w:val="77"/>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lastRenderedPageBreak/>
              <w:t xml:space="preserve"> - с 01.07 по 31.12</w:t>
            </w:r>
          </w:p>
        </w:tc>
        <w:tc>
          <w:tcPr>
            <w:tcW w:w="305"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6401,5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13299,3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10603,0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7616,7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6670,8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7334,5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8090,2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6469,9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7895,9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7158,4</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10979,8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10316,9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10501,0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13494,4</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15014,4</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8181,1</w:t>
            </w:r>
          </w:p>
        </w:tc>
      </w:tr>
      <w:tr w:rsidR="00C04E39" w:rsidRPr="00F37658" w:rsidTr="00030338">
        <w:trPr>
          <w:cantSplit/>
          <w:trHeight w:val="77"/>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Объем полезного отпуска для населения</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r>
      <w:tr w:rsidR="00C04E39" w:rsidRPr="00F37658" w:rsidTr="00030338">
        <w:trPr>
          <w:cantSplit/>
          <w:trHeight w:val="109"/>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0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r>
      <w:tr w:rsidR="00C04E39" w:rsidRPr="00F37658" w:rsidTr="00030338">
        <w:trPr>
          <w:cantSplit/>
          <w:trHeight w:val="77"/>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01.07 по 31.12</w:t>
            </w:r>
          </w:p>
        </w:tc>
        <w:tc>
          <w:tcPr>
            <w:tcW w:w="30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r>
      <w:tr w:rsidR="00C04E39" w:rsidRPr="00F37658" w:rsidTr="00030338">
        <w:trPr>
          <w:cantSplit/>
          <w:trHeight w:val="255"/>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Тариф для населения без НДС</w:t>
            </w:r>
          </w:p>
        </w:tc>
        <w:tc>
          <w:tcPr>
            <w:tcW w:w="305"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7"/>
                <w:szCs w:val="17"/>
              </w:rPr>
            </w:pP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r>
      <w:tr w:rsidR="00C04E39" w:rsidRPr="00F37658" w:rsidTr="00030338">
        <w:trPr>
          <w:cantSplit/>
          <w:trHeight w:val="255"/>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05"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3297,9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3297,9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3367,1</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3437,8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3510,0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3583,7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3659,0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3735,8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3814,3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3894,4</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3976,2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4059,7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4144,9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4232,0</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4320,8</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4411,6</w:t>
            </w:r>
          </w:p>
        </w:tc>
      </w:tr>
      <w:tr w:rsidR="00C04E39" w:rsidRPr="00F37658" w:rsidTr="00030338">
        <w:trPr>
          <w:cantSplit/>
          <w:trHeight w:val="255"/>
        </w:trPr>
        <w:tc>
          <w:tcPr>
            <w:tcW w:w="710"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01.07 по 31.12</w:t>
            </w:r>
          </w:p>
        </w:tc>
        <w:tc>
          <w:tcPr>
            <w:tcW w:w="305"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3297,9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3367,1</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3437,8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3510,0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3583,7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3659,0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3735,8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3814,3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3894,4</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3976,2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4059,7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4144,9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4232,0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4320,8</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4411,6</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4504,2</w:t>
            </w:r>
          </w:p>
        </w:tc>
      </w:tr>
      <w:tr w:rsidR="00C04E39" w:rsidRPr="00F37658" w:rsidTr="00030338">
        <w:trPr>
          <w:cantSplit/>
          <w:trHeight w:val="675"/>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Дополнительно выделение целевых средств областного и местного бюджетов на реализацию мероприятий, без НДС</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13 392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w:t>
            </w:r>
          </w:p>
        </w:tc>
      </w:tr>
      <w:tr w:rsidR="00C04E39" w:rsidRPr="00F37658" w:rsidTr="00030338">
        <w:trPr>
          <w:cantSplit/>
          <w:trHeight w:val="675"/>
        </w:trPr>
        <w:tc>
          <w:tcPr>
            <w:tcW w:w="710"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Возмещение межтарифной разницы для потребителей категории «население», без НДС</w:t>
            </w:r>
          </w:p>
        </w:tc>
        <w:tc>
          <w:tcPr>
            <w:tcW w:w="30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7704</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39695</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28686</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16517</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12463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14809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15708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14629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16118</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14623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27742</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26353</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24719</w:t>
            </w:r>
          </w:p>
        </w:tc>
        <w:tc>
          <w:tcPr>
            <w:tcW w:w="245"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36723</w:t>
            </w:r>
          </w:p>
        </w:tc>
        <w:tc>
          <w:tcPr>
            <w:tcW w:w="27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38783</w:t>
            </w:r>
          </w:p>
        </w:tc>
        <w:tc>
          <w:tcPr>
            <w:tcW w:w="274"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14855</w:t>
            </w:r>
          </w:p>
        </w:tc>
      </w:tr>
    </w:tbl>
    <w:p w:rsidR="005770DE" w:rsidRPr="00F37658" w:rsidRDefault="005770DE" w:rsidP="005770DE">
      <w:pPr>
        <w:spacing w:after="0" w:line="240" w:lineRule="auto"/>
        <w:rPr>
          <w:rFonts w:ascii="Times New Roman" w:hAnsi="Times New Roman" w:cs="Times New Roman"/>
          <w:sz w:val="24"/>
          <w:szCs w:val="24"/>
        </w:rPr>
      </w:pPr>
    </w:p>
    <w:p w:rsidR="005770DE" w:rsidRPr="00F37658" w:rsidRDefault="005770DE" w:rsidP="005770DE">
      <w:pPr>
        <w:spacing w:after="0" w:line="240" w:lineRule="auto"/>
        <w:jc w:val="both"/>
        <w:rPr>
          <w:rFonts w:ascii="Times New Roman" w:hAnsi="Times New Roman" w:cs="Times New Roman"/>
          <w:sz w:val="24"/>
          <w:szCs w:val="24"/>
        </w:rPr>
      </w:pPr>
      <w:r w:rsidRPr="00F37658">
        <w:rPr>
          <w:rFonts w:ascii="Times New Roman" w:hAnsi="Times New Roman" w:cs="Times New Roman"/>
          <w:sz w:val="24"/>
          <w:szCs w:val="24"/>
        </w:rPr>
        <w:t>Таблица 1</w:t>
      </w:r>
      <w:r w:rsidR="00BE0AD4" w:rsidRPr="00F37658">
        <w:rPr>
          <w:rFonts w:ascii="Times New Roman" w:hAnsi="Times New Roman" w:cs="Times New Roman"/>
          <w:sz w:val="24"/>
          <w:szCs w:val="24"/>
        </w:rPr>
        <w:t>5</w:t>
      </w:r>
      <w:r w:rsidRPr="00F37658">
        <w:rPr>
          <w:rFonts w:ascii="Times New Roman" w:hAnsi="Times New Roman" w:cs="Times New Roman"/>
          <w:sz w:val="24"/>
          <w:szCs w:val="24"/>
        </w:rPr>
        <w:t>.1.</w:t>
      </w:r>
      <w:r w:rsidR="00C30F49" w:rsidRPr="00F37658">
        <w:rPr>
          <w:rFonts w:ascii="Times New Roman" w:hAnsi="Times New Roman" w:cs="Times New Roman"/>
          <w:sz w:val="24"/>
          <w:szCs w:val="24"/>
        </w:rPr>
        <w:t>б</w:t>
      </w:r>
      <w:r w:rsidRPr="00F37658">
        <w:rPr>
          <w:rFonts w:ascii="Times New Roman" w:hAnsi="Times New Roman" w:cs="Times New Roman"/>
          <w:sz w:val="24"/>
          <w:szCs w:val="24"/>
        </w:rPr>
        <w:t xml:space="preserve">. - </w:t>
      </w:r>
      <w:r w:rsidR="00C30F49" w:rsidRPr="00F37658">
        <w:rPr>
          <w:rFonts w:ascii="Times New Roman" w:hAnsi="Times New Roman" w:cs="Times New Roman"/>
          <w:sz w:val="24"/>
          <w:szCs w:val="24"/>
        </w:rPr>
        <w:t xml:space="preserve">Тарифно-балансовая расчетная модель теплоснабжения потребителей тепловой энергии, </w:t>
      </w:r>
      <w:r w:rsidR="00BE0AD4" w:rsidRPr="00F37658">
        <w:rPr>
          <w:rFonts w:ascii="Times New Roman" w:hAnsi="Times New Roman" w:cs="Times New Roman"/>
          <w:kern w:val="24"/>
          <w:sz w:val="24"/>
          <w:szCs w:val="24"/>
        </w:rPr>
        <w:t>производимой 4 котельными Красносулинского района</w:t>
      </w:r>
      <w:r w:rsidRPr="00F37658">
        <w:rPr>
          <w:rFonts w:ascii="Times New Roman" w:hAnsi="Times New Roman" w:cs="Times New Roman"/>
          <w:sz w:val="24"/>
          <w:szCs w:val="24"/>
        </w:rPr>
        <w:t xml:space="preserve">, при реализации программ строительства, реконструкции, технического перевооружения и (или) модернизации систем теплоснабжения при условии реализации с 2025г. 2-го сценария развития систем теплоснабжения </w:t>
      </w:r>
      <w:r w:rsidR="008E5965" w:rsidRPr="00F37658">
        <w:rPr>
          <w:rFonts w:ascii="Times New Roman" w:hAnsi="Times New Roman" w:cs="Times New Roman"/>
          <w:sz w:val="24"/>
          <w:szCs w:val="24"/>
        </w:rPr>
        <w:t>Комиссаровского сельского поселения (п.Розет)</w:t>
      </w:r>
      <w:r w:rsidRPr="00F37658">
        <w:rPr>
          <w:rFonts w:ascii="Times New Roman" w:hAnsi="Times New Roman" w:cs="Times New Roman"/>
          <w:sz w:val="24"/>
          <w:szCs w:val="24"/>
        </w:rPr>
        <w:t xml:space="preserve"> – реализации с 2025г. программы реновации систем</w:t>
      </w:r>
      <w:r w:rsidR="00C30F49" w:rsidRPr="00F37658">
        <w:rPr>
          <w:rFonts w:ascii="Times New Roman" w:hAnsi="Times New Roman" w:cs="Times New Roman"/>
          <w:sz w:val="24"/>
          <w:szCs w:val="24"/>
        </w:rPr>
        <w:t>ы</w:t>
      </w:r>
      <w:r w:rsidRPr="00F37658">
        <w:rPr>
          <w:rFonts w:ascii="Times New Roman" w:hAnsi="Times New Roman" w:cs="Times New Roman"/>
          <w:sz w:val="24"/>
          <w:szCs w:val="24"/>
        </w:rPr>
        <w:t xml:space="preserve"> теплоснабжения на базе </w:t>
      </w:r>
      <w:r w:rsidR="00F045E3" w:rsidRPr="00F37658">
        <w:rPr>
          <w:rFonts w:ascii="Times New Roman" w:hAnsi="Times New Roman" w:cs="Times New Roman"/>
          <w:sz w:val="24"/>
          <w:szCs w:val="24"/>
        </w:rPr>
        <w:t>концессионного соглашения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8"/>
        <w:gridCol w:w="985"/>
        <w:gridCol w:w="741"/>
        <w:gridCol w:w="747"/>
        <w:gridCol w:w="747"/>
        <w:gridCol w:w="743"/>
        <w:gridCol w:w="746"/>
        <w:gridCol w:w="746"/>
        <w:gridCol w:w="743"/>
        <w:gridCol w:w="746"/>
        <w:gridCol w:w="743"/>
        <w:gridCol w:w="746"/>
        <w:gridCol w:w="746"/>
        <w:gridCol w:w="746"/>
        <w:gridCol w:w="749"/>
        <w:gridCol w:w="749"/>
        <w:gridCol w:w="899"/>
        <w:gridCol w:w="874"/>
      </w:tblGrid>
      <w:tr w:rsidR="00C04E39" w:rsidRPr="00F37658" w:rsidTr="00D2025A">
        <w:trPr>
          <w:cantSplit/>
          <w:trHeight w:val="255"/>
          <w:tblHeader/>
        </w:trPr>
        <w:tc>
          <w:tcPr>
            <w:tcW w:w="774"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Показатели</w:t>
            </w:r>
          </w:p>
        </w:tc>
        <w:tc>
          <w:tcPr>
            <w:tcW w:w="315"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Ед. изм.</w:t>
            </w:r>
          </w:p>
        </w:tc>
        <w:tc>
          <w:tcPr>
            <w:tcW w:w="237"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2024</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2025</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2026</w:t>
            </w:r>
          </w:p>
        </w:tc>
        <w:tc>
          <w:tcPr>
            <w:tcW w:w="238"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2027</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2028</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2029</w:t>
            </w:r>
          </w:p>
        </w:tc>
        <w:tc>
          <w:tcPr>
            <w:tcW w:w="238"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2030</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2031</w:t>
            </w:r>
          </w:p>
        </w:tc>
        <w:tc>
          <w:tcPr>
            <w:tcW w:w="238"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2032</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2033</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2034</w:t>
            </w:r>
          </w:p>
        </w:tc>
        <w:tc>
          <w:tcPr>
            <w:tcW w:w="239"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2035</w:t>
            </w:r>
          </w:p>
        </w:tc>
        <w:tc>
          <w:tcPr>
            <w:tcW w:w="240"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2036</w:t>
            </w:r>
          </w:p>
        </w:tc>
        <w:tc>
          <w:tcPr>
            <w:tcW w:w="240"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2037</w:t>
            </w:r>
          </w:p>
        </w:tc>
        <w:tc>
          <w:tcPr>
            <w:tcW w:w="288"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2038</w:t>
            </w:r>
          </w:p>
        </w:tc>
        <w:tc>
          <w:tcPr>
            <w:tcW w:w="280" w:type="pct"/>
            <w:shd w:val="clear" w:color="auto" w:fill="auto"/>
            <w:vAlign w:val="center"/>
            <w:hideMark/>
          </w:tcPr>
          <w:p w:rsidR="005770DE" w:rsidRPr="00F37658" w:rsidRDefault="005770DE" w:rsidP="005770DE">
            <w:pPr>
              <w:spacing w:after="0" w:line="240" w:lineRule="auto"/>
              <w:jc w:val="center"/>
              <w:rPr>
                <w:rFonts w:ascii="Times New Roman" w:hAnsi="Times New Roman" w:cs="Times New Roman"/>
                <w:b/>
                <w:sz w:val="17"/>
                <w:szCs w:val="17"/>
              </w:rPr>
            </w:pPr>
            <w:r w:rsidRPr="00F37658">
              <w:rPr>
                <w:rFonts w:ascii="Times New Roman" w:hAnsi="Times New Roman" w:cs="Times New Roman"/>
                <w:b/>
                <w:sz w:val="17"/>
                <w:szCs w:val="17"/>
              </w:rPr>
              <w:t>2039</w:t>
            </w:r>
          </w:p>
        </w:tc>
      </w:tr>
      <w:tr w:rsidR="00C04E39" w:rsidRPr="00F37658" w:rsidTr="00D2025A">
        <w:trPr>
          <w:cantSplit/>
          <w:trHeight w:val="190"/>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Установленная/располагаемая тепловая мощность</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2,280</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Собственные и хозяйственные нужды</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0,005</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Потери при передаче тепловой энергии</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0,082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0,080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0,073</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0,070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0,069</w:t>
            </w:r>
          </w:p>
        </w:tc>
      </w:tr>
      <w:tr w:rsidR="00C04E39" w:rsidRPr="00F37658" w:rsidTr="00D2025A">
        <w:trPr>
          <w:cantSplit/>
          <w:trHeight w:val="122"/>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Расчетная присоединенная тепловая нагрузка</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1,451</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Резерв (+)/дефицит (-) тепловой мощности</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Гкал/ч</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0,744</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0,747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0,755</w:t>
            </w:r>
          </w:p>
        </w:tc>
      </w:tr>
      <w:tr w:rsidR="00F37658" w:rsidRPr="00F37658" w:rsidTr="00D2025A">
        <w:trPr>
          <w:cantSplit/>
          <w:trHeight w:val="77"/>
        </w:trPr>
        <w:tc>
          <w:tcPr>
            <w:tcW w:w="774" w:type="pct"/>
            <w:shd w:val="clear" w:color="auto" w:fill="auto"/>
            <w:vAlign w:val="center"/>
            <w:hideMark/>
          </w:tcPr>
          <w:p w:rsidR="00A73088" w:rsidRPr="00F37658" w:rsidRDefault="00A73088"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Выработка (производство) тепловой энергии</w:t>
            </w:r>
          </w:p>
        </w:tc>
        <w:tc>
          <w:tcPr>
            <w:tcW w:w="315" w:type="pct"/>
            <w:shd w:val="clear" w:color="auto" w:fill="auto"/>
            <w:vAlign w:val="center"/>
            <w:hideMark/>
          </w:tcPr>
          <w:p w:rsidR="00A73088" w:rsidRPr="00F37658" w:rsidRDefault="00A73088"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37" w:type="pct"/>
            <w:shd w:val="clear" w:color="auto" w:fill="auto"/>
            <w:vAlign w:val="center"/>
          </w:tcPr>
          <w:p w:rsidR="00A73088" w:rsidRPr="00F37658" w:rsidRDefault="00A73088"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2 136,9</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2 129,2</w:t>
            </w:r>
          </w:p>
        </w:tc>
        <w:tc>
          <w:tcPr>
            <w:tcW w:w="238"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2 117,7</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2 106,2</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2 102,4</w:t>
            </w:r>
          </w:p>
        </w:tc>
        <w:tc>
          <w:tcPr>
            <w:tcW w:w="238"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2 102,4</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2 098,6</w:t>
            </w:r>
          </w:p>
        </w:tc>
        <w:tc>
          <w:tcPr>
            <w:tcW w:w="238"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2 094,7</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2 090,9</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2 087,1</w:t>
            </w:r>
          </w:p>
        </w:tc>
        <w:tc>
          <w:tcPr>
            <w:tcW w:w="239"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40"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40"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88"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c>
          <w:tcPr>
            <w:tcW w:w="280" w:type="pct"/>
            <w:shd w:val="clear" w:color="auto" w:fill="auto"/>
            <w:vAlign w:val="center"/>
          </w:tcPr>
          <w:p w:rsidR="00A73088" w:rsidRPr="00F37658" w:rsidRDefault="00A73088" w:rsidP="00750AA4">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2 083,2</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Собственные и хозяйственные нужды</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8"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8"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8"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39"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0"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40"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88"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c>
          <w:tcPr>
            <w:tcW w:w="280" w:type="pct"/>
            <w:shd w:val="clear" w:color="auto" w:fill="auto"/>
            <w:vAlign w:val="center"/>
          </w:tcPr>
          <w:p w:rsidR="00C04E39" w:rsidRPr="00F37658" w:rsidRDefault="00C04E39" w:rsidP="00C04E39">
            <w:pPr>
              <w:spacing w:after="0" w:line="240" w:lineRule="auto"/>
              <w:rPr>
                <w:rFonts w:ascii="Times New Roman" w:hAnsi="Times New Roman" w:cs="Times New Roman"/>
                <w:sz w:val="16"/>
                <w:szCs w:val="16"/>
              </w:rPr>
            </w:pPr>
            <w:r w:rsidRPr="00F37658">
              <w:rPr>
                <w:rFonts w:ascii="Times New Roman" w:hAnsi="Times New Roman" w:cs="Times New Roman"/>
                <w:sz w:val="16"/>
                <w:szCs w:val="16"/>
              </w:rPr>
              <w:t xml:space="preserve">20,159   </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Отпуск тепловой энергии в сеть</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2 116,7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2 109,1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2 097,6</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2 086,1</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2 082,2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2 078,4</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2 074,6</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2 070,7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2 066,9</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2 063,1</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Потери при передаче тепловой энергии</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352,4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344,8</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333,3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321,8</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317,9</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317,9</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314,1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310,3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306,4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302,6</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298,8</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Полезный отпуск тепловой энергии</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Гкал</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1 764,3</w:t>
            </w:r>
          </w:p>
        </w:tc>
      </w:tr>
      <w:tr w:rsidR="00C04E39" w:rsidRPr="00F37658" w:rsidTr="00D2025A">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Объем топлива на выработку тепловой энергии</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 у.т.</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434,4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419,6</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417,3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415,0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414,2</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413,5</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412,7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411,9</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411,2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410,4</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lastRenderedPageBreak/>
              <w:t>Средневзвешенный НУР</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кг у.т/Гкал</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205,2</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8"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8"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8"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39"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0" w:type="pct"/>
            <w:tcBorders>
              <w:bottom w:val="single" w:sz="4" w:space="0" w:color="auto"/>
            </w:tcBorders>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40"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88"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c>
          <w:tcPr>
            <w:tcW w:w="280" w:type="pct"/>
            <w:tcBorders>
              <w:bottom w:val="single" w:sz="4" w:space="0" w:color="auto"/>
            </w:tcBorders>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198,9</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Операционные расходы</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8463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8714</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8972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9237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9511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9792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10082</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10380</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10688</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11004</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11330</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11665</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12010</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12366</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12732</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3310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3408</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3509</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3613</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3720</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3830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3943</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4060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4180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4304</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4431</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4562</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4698</w:t>
            </w:r>
          </w:p>
        </w:tc>
        <w:tc>
          <w:tcPr>
            <w:tcW w:w="28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4837</w:t>
            </w:r>
          </w:p>
        </w:tc>
        <w:tc>
          <w:tcPr>
            <w:tcW w:w="28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4980</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5153</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5306</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5463</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5624</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5791</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5962</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6139</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6320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6508</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6700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6898</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7103</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7313</w:t>
            </w:r>
          </w:p>
        </w:tc>
        <w:tc>
          <w:tcPr>
            <w:tcW w:w="28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7529</w:t>
            </w:r>
          </w:p>
        </w:tc>
        <w:tc>
          <w:tcPr>
            <w:tcW w:w="28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7752</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Неподконтрольные расходы</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3107</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6608</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9115</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10553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11310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12048</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12740</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13346</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13953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14758</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15702</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14118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14139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16434</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18542</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830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2749</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4387</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5460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5910</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6259</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6598</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6862</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7161</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7318</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8216</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7299</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7005</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8109</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9696</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2276</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3860</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4728</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5093</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5400</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5789</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6143</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6484</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6792</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7440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7486</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6819</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7135</w:t>
            </w:r>
          </w:p>
        </w:tc>
        <w:tc>
          <w:tcPr>
            <w:tcW w:w="28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8325</w:t>
            </w:r>
          </w:p>
        </w:tc>
        <w:tc>
          <w:tcPr>
            <w:tcW w:w="28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8846</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Расходы на ресурсы</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14293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14351</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14722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15193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15722</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16243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16809</w:t>
            </w:r>
          </w:p>
        </w:tc>
        <w:tc>
          <w:tcPr>
            <w:tcW w:w="23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17359</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17952</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18553</w:t>
            </w:r>
          </w:p>
        </w:tc>
        <w:tc>
          <w:tcPr>
            <w:tcW w:w="239"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19162</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19826</w:t>
            </w:r>
          </w:p>
        </w:tc>
        <w:tc>
          <w:tcPr>
            <w:tcW w:w="24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20512</w:t>
            </w:r>
          </w:p>
        </w:tc>
        <w:tc>
          <w:tcPr>
            <w:tcW w:w="288"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21223</w:t>
            </w:r>
          </w:p>
        </w:tc>
        <w:tc>
          <w:tcPr>
            <w:tcW w:w="280" w:type="pct"/>
            <w:shd w:val="clear" w:color="auto" w:fill="auto"/>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21959</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8719</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8754</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8981</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9268</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9590</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9908</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10253</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10589</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10951</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11317</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11689</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12094</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12512</w:t>
            </w:r>
          </w:p>
        </w:tc>
        <w:tc>
          <w:tcPr>
            <w:tcW w:w="28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12946</w:t>
            </w:r>
          </w:p>
        </w:tc>
        <w:tc>
          <w:tcPr>
            <w:tcW w:w="28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13395</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5574</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5597</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5742</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5925</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6131</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6335</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6555</w:t>
            </w:r>
          </w:p>
        </w:tc>
        <w:tc>
          <w:tcPr>
            <w:tcW w:w="23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6770</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7001</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7236</w:t>
            </w:r>
          </w:p>
        </w:tc>
        <w:tc>
          <w:tcPr>
            <w:tcW w:w="239"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7473</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7732</w:t>
            </w:r>
          </w:p>
        </w:tc>
        <w:tc>
          <w:tcPr>
            <w:tcW w:w="24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8000</w:t>
            </w:r>
          </w:p>
        </w:tc>
        <w:tc>
          <w:tcPr>
            <w:tcW w:w="288"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8277</w:t>
            </w:r>
          </w:p>
        </w:tc>
        <w:tc>
          <w:tcPr>
            <w:tcW w:w="280" w:type="pct"/>
            <w:shd w:val="clear" w:color="auto" w:fill="auto"/>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8564</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Норма предпринимательской прибыли, %</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5,00%</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Предпринимательская прибыль</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321</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795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749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442</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192</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167</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306</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207</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142</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141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101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90</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100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124</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150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294</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354</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389</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216</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95</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87</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91</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160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166</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175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150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139</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160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197</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354</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444</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441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359</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226</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97</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81</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215</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Нормативная прибыль</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15,0%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23,9%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24,8%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23,1%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21,6%</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20,3%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18,5%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12,4%</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19,1%</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24,3%</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22,7%</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Нормативная прибыль</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4311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9254</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10940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10634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10128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9765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9083</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5677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1264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718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2352</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6482</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10956</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15855</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15833</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3351</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5102</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5275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4878</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4682</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4467</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4009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1199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44</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2534</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3862</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6274</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8413</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4278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5903</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5838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5359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5250</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5083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4616</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1669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675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2308</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3948</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7094</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9581</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7420</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Налог на прибыль</w:t>
            </w:r>
          </w:p>
        </w:tc>
        <w:tc>
          <w:tcPr>
            <w:tcW w:w="315" w:type="pct"/>
            <w:shd w:val="clear" w:color="auto" w:fill="auto"/>
            <w:noWrap/>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73,4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61,6</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63,3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50,2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45,7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51,9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64,2</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100,8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147,7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149,8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88,4</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38,5</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33,5</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61,3</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41,4</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28,4</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28,3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20,1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17,9</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20,0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24,8</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30,1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58,9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70,8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77,9</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43,2</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19,0</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17,4</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18,2</w:t>
            </w:r>
          </w:p>
        </w:tc>
      </w:tr>
      <w:tr w:rsidR="00C04E39" w:rsidRPr="00F37658" w:rsidTr="00030338">
        <w:trPr>
          <w:cantSplit/>
          <w:trHeight w:val="77"/>
        </w:trPr>
        <w:tc>
          <w:tcPr>
            <w:tcW w:w="774" w:type="pct"/>
            <w:shd w:val="clear" w:color="auto" w:fill="auto"/>
            <w:vAlign w:val="center"/>
            <w:hideMark/>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hideMark/>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32,0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33,1</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35,0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30,1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27,8</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31,9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39,4</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70,8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88,8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88,3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71,9</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45,2</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19,4</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16,1</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sz w:val="16"/>
                <w:szCs w:val="16"/>
              </w:rPr>
            </w:pPr>
            <w:r w:rsidRPr="00F37658">
              <w:rPr>
                <w:rFonts w:ascii="Times New Roman" w:hAnsi="Times New Roman" w:cs="Times New Roman"/>
                <w:sz w:val="16"/>
                <w:szCs w:val="16"/>
              </w:rPr>
              <w:t>43,1</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Необходимая валовая выручка - в тариф</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28814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38758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44098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45986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46849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48033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49019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47833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45028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45559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49000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52436</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57219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65328</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69691</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14405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21497</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25752</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27371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27773</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28462</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29199</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29570</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27248</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26526</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28396</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30741</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32369</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37077</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42150</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14409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17261</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18346</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18615</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19077</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19571</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19819</w:t>
            </w:r>
          </w:p>
        </w:tc>
        <w:tc>
          <w:tcPr>
            <w:tcW w:w="23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18263</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17779</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19032</w:t>
            </w:r>
          </w:p>
        </w:tc>
        <w:tc>
          <w:tcPr>
            <w:tcW w:w="239"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20604</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21695</w:t>
            </w:r>
          </w:p>
        </w:tc>
        <w:tc>
          <w:tcPr>
            <w:tcW w:w="24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24851</w:t>
            </w:r>
          </w:p>
        </w:tc>
        <w:tc>
          <w:tcPr>
            <w:tcW w:w="288"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28251</w:t>
            </w:r>
          </w:p>
        </w:tc>
        <w:tc>
          <w:tcPr>
            <w:tcW w:w="280" w:type="pct"/>
            <w:shd w:val="clear" w:color="auto" w:fill="auto"/>
            <w:noWrap/>
            <w:vAlign w:val="center"/>
          </w:tcPr>
          <w:p w:rsidR="00C04E39" w:rsidRPr="00F37658" w:rsidRDefault="00C04E39" w:rsidP="00C04E39">
            <w:pPr>
              <w:spacing w:after="0" w:line="240" w:lineRule="auto"/>
              <w:jc w:val="center"/>
              <w:outlineLvl w:val="0"/>
              <w:rPr>
                <w:rFonts w:ascii="Times New Roman" w:hAnsi="Times New Roman" w:cs="Times New Roman"/>
                <w:bCs/>
                <w:sz w:val="16"/>
                <w:szCs w:val="16"/>
              </w:rPr>
            </w:pPr>
            <w:r w:rsidRPr="00F37658">
              <w:rPr>
                <w:rFonts w:ascii="Times New Roman" w:hAnsi="Times New Roman" w:cs="Times New Roman"/>
                <w:bCs/>
                <w:sz w:val="16"/>
                <w:szCs w:val="16"/>
              </w:rPr>
              <w:t>27541</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Объем полезного отпуска в тарифе</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4,65</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2,78</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1,87</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Тариф без НДС</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6586,7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8454,4</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9494,2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9879,2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10100,1</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10361,4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10563,5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10191,0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9626,2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9894,1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10637,8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11321,2</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12446,0</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14216,6</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14938,3</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5176,5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7725,0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9254,1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9835,8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9980,1</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10227,7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10492,8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10626,0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9791,6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9532,2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10204,0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11046,6</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11631,6</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13323,6</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15146,6</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7725,0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9254,1</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9835,8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9980,1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10227,7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10492,8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10626,0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9791,6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9532,2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10204,0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11046,6</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11631,6</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13323,6</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15146,6</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14765,7</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Рост/снижение среднегодовых значений расчетных тарифов</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125,8%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128,4%</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112,3%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104,1%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102,2%</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96,5%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94,5%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107,5%</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106,4%</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109,9%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114,2%</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105,1%</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01.01. по 30.06</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95,7%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100,0%</w:t>
            </w:r>
          </w:p>
        </w:tc>
      </w:tr>
      <w:tr w:rsidR="00C04E39" w:rsidRPr="00F37658" w:rsidTr="00030338">
        <w:trPr>
          <w:cantSplit/>
          <w:trHeight w:val="77"/>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с 01.07. по 31.12</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149,2%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119,8%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106,3%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101,5%</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102,5%</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102,6%</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101,3%</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92,1%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97,4%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107,0%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108,3%</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105,3%</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114,5%</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113,7%</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bCs/>
                <w:sz w:val="16"/>
                <w:szCs w:val="16"/>
              </w:rPr>
            </w:pPr>
            <w:r w:rsidRPr="00F37658">
              <w:rPr>
                <w:rFonts w:ascii="Times New Roman" w:hAnsi="Times New Roman" w:cs="Times New Roman"/>
                <w:bCs/>
                <w:sz w:val="16"/>
                <w:szCs w:val="16"/>
              </w:rPr>
              <w:t>97,5%</w:t>
            </w:r>
          </w:p>
        </w:tc>
      </w:tr>
      <w:tr w:rsidR="00C04E39" w:rsidRPr="00F37658" w:rsidTr="00030338">
        <w:trPr>
          <w:cantSplit/>
          <w:trHeight w:val="77"/>
        </w:trPr>
        <w:tc>
          <w:tcPr>
            <w:tcW w:w="774" w:type="pct"/>
            <w:shd w:val="clear" w:color="auto" w:fill="auto"/>
            <w:vAlign w:val="center"/>
          </w:tcPr>
          <w:p w:rsidR="00C04E39" w:rsidRPr="00F37658" w:rsidRDefault="00C04E39" w:rsidP="002A1942">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Объем полезного отпуска </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3,98</w:t>
            </w:r>
          </w:p>
        </w:tc>
      </w:tr>
      <w:tr w:rsidR="00C04E39" w:rsidRPr="00F37658" w:rsidTr="00030338">
        <w:trPr>
          <w:cantSplit/>
          <w:trHeight w:val="77"/>
        </w:trPr>
        <w:tc>
          <w:tcPr>
            <w:tcW w:w="774" w:type="pct"/>
            <w:shd w:val="clear" w:color="auto" w:fill="auto"/>
            <w:vAlign w:val="center"/>
          </w:tcPr>
          <w:p w:rsidR="00C04E39" w:rsidRPr="00F37658" w:rsidRDefault="00C04E39" w:rsidP="00506B55">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w:t>
            </w:r>
          </w:p>
        </w:tc>
      </w:tr>
      <w:tr w:rsidR="00C04E39" w:rsidRPr="00F37658" w:rsidTr="00030338">
        <w:trPr>
          <w:cantSplit/>
          <w:trHeight w:val="77"/>
        </w:trPr>
        <w:tc>
          <w:tcPr>
            <w:tcW w:w="774" w:type="pct"/>
            <w:shd w:val="clear" w:color="auto" w:fill="auto"/>
            <w:vAlign w:val="center"/>
          </w:tcPr>
          <w:p w:rsidR="00C04E39" w:rsidRPr="00F37658" w:rsidRDefault="00C04E39" w:rsidP="00506B55">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01.07 по 31.12</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1,59</w:t>
            </w:r>
          </w:p>
        </w:tc>
      </w:tr>
      <w:tr w:rsidR="00C04E39" w:rsidRPr="00F37658" w:rsidTr="00030338">
        <w:trPr>
          <w:cantSplit/>
          <w:trHeight w:val="123"/>
        </w:trPr>
        <w:tc>
          <w:tcPr>
            <w:tcW w:w="774" w:type="pct"/>
            <w:shd w:val="clear" w:color="auto" w:fill="auto"/>
            <w:vAlign w:val="center"/>
          </w:tcPr>
          <w:p w:rsidR="00C04E39" w:rsidRPr="00F37658" w:rsidRDefault="00C04E39" w:rsidP="002A1942">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Тариф для населения без НДС</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 </w:t>
            </w:r>
          </w:p>
        </w:tc>
      </w:tr>
      <w:tr w:rsidR="00C04E39" w:rsidRPr="00F37658" w:rsidTr="00030338">
        <w:trPr>
          <w:cantSplit/>
          <w:trHeight w:val="77"/>
        </w:trPr>
        <w:tc>
          <w:tcPr>
            <w:tcW w:w="774" w:type="pct"/>
            <w:shd w:val="clear" w:color="auto" w:fill="auto"/>
            <w:vAlign w:val="center"/>
          </w:tcPr>
          <w:p w:rsidR="00C04E39" w:rsidRPr="00F37658" w:rsidRDefault="00C04E39" w:rsidP="00506B55">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01.01 по 30.06</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3297,9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3367,1</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3437,8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3510,0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3583,7</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3659,0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3735,8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3814,3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3894,4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3976,2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4059,7</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4144,9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4232,0</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4320,8</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4411,6</w:t>
            </w:r>
          </w:p>
        </w:tc>
      </w:tr>
      <w:tr w:rsidR="00C04E39" w:rsidRPr="00F37658" w:rsidTr="00030338">
        <w:trPr>
          <w:cantSplit/>
          <w:trHeight w:val="77"/>
        </w:trPr>
        <w:tc>
          <w:tcPr>
            <w:tcW w:w="774" w:type="pct"/>
            <w:shd w:val="clear" w:color="auto" w:fill="auto"/>
            <w:vAlign w:val="center"/>
          </w:tcPr>
          <w:p w:rsidR="00C04E39" w:rsidRPr="00F37658" w:rsidRDefault="00C04E39" w:rsidP="00506B55">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t xml:space="preserve"> - с 01.07 по 31.12</w:t>
            </w:r>
          </w:p>
        </w:tc>
        <w:tc>
          <w:tcPr>
            <w:tcW w:w="315" w:type="pct"/>
            <w:shd w:val="clear" w:color="auto" w:fill="auto"/>
            <w:vAlign w:val="center"/>
          </w:tcPr>
          <w:p w:rsidR="00C04E39" w:rsidRPr="00F37658" w:rsidRDefault="00C04E39" w:rsidP="00506B55">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руб./Гкал</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3367,1</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3437,8</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3510,0</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3583,7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3659,0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3735,8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3814,3</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3894,4</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3976,2</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4059,7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4144,9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4232,0</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4320,8</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4411,6</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4504,2</w:t>
            </w:r>
          </w:p>
        </w:tc>
      </w:tr>
      <w:tr w:rsidR="00C04E39" w:rsidRPr="00F37658" w:rsidTr="00030338">
        <w:trPr>
          <w:cantSplit/>
          <w:trHeight w:val="148"/>
        </w:trPr>
        <w:tc>
          <w:tcPr>
            <w:tcW w:w="774" w:type="pct"/>
            <w:shd w:val="clear" w:color="auto" w:fill="auto"/>
            <w:vAlign w:val="center"/>
          </w:tcPr>
          <w:p w:rsidR="00C04E39" w:rsidRPr="00F37658" w:rsidRDefault="00C04E39" w:rsidP="005770DE">
            <w:pPr>
              <w:spacing w:after="0" w:line="240" w:lineRule="auto"/>
              <w:rPr>
                <w:rFonts w:ascii="Times New Roman" w:hAnsi="Times New Roman" w:cs="Times New Roman"/>
                <w:sz w:val="17"/>
                <w:szCs w:val="17"/>
              </w:rPr>
            </w:pPr>
            <w:r w:rsidRPr="00F37658">
              <w:rPr>
                <w:rFonts w:ascii="Times New Roman" w:hAnsi="Times New Roman" w:cs="Times New Roman"/>
                <w:sz w:val="17"/>
                <w:szCs w:val="17"/>
              </w:rPr>
              <w:lastRenderedPageBreak/>
              <w:t>Возмещение межтарифной разницы для потребителей категории «население», без НДС</w:t>
            </w:r>
          </w:p>
        </w:tc>
        <w:tc>
          <w:tcPr>
            <w:tcW w:w="315" w:type="pct"/>
            <w:shd w:val="clear" w:color="auto" w:fill="auto"/>
            <w:vAlign w:val="center"/>
          </w:tcPr>
          <w:p w:rsidR="00C04E39" w:rsidRPr="00F37658" w:rsidRDefault="00C04E39" w:rsidP="005770DE">
            <w:pPr>
              <w:spacing w:after="0" w:line="240" w:lineRule="auto"/>
              <w:jc w:val="center"/>
              <w:rPr>
                <w:rFonts w:ascii="Times New Roman" w:hAnsi="Times New Roman" w:cs="Times New Roman"/>
                <w:sz w:val="17"/>
                <w:szCs w:val="17"/>
              </w:rPr>
            </w:pPr>
            <w:r w:rsidRPr="00F37658">
              <w:rPr>
                <w:rFonts w:ascii="Times New Roman" w:hAnsi="Times New Roman" w:cs="Times New Roman"/>
                <w:sz w:val="17"/>
                <w:szCs w:val="17"/>
              </w:rPr>
              <w:t>тыс.руб</w:t>
            </w:r>
          </w:p>
        </w:tc>
        <w:tc>
          <w:tcPr>
            <w:tcW w:w="237" w:type="pct"/>
            <w:shd w:val="clear" w:color="auto" w:fill="auto"/>
            <w:noWrap/>
            <w:vAlign w:val="center"/>
          </w:tcPr>
          <w:p w:rsidR="00C04E39" w:rsidRPr="00F37658" w:rsidRDefault="00C04E39" w:rsidP="005770DE">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11419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19663</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23959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25289</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25732</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26443</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26980</w:t>
            </w:r>
          </w:p>
        </w:tc>
        <w:tc>
          <w:tcPr>
            <w:tcW w:w="23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25657</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22928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23048</w:t>
            </w:r>
          </w:p>
        </w:tc>
        <w:tc>
          <w:tcPr>
            <w:tcW w:w="239"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25659</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28261</w:t>
            </w:r>
          </w:p>
        </w:tc>
        <w:tc>
          <w:tcPr>
            <w:tcW w:w="24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31999</w:t>
            </w:r>
          </w:p>
        </w:tc>
        <w:tc>
          <w:tcPr>
            <w:tcW w:w="288"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38585</w:t>
            </w:r>
          </w:p>
        </w:tc>
        <w:tc>
          <w:tcPr>
            <w:tcW w:w="280" w:type="pct"/>
            <w:shd w:val="clear" w:color="auto" w:fill="auto"/>
            <w:noWrap/>
            <w:vAlign w:val="center"/>
          </w:tcPr>
          <w:p w:rsidR="00C04E39" w:rsidRPr="00F37658" w:rsidRDefault="00C04E39" w:rsidP="00C04E39">
            <w:pPr>
              <w:spacing w:after="0" w:line="240" w:lineRule="auto"/>
              <w:jc w:val="center"/>
              <w:rPr>
                <w:rFonts w:ascii="Times New Roman" w:hAnsi="Times New Roman" w:cs="Times New Roman"/>
                <w:sz w:val="16"/>
                <w:szCs w:val="16"/>
              </w:rPr>
            </w:pPr>
            <w:r w:rsidRPr="00F37658">
              <w:rPr>
                <w:rFonts w:ascii="Times New Roman" w:hAnsi="Times New Roman" w:cs="Times New Roman"/>
                <w:sz w:val="16"/>
                <w:szCs w:val="16"/>
              </w:rPr>
              <w:t>41973</w:t>
            </w:r>
          </w:p>
        </w:tc>
      </w:tr>
    </w:tbl>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770DE" w:rsidRPr="00F37658" w:rsidRDefault="005770DE" w:rsidP="005770DE">
      <w:pPr>
        <w:spacing w:after="0" w:line="240" w:lineRule="auto"/>
        <w:rPr>
          <w:rFonts w:ascii="Times New Roman" w:hAnsi="Times New Roman" w:cs="Times New Roman"/>
          <w:sz w:val="16"/>
          <w:szCs w:val="16"/>
        </w:rPr>
      </w:pPr>
    </w:p>
    <w:p w:rsidR="005D31A1" w:rsidRPr="00F37658" w:rsidRDefault="005D31A1" w:rsidP="00C30F49">
      <w:pPr>
        <w:keepNext/>
        <w:keepLines/>
        <w:spacing w:after="0" w:line="240" w:lineRule="auto"/>
        <w:jc w:val="both"/>
        <w:outlineLvl w:val="2"/>
        <w:rPr>
          <w:rFonts w:ascii="Times New Roman" w:eastAsia="Times New Roman" w:hAnsi="Times New Roman" w:cs="Times New Roman"/>
          <w:sz w:val="24"/>
          <w:highlight w:val="yellow"/>
          <w:lang w:eastAsia="ru-RU"/>
        </w:rPr>
      </w:pPr>
    </w:p>
    <w:sectPr w:rsidR="005D31A1" w:rsidRPr="00F37658" w:rsidSect="006376B5">
      <w:footerReference w:type="default" r:id="rId17"/>
      <w:pgSz w:w="16838" w:h="11906" w:orient="landscape"/>
      <w:pgMar w:top="720" w:right="720" w:bottom="720" w:left="720" w:header="720" w:footer="720"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2EBD" w:rsidRDefault="00362EBD" w:rsidP="00CE3E52">
      <w:pPr>
        <w:spacing w:after="0" w:line="240" w:lineRule="auto"/>
      </w:pPr>
      <w:r>
        <w:separator/>
      </w:r>
    </w:p>
  </w:endnote>
  <w:endnote w:type="continuationSeparator" w:id="0">
    <w:p w:rsidR="00362EBD" w:rsidRDefault="00362EBD" w:rsidP="00CE3E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OpenSymbol">
    <w:altName w:val="Arial Unicode MS"/>
    <w:charset w:val="80"/>
    <w:family w:val="auto"/>
    <w:pitch w:val="default"/>
  </w:font>
  <w:font w:name="Txt">
    <w:altName w:val="Times New Roman"/>
    <w:charset w:val="CC"/>
    <w:family w:val="auto"/>
    <w:pitch w:val="variable"/>
    <w:sig w:usb0="00000000" w:usb1="00000000" w:usb2="00000000" w:usb3="00000000" w:csb0="0000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A0000287" w:usb1="28CF3C52"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Times New Roman"/>
        <w:sz w:val="18"/>
        <w:szCs w:val="18"/>
      </w:rPr>
      <w:id w:val="1184173495"/>
      <w:docPartObj>
        <w:docPartGallery w:val="Page Numbers (Bottom of Page)"/>
        <w:docPartUnique/>
      </w:docPartObj>
    </w:sdtPr>
    <w:sdtEndPr/>
    <w:sdtContent>
      <w:p w:rsidR="00C04E39" w:rsidRPr="004C00B8" w:rsidRDefault="00C04E39" w:rsidP="00AE1205">
        <w:pPr>
          <w:pStyle w:val="a6"/>
          <w:jc w:val="right"/>
          <w:rPr>
            <w:rFonts w:cs="Times New Roman"/>
            <w:sz w:val="18"/>
            <w:szCs w:val="18"/>
          </w:rPr>
        </w:pPr>
        <w:r w:rsidRPr="004C00B8">
          <w:rPr>
            <w:rFonts w:cs="Times New Roman"/>
            <w:sz w:val="18"/>
            <w:szCs w:val="18"/>
          </w:rPr>
          <w:fldChar w:fldCharType="begin"/>
        </w:r>
        <w:r w:rsidRPr="004C00B8">
          <w:rPr>
            <w:rFonts w:cs="Times New Roman"/>
            <w:sz w:val="18"/>
            <w:szCs w:val="18"/>
          </w:rPr>
          <w:instrText xml:space="preserve"> PAGE   \* MERGEFORMAT </w:instrText>
        </w:r>
        <w:r w:rsidRPr="004C00B8">
          <w:rPr>
            <w:rFonts w:cs="Times New Roman"/>
            <w:sz w:val="18"/>
            <w:szCs w:val="18"/>
          </w:rPr>
          <w:fldChar w:fldCharType="separate"/>
        </w:r>
        <w:r w:rsidR="00FB2BCC">
          <w:rPr>
            <w:rFonts w:cs="Times New Roman"/>
            <w:noProof/>
            <w:sz w:val="18"/>
            <w:szCs w:val="18"/>
          </w:rPr>
          <w:t>2</w:t>
        </w:r>
        <w:r w:rsidRPr="004C00B8">
          <w:rPr>
            <w:rFonts w:cs="Times New Roman"/>
            <w:sz w:val="18"/>
            <w:szCs w:val="18"/>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2102322061"/>
      <w:docPartObj>
        <w:docPartGallery w:val="Page Numbers (Bottom of Page)"/>
        <w:docPartUnique/>
      </w:docPartObj>
    </w:sdtPr>
    <w:sdtEndPr/>
    <w:sdtContent>
      <w:p w:rsidR="00C04E39" w:rsidRPr="0017098E" w:rsidRDefault="00C04E39">
        <w:pPr>
          <w:pStyle w:val="a6"/>
          <w:jc w:val="right"/>
          <w:rPr>
            <w:sz w:val="20"/>
            <w:szCs w:val="20"/>
          </w:rPr>
        </w:pPr>
        <w:r w:rsidRPr="0017098E">
          <w:rPr>
            <w:sz w:val="20"/>
            <w:szCs w:val="20"/>
          </w:rPr>
          <w:fldChar w:fldCharType="begin"/>
        </w:r>
        <w:r w:rsidRPr="0017098E">
          <w:rPr>
            <w:sz w:val="20"/>
            <w:szCs w:val="20"/>
          </w:rPr>
          <w:instrText>PAGE   \* MERGEFORMAT</w:instrText>
        </w:r>
        <w:r w:rsidRPr="0017098E">
          <w:rPr>
            <w:sz w:val="20"/>
            <w:szCs w:val="20"/>
          </w:rPr>
          <w:fldChar w:fldCharType="separate"/>
        </w:r>
        <w:r w:rsidR="00FB2BCC">
          <w:rPr>
            <w:noProof/>
            <w:sz w:val="20"/>
            <w:szCs w:val="20"/>
          </w:rPr>
          <w:t>59</w:t>
        </w:r>
        <w:r w:rsidRPr="0017098E">
          <w:rPr>
            <w:sz w:val="20"/>
            <w:szCs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szCs w:val="20"/>
      </w:rPr>
      <w:id w:val="-1260829386"/>
      <w:docPartObj>
        <w:docPartGallery w:val="Page Numbers (Bottom of Page)"/>
        <w:docPartUnique/>
      </w:docPartObj>
    </w:sdtPr>
    <w:sdtEndPr/>
    <w:sdtContent>
      <w:p w:rsidR="00C04E39" w:rsidRPr="0017098E" w:rsidRDefault="00C04E39">
        <w:pPr>
          <w:pStyle w:val="a6"/>
          <w:jc w:val="right"/>
          <w:rPr>
            <w:sz w:val="20"/>
            <w:szCs w:val="20"/>
          </w:rPr>
        </w:pPr>
        <w:r w:rsidRPr="0017098E">
          <w:rPr>
            <w:sz w:val="20"/>
            <w:szCs w:val="20"/>
          </w:rPr>
          <w:fldChar w:fldCharType="begin"/>
        </w:r>
        <w:r w:rsidRPr="0017098E">
          <w:rPr>
            <w:sz w:val="20"/>
            <w:szCs w:val="20"/>
          </w:rPr>
          <w:instrText>PAGE   \* MERGEFORMAT</w:instrText>
        </w:r>
        <w:r w:rsidRPr="0017098E">
          <w:rPr>
            <w:sz w:val="20"/>
            <w:szCs w:val="20"/>
          </w:rPr>
          <w:fldChar w:fldCharType="separate"/>
        </w:r>
        <w:r w:rsidR="00FB2BCC">
          <w:rPr>
            <w:noProof/>
            <w:sz w:val="20"/>
            <w:szCs w:val="20"/>
          </w:rPr>
          <w:t>60</w:t>
        </w:r>
        <w:r w:rsidRPr="0017098E">
          <w:rPr>
            <w:sz w:val="20"/>
            <w:szCs w:val="20"/>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Times New Roman"/>
        <w:sz w:val="18"/>
        <w:szCs w:val="18"/>
      </w:rPr>
      <w:id w:val="1133063802"/>
      <w:docPartObj>
        <w:docPartGallery w:val="Page Numbers (Bottom of Page)"/>
        <w:docPartUnique/>
      </w:docPartObj>
    </w:sdtPr>
    <w:sdtEndPr/>
    <w:sdtContent>
      <w:p w:rsidR="00C04E39" w:rsidRPr="004C00B8" w:rsidRDefault="00C04E39" w:rsidP="0038637F">
        <w:pPr>
          <w:pStyle w:val="a6"/>
          <w:jc w:val="right"/>
          <w:rPr>
            <w:rFonts w:cs="Times New Roman"/>
            <w:sz w:val="18"/>
            <w:szCs w:val="18"/>
          </w:rPr>
        </w:pPr>
        <w:r w:rsidRPr="004C00B8">
          <w:rPr>
            <w:rFonts w:cs="Times New Roman"/>
            <w:sz w:val="18"/>
            <w:szCs w:val="18"/>
          </w:rPr>
          <w:fldChar w:fldCharType="begin"/>
        </w:r>
        <w:r w:rsidRPr="004C00B8">
          <w:rPr>
            <w:rFonts w:cs="Times New Roman"/>
            <w:sz w:val="18"/>
            <w:szCs w:val="18"/>
          </w:rPr>
          <w:instrText xml:space="preserve"> PAGE   \* MERGEFORMAT </w:instrText>
        </w:r>
        <w:r w:rsidRPr="004C00B8">
          <w:rPr>
            <w:rFonts w:cs="Times New Roman"/>
            <w:sz w:val="18"/>
            <w:szCs w:val="18"/>
          </w:rPr>
          <w:fldChar w:fldCharType="separate"/>
        </w:r>
        <w:r w:rsidR="00FB2BCC">
          <w:rPr>
            <w:rFonts w:cs="Times New Roman"/>
            <w:noProof/>
            <w:sz w:val="18"/>
            <w:szCs w:val="18"/>
          </w:rPr>
          <w:t>63</w:t>
        </w:r>
        <w:r w:rsidRPr="004C00B8">
          <w:rPr>
            <w:rFonts w:cs="Times New Roman"/>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2EBD" w:rsidRDefault="00362EBD" w:rsidP="00CE3E52">
      <w:pPr>
        <w:spacing w:after="0" w:line="240" w:lineRule="auto"/>
      </w:pPr>
      <w:r>
        <w:separator/>
      </w:r>
    </w:p>
  </w:footnote>
  <w:footnote w:type="continuationSeparator" w:id="0">
    <w:p w:rsidR="00362EBD" w:rsidRDefault="00362EBD" w:rsidP="00CE3E5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multilevel"/>
    <w:tmpl w:val="00000003"/>
    <w:name w:val="WW8Num3"/>
    <w:lvl w:ilvl="0">
      <w:start w:val="1"/>
      <w:numFmt w:val="none"/>
      <w:suff w:val="nothing"/>
      <w:lvlText w:val=""/>
      <w:lvlJc w:val="left"/>
      <w:pPr>
        <w:tabs>
          <w:tab w:val="num" w:pos="3540"/>
        </w:tabs>
        <w:ind w:left="3972" w:hanging="432"/>
      </w:pPr>
    </w:lvl>
    <w:lvl w:ilvl="1">
      <w:start w:val="1"/>
      <w:numFmt w:val="none"/>
      <w:suff w:val="nothing"/>
      <w:lvlText w:val=""/>
      <w:lvlJc w:val="left"/>
      <w:pPr>
        <w:tabs>
          <w:tab w:val="num" w:pos="3540"/>
        </w:tabs>
        <w:ind w:left="4116" w:hanging="576"/>
      </w:pPr>
    </w:lvl>
    <w:lvl w:ilvl="2">
      <w:start w:val="1"/>
      <w:numFmt w:val="none"/>
      <w:suff w:val="nothing"/>
      <w:lvlText w:val=""/>
      <w:lvlJc w:val="left"/>
      <w:pPr>
        <w:tabs>
          <w:tab w:val="num" w:pos="3540"/>
        </w:tabs>
        <w:ind w:left="4260" w:hanging="720"/>
      </w:pPr>
    </w:lvl>
    <w:lvl w:ilvl="3">
      <w:start w:val="1"/>
      <w:numFmt w:val="none"/>
      <w:suff w:val="nothing"/>
      <w:lvlText w:val=""/>
      <w:lvlJc w:val="left"/>
      <w:pPr>
        <w:tabs>
          <w:tab w:val="num" w:pos="3540"/>
        </w:tabs>
        <w:ind w:left="4404" w:hanging="864"/>
      </w:pPr>
    </w:lvl>
    <w:lvl w:ilvl="4">
      <w:start w:val="1"/>
      <w:numFmt w:val="none"/>
      <w:suff w:val="nothing"/>
      <w:lvlText w:val=""/>
      <w:lvlJc w:val="left"/>
      <w:pPr>
        <w:tabs>
          <w:tab w:val="num" w:pos="3540"/>
        </w:tabs>
        <w:ind w:left="4548" w:hanging="1008"/>
      </w:pPr>
    </w:lvl>
    <w:lvl w:ilvl="5">
      <w:start w:val="1"/>
      <w:numFmt w:val="none"/>
      <w:suff w:val="nothing"/>
      <w:lvlText w:val=""/>
      <w:lvlJc w:val="left"/>
      <w:pPr>
        <w:tabs>
          <w:tab w:val="num" w:pos="3540"/>
        </w:tabs>
        <w:ind w:left="4692" w:hanging="1152"/>
      </w:pPr>
    </w:lvl>
    <w:lvl w:ilvl="6">
      <w:start w:val="1"/>
      <w:numFmt w:val="none"/>
      <w:suff w:val="nothing"/>
      <w:lvlText w:val=""/>
      <w:lvlJc w:val="left"/>
      <w:pPr>
        <w:tabs>
          <w:tab w:val="num" w:pos="3540"/>
        </w:tabs>
        <w:ind w:left="4836" w:hanging="1296"/>
      </w:pPr>
    </w:lvl>
    <w:lvl w:ilvl="7">
      <w:start w:val="1"/>
      <w:numFmt w:val="none"/>
      <w:suff w:val="nothing"/>
      <w:lvlText w:val=""/>
      <w:lvlJc w:val="left"/>
      <w:pPr>
        <w:tabs>
          <w:tab w:val="num" w:pos="3540"/>
        </w:tabs>
        <w:ind w:left="4980" w:hanging="1440"/>
      </w:pPr>
    </w:lvl>
    <w:lvl w:ilvl="8">
      <w:start w:val="1"/>
      <w:numFmt w:val="none"/>
      <w:suff w:val="nothing"/>
      <w:lvlText w:val=""/>
      <w:lvlJc w:val="left"/>
      <w:pPr>
        <w:tabs>
          <w:tab w:val="num" w:pos="3540"/>
        </w:tabs>
        <w:ind w:left="5124" w:hanging="1584"/>
      </w:pPr>
    </w:lvl>
  </w:abstractNum>
  <w:abstractNum w:abstractNumId="1">
    <w:nsid w:val="00000004"/>
    <w:multiLevelType w:val="singleLevel"/>
    <w:tmpl w:val="00000004"/>
    <w:name w:val="WW8Num4"/>
    <w:lvl w:ilvl="0">
      <w:start w:val="1"/>
      <w:numFmt w:val="decimal"/>
      <w:lvlText w:val="%1."/>
      <w:lvlJc w:val="left"/>
      <w:pPr>
        <w:tabs>
          <w:tab w:val="num" w:pos="0"/>
        </w:tabs>
        <w:ind w:left="1068" w:hanging="360"/>
      </w:pPr>
    </w:lvl>
  </w:abstractNum>
  <w:abstractNum w:abstractNumId="2">
    <w:nsid w:val="00000005"/>
    <w:multiLevelType w:val="singleLevel"/>
    <w:tmpl w:val="00000005"/>
    <w:name w:val="WW8Num5"/>
    <w:lvl w:ilvl="0">
      <w:start w:val="1"/>
      <w:numFmt w:val="decimal"/>
      <w:lvlText w:val="%1."/>
      <w:lvlJc w:val="left"/>
      <w:pPr>
        <w:tabs>
          <w:tab w:val="num" w:pos="0"/>
        </w:tabs>
        <w:ind w:left="1068" w:hanging="360"/>
      </w:pPr>
    </w:lvl>
  </w:abstractNum>
  <w:abstractNum w:abstractNumId="3">
    <w:nsid w:val="00000006"/>
    <w:multiLevelType w:val="multilevel"/>
    <w:tmpl w:val="00000006"/>
    <w:name w:val="WW8Num6"/>
    <w:lvl w:ilvl="0">
      <w:start w:val="1"/>
      <w:numFmt w:val="decimal"/>
      <w:lvlText w:val="%1."/>
      <w:lvlJc w:val="left"/>
      <w:pPr>
        <w:tabs>
          <w:tab w:val="num" w:pos="0"/>
        </w:tabs>
        <w:ind w:left="1068" w:hanging="360"/>
      </w:pPr>
    </w:lvl>
    <w:lvl w:ilvl="1">
      <w:start w:val="3"/>
      <w:numFmt w:val="decimal"/>
      <w:lvlText w:val="%1.%2."/>
      <w:lvlJc w:val="left"/>
      <w:pPr>
        <w:tabs>
          <w:tab w:val="num" w:pos="0"/>
        </w:tabs>
        <w:ind w:left="1440" w:hanging="720"/>
      </w:pPr>
      <w:rPr>
        <w:i w:val="0"/>
      </w:rPr>
    </w:lvl>
    <w:lvl w:ilvl="2">
      <w:start w:val="1"/>
      <w:numFmt w:val="decimal"/>
      <w:lvlText w:val="%1.%2.%3."/>
      <w:lvlJc w:val="left"/>
      <w:pPr>
        <w:tabs>
          <w:tab w:val="num" w:pos="0"/>
        </w:tabs>
        <w:ind w:left="1452" w:hanging="720"/>
      </w:pPr>
      <w:rPr>
        <w:i w:val="0"/>
      </w:rPr>
    </w:lvl>
    <w:lvl w:ilvl="3">
      <w:start w:val="1"/>
      <w:numFmt w:val="decimal"/>
      <w:lvlText w:val="%1.%2.%3.%4."/>
      <w:lvlJc w:val="left"/>
      <w:pPr>
        <w:tabs>
          <w:tab w:val="num" w:pos="0"/>
        </w:tabs>
        <w:ind w:left="1824" w:hanging="1080"/>
      </w:pPr>
      <w:rPr>
        <w:i w:val="0"/>
      </w:rPr>
    </w:lvl>
    <w:lvl w:ilvl="4">
      <w:start w:val="1"/>
      <w:numFmt w:val="decimal"/>
      <w:lvlText w:val="%1.%2.%3.%4.%5."/>
      <w:lvlJc w:val="left"/>
      <w:pPr>
        <w:tabs>
          <w:tab w:val="num" w:pos="0"/>
        </w:tabs>
        <w:ind w:left="1836" w:hanging="1080"/>
      </w:pPr>
      <w:rPr>
        <w:i w:val="0"/>
      </w:rPr>
    </w:lvl>
    <w:lvl w:ilvl="5">
      <w:start w:val="1"/>
      <w:numFmt w:val="decimal"/>
      <w:lvlText w:val="%1.%2.%3.%4.%5.%6."/>
      <w:lvlJc w:val="left"/>
      <w:pPr>
        <w:tabs>
          <w:tab w:val="num" w:pos="0"/>
        </w:tabs>
        <w:ind w:left="2208" w:hanging="1440"/>
      </w:pPr>
      <w:rPr>
        <w:i w:val="0"/>
      </w:rPr>
    </w:lvl>
    <w:lvl w:ilvl="6">
      <w:start w:val="1"/>
      <w:numFmt w:val="decimal"/>
      <w:lvlText w:val="%1.%2.%3.%4.%5.%6.%7."/>
      <w:lvlJc w:val="left"/>
      <w:pPr>
        <w:tabs>
          <w:tab w:val="num" w:pos="0"/>
        </w:tabs>
        <w:ind w:left="2580" w:hanging="1800"/>
      </w:pPr>
      <w:rPr>
        <w:i w:val="0"/>
      </w:rPr>
    </w:lvl>
    <w:lvl w:ilvl="7">
      <w:start w:val="1"/>
      <w:numFmt w:val="decimal"/>
      <w:lvlText w:val="%1.%2.%3.%4.%5.%6.%7.%8."/>
      <w:lvlJc w:val="left"/>
      <w:pPr>
        <w:tabs>
          <w:tab w:val="num" w:pos="0"/>
        </w:tabs>
        <w:ind w:left="2592" w:hanging="1800"/>
      </w:pPr>
      <w:rPr>
        <w:i w:val="0"/>
      </w:rPr>
    </w:lvl>
    <w:lvl w:ilvl="8">
      <w:start w:val="1"/>
      <w:numFmt w:val="decimal"/>
      <w:lvlText w:val="%1.%2.%3.%4.%5.%6.%7.%8.%9."/>
      <w:lvlJc w:val="left"/>
      <w:pPr>
        <w:tabs>
          <w:tab w:val="num" w:pos="0"/>
        </w:tabs>
        <w:ind w:left="2964" w:hanging="2160"/>
      </w:pPr>
      <w:rPr>
        <w:i w:val="0"/>
      </w:rPr>
    </w:lvl>
  </w:abstractNum>
  <w:abstractNum w:abstractNumId="4">
    <w:nsid w:val="06E646C2"/>
    <w:multiLevelType w:val="multilevel"/>
    <w:tmpl w:val="A112A1E2"/>
    <w:styleLink w:val="71"/>
    <w:lvl w:ilvl="0">
      <w:start w:val="9"/>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082355B4"/>
    <w:multiLevelType w:val="multilevel"/>
    <w:tmpl w:val="5686C8EE"/>
    <w:lvl w:ilvl="0">
      <w:start w:val="5"/>
      <w:numFmt w:val="decimal"/>
      <w:lvlText w:val="%1."/>
      <w:lvlJc w:val="left"/>
      <w:pPr>
        <w:ind w:left="495" w:hanging="495"/>
      </w:pPr>
      <w:rPr>
        <w:rFonts w:hint="default"/>
      </w:rPr>
    </w:lvl>
    <w:lvl w:ilvl="1">
      <w:start w:val="3"/>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0A9F3137"/>
    <w:multiLevelType w:val="hybridMultilevel"/>
    <w:tmpl w:val="6FE40488"/>
    <w:styleLink w:val="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1826CE3"/>
    <w:multiLevelType w:val="multilevel"/>
    <w:tmpl w:val="3FC280B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2447086"/>
    <w:multiLevelType w:val="hybridMultilevel"/>
    <w:tmpl w:val="2BF0D9D6"/>
    <w:styleLink w:val="2"/>
    <w:lvl w:ilvl="0" w:tplc="A22E2D64">
      <w:start w:val="1"/>
      <w:numFmt w:val="decimal"/>
      <w:lvlText w:val="%1)"/>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1" w:tplc="AA642E9A">
      <w:start w:val="1"/>
      <w:numFmt w:val="decimal"/>
      <w:lvlText w:val="%2)"/>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2" w:tplc="17D0E82A">
      <w:start w:val="1"/>
      <w:numFmt w:val="decimal"/>
      <w:lvlText w:val="%3)"/>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3" w:tplc="187EF584">
      <w:start w:val="1"/>
      <w:numFmt w:val="decimal"/>
      <w:lvlText w:val="%4)"/>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4" w:tplc="87FEAC6C">
      <w:start w:val="1"/>
      <w:numFmt w:val="decimal"/>
      <w:lvlText w:val="%5)"/>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5" w:tplc="5024C7A0">
      <w:start w:val="1"/>
      <w:numFmt w:val="decimal"/>
      <w:lvlText w:val="%6)"/>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6" w:tplc="B914E6D4">
      <w:start w:val="1"/>
      <w:numFmt w:val="decimal"/>
      <w:lvlText w:val="%7)"/>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7" w:tplc="FAE26A52">
      <w:start w:val="1"/>
      <w:numFmt w:val="decimal"/>
      <w:lvlText w:val="%8)"/>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lvl w:ilvl="8" w:tplc="40FECA66">
      <w:start w:val="1"/>
      <w:numFmt w:val="decimal"/>
      <w:lvlText w:val="%9)"/>
      <w:lvlJc w:val="left"/>
      <w:pPr>
        <w:tabs>
          <w:tab w:val="left" w:pos="825"/>
        </w:tabs>
        <w:ind w:left="720" w:hanging="360"/>
      </w:pPr>
      <w:rPr>
        <w:rFonts w:hAnsi="Arial Unicode MS"/>
        <w:caps w:val="0"/>
        <w:smallCaps w:val="0"/>
        <w:strike w:val="0"/>
        <w:dstrike w:val="0"/>
        <w:color w:val="000000"/>
        <w:spacing w:val="0"/>
        <w:w w:val="100"/>
        <w:kern w:val="0"/>
        <w:position w:val="0"/>
        <w:highlight w:val="none"/>
        <w:vertAlign w:val="baseline"/>
      </w:rPr>
    </w:lvl>
  </w:abstractNum>
  <w:abstractNum w:abstractNumId="9">
    <w:nsid w:val="16CF488D"/>
    <w:multiLevelType w:val="multilevel"/>
    <w:tmpl w:val="3C68E100"/>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1F7212DB"/>
    <w:multiLevelType w:val="hybridMultilevel"/>
    <w:tmpl w:val="2CCCE770"/>
    <w:styleLink w:val="5"/>
    <w:lvl w:ilvl="0" w:tplc="43941750">
      <w:start w:val="1"/>
      <w:numFmt w:val="decimal"/>
      <w:suff w:val="nothing"/>
      <w:lvlText w:val="%1)"/>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1" w:tplc="D4B0EC68">
      <w:start w:val="1"/>
      <w:numFmt w:val="decimal"/>
      <w:suff w:val="nothing"/>
      <w:lvlText w:val="%2)"/>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2" w:tplc="00BA26FE">
      <w:start w:val="1"/>
      <w:numFmt w:val="decimal"/>
      <w:suff w:val="nothing"/>
      <w:lvlText w:val="%3)"/>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3" w:tplc="467C8254">
      <w:start w:val="1"/>
      <w:numFmt w:val="decimal"/>
      <w:suff w:val="nothing"/>
      <w:lvlText w:val="%4)"/>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4" w:tplc="5C0E20C2">
      <w:start w:val="1"/>
      <w:numFmt w:val="decimal"/>
      <w:suff w:val="nothing"/>
      <w:lvlText w:val="%5)"/>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5" w:tplc="3C70129E">
      <w:start w:val="1"/>
      <w:numFmt w:val="decimal"/>
      <w:suff w:val="nothing"/>
      <w:lvlText w:val="%6)"/>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6" w:tplc="7A06C6E4">
      <w:start w:val="1"/>
      <w:numFmt w:val="decimal"/>
      <w:suff w:val="nothing"/>
      <w:lvlText w:val="%7)"/>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7" w:tplc="C9984E3C">
      <w:start w:val="1"/>
      <w:numFmt w:val="decimal"/>
      <w:suff w:val="nothing"/>
      <w:lvlText w:val="%8)"/>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lvl w:ilvl="8" w:tplc="B44A13C6">
      <w:start w:val="1"/>
      <w:numFmt w:val="decimal"/>
      <w:suff w:val="nothing"/>
      <w:lvlText w:val="%9)"/>
      <w:lvlJc w:val="left"/>
      <w:pPr>
        <w:tabs>
          <w:tab w:val="left" w:pos="720"/>
          <w:tab w:val="left" w:pos="825"/>
        </w:tabs>
        <w:ind w:left="105" w:firstLine="615"/>
      </w:pPr>
      <w:rPr>
        <w:rFonts w:hAnsi="Arial Unicode MS"/>
        <w:caps w:val="0"/>
        <w:smallCaps w:val="0"/>
        <w:strike w:val="0"/>
        <w:dstrike w:val="0"/>
        <w:color w:val="000000"/>
        <w:spacing w:val="0"/>
        <w:w w:val="100"/>
        <w:kern w:val="0"/>
        <w:position w:val="0"/>
        <w:highlight w:val="none"/>
        <w:vertAlign w:val="baseline"/>
      </w:rPr>
    </w:lvl>
  </w:abstractNum>
  <w:abstractNum w:abstractNumId="11">
    <w:nsid w:val="1F7220DF"/>
    <w:multiLevelType w:val="multilevel"/>
    <w:tmpl w:val="A1E2F7EC"/>
    <w:lvl w:ilvl="0">
      <w:start w:val="6"/>
      <w:numFmt w:val="decimal"/>
      <w:lvlText w:val="%1."/>
      <w:lvlJc w:val="left"/>
      <w:pPr>
        <w:ind w:left="495" w:hanging="495"/>
      </w:pPr>
      <w:rPr>
        <w:rFonts w:hint="default"/>
        <w:b/>
      </w:rPr>
    </w:lvl>
    <w:lvl w:ilvl="1">
      <w:start w:val="4"/>
      <w:numFmt w:val="decimal"/>
      <w:lvlText w:val="%1.%2."/>
      <w:lvlJc w:val="left"/>
      <w:pPr>
        <w:ind w:left="495" w:hanging="495"/>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nsid w:val="20BC7E98"/>
    <w:multiLevelType w:val="hybridMultilevel"/>
    <w:tmpl w:val="E50456D4"/>
    <w:styleLink w:val="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28448A5"/>
    <w:multiLevelType w:val="hybridMultilevel"/>
    <w:tmpl w:val="5198C488"/>
    <w:styleLink w:val="4"/>
    <w:lvl w:ilvl="0" w:tplc="10528930">
      <w:start w:val="1"/>
      <w:numFmt w:val="decimal"/>
      <w:lvlText w:val="%1)"/>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1" w:tplc="8364FFD8">
      <w:start w:val="1"/>
      <w:numFmt w:val="decimal"/>
      <w:lvlText w:val="%2)"/>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2" w:tplc="B42225C8">
      <w:start w:val="1"/>
      <w:numFmt w:val="decimal"/>
      <w:lvlText w:val="%3)"/>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3" w:tplc="CFA21AD0">
      <w:start w:val="1"/>
      <w:numFmt w:val="decimal"/>
      <w:lvlText w:val="%4)"/>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4" w:tplc="1B5E4832">
      <w:start w:val="1"/>
      <w:numFmt w:val="decimal"/>
      <w:lvlText w:val="%5)"/>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5" w:tplc="19009F24">
      <w:start w:val="1"/>
      <w:numFmt w:val="decimal"/>
      <w:lvlText w:val="%6)"/>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6" w:tplc="A7CEF3B6">
      <w:start w:val="1"/>
      <w:numFmt w:val="decimal"/>
      <w:lvlText w:val="%7)"/>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7" w:tplc="399C8780">
      <w:start w:val="1"/>
      <w:numFmt w:val="decimal"/>
      <w:lvlText w:val="%8)"/>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8" w:tplc="C8BA00B4">
      <w:start w:val="1"/>
      <w:numFmt w:val="decimal"/>
      <w:lvlText w:val="%9)"/>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abstractNum>
  <w:abstractNum w:abstractNumId="14">
    <w:nsid w:val="23B228DD"/>
    <w:multiLevelType w:val="multilevel"/>
    <w:tmpl w:val="C4AA280C"/>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nsid w:val="25457706"/>
    <w:multiLevelType w:val="multilevel"/>
    <w:tmpl w:val="DD04A2E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270C211A"/>
    <w:multiLevelType w:val="multilevel"/>
    <w:tmpl w:val="1170667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27B46A46"/>
    <w:multiLevelType w:val="hybridMultilevel"/>
    <w:tmpl w:val="997EE884"/>
    <w:styleLink w:val="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BCF517D"/>
    <w:multiLevelType w:val="multilevel"/>
    <w:tmpl w:val="85D84D2A"/>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nsid w:val="2E256D29"/>
    <w:multiLevelType w:val="hybridMultilevel"/>
    <w:tmpl w:val="35A436F2"/>
    <w:styleLink w:val="51"/>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EC57E60"/>
    <w:multiLevelType w:val="multilevel"/>
    <w:tmpl w:val="3C68E100"/>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nsid w:val="32051B73"/>
    <w:multiLevelType w:val="hybridMultilevel"/>
    <w:tmpl w:val="69961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36A322A"/>
    <w:multiLevelType w:val="hybridMultilevel"/>
    <w:tmpl w:val="70AE5E4E"/>
    <w:styleLink w:val="33"/>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34C8112A"/>
    <w:multiLevelType w:val="multilevel"/>
    <w:tmpl w:val="3A787216"/>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356E7B6C"/>
    <w:multiLevelType w:val="hybridMultilevel"/>
    <w:tmpl w:val="49FA7E90"/>
    <w:styleLink w:val="3"/>
    <w:lvl w:ilvl="0" w:tplc="BCCEDBB0">
      <w:start w:val="1"/>
      <w:numFmt w:val="decimal"/>
      <w:lvlText w:val="%1)"/>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1" w:tplc="8E38894E">
      <w:start w:val="1"/>
      <w:numFmt w:val="decimal"/>
      <w:lvlText w:val="%2)"/>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2" w:tplc="F18C0FA8">
      <w:start w:val="1"/>
      <w:numFmt w:val="decimal"/>
      <w:lvlText w:val="%3)"/>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3" w:tplc="14E4DC08">
      <w:start w:val="1"/>
      <w:numFmt w:val="decimal"/>
      <w:lvlText w:val="%4)"/>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4" w:tplc="B148BDCE">
      <w:start w:val="1"/>
      <w:numFmt w:val="decimal"/>
      <w:lvlText w:val="%5)"/>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5" w:tplc="FF307A44">
      <w:start w:val="1"/>
      <w:numFmt w:val="decimal"/>
      <w:lvlText w:val="%6)"/>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6" w:tplc="15C0DB3C">
      <w:start w:val="1"/>
      <w:numFmt w:val="decimal"/>
      <w:lvlText w:val="%7)"/>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7" w:tplc="261C4458">
      <w:start w:val="1"/>
      <w:numFmt w:val="decimal"/>
      <w:lvlText w:val="%8)"/>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8" w:tplc="5DBC7DB8">
      <w:start w:val="1"/>
      <w:numFmt w:val="decimal"/>
      <w:lvlText w:val="%9)"/>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abstractNum>
  <w:abstractNum w:abstractNumId="25">
    <w:nsid w:val="36396FB1"/>
    <w:multiLevelType w:val="multilevel"/>
    <w:tmpl w:val="7594488E"/>
    <w:lvl w:ilvl="0">
      <w:start w:val="10"/>
      <w:numFmt w:val="decimal"/>
      <w:lvlText w:val="%1."/>
      <w:lvlJc w:val="left"/>
      <w:pPr>
        <w:ind w:left="480" w:hanging="480"/>
      </w:pPr>
      <w:rPr>
        <w:rFonts w:hint="default"/>
      </w:rPr>
    </w:lvl>
    <w:lvl w:ilvl="1">
      <w:start w:val="1"/>
      <w:numFmt w:val="decimal"/>
      <w:lvlText w:val="%1.%2."/>
      <w:lvlJc w:val="left"/>
      <w:pPr>
        <w:ind w:left="840" w:hanging="48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nsid w:val="3711501B"/>
    <w:multiLevelType w:val="hybridMultilevel"/>
    <w:tmpl w:val="E290647A"/>
    <w:styleLink w:val="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AEF33F2"/>
    <w:multiLevelType w:val="hybridMultilevel"/>
    <w:tmpl w:val="196A72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BF57509"/>
    <w:multiLevelType w:val="multilevel"/>
    <w:tmpl w:val="5C827238"/>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9">
    <w:nsid w:val="3D7B648C"/>
    <w:multiLevelType w:val="hybridMultilevel"/>
    <w:tmpl w:val="11E49D36"/>
    <w:styleLink w:val="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50752AC"/>
    <w:multiLevelType w:val="hybridMultilevel"/>
    <w:tmpl w:val="C2E45330"/>
    <w:styleLink w:val="21"/>
    <w:lvl w:ilvl="0" w:tplc="C3F2A0D6">
      <w:start w:val="1"/>
      <w:numFmt w:val="decimal"/>
      <w:lvlText w:val="%1)"/>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1" w:tplc="ADE6E03C">
      <w:start w:val="1"/>
      <w:numFmt w:val="decimal"/>
      <w:lvlText w:val="%2)"/>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2" w:tplc="FB489AA4">
      <w:start w:val="1"/>
      <w:numFmt w:val="decimal"/>
      <w:lvlText w:val="%3)"/>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3" w:tplc="36888596">
      <w:start w:val="1"/>
      <w:numFmt w:val="decimal"/>
      <w:lvlText w:val="%4)"/>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4" w:tplc="5100C96C">
      <w:start w:val="1"/>
      <w:numFmt w:val="decimal"/>
      <w:lvlText w:val="%5)"/>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5" w:tplc="B5DADE48">
      <w:start w:val="1"/>
      <w:numFmt w:val="decimal"/>
      <w:lvlText w:val="%6)"/>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6" w:tplc="2FC88ACC">
      <w:start w:val="1"/>
      <w:numFmt w:val="decimal"/>
      <w:lvlText w:val="%7)"/>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7" w:tplc="38CEA798">
      <w:start w:val="1"/>
      <w:numFmt w:val="decimal"/>
      <w:lvlText w:val="%8)"/>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8" w:tplc="DA98B26C">
      <w:start w:val="1"/>
      <w:numFmt w:val="decimal"/>
      <w:lvlText w:val="%9)"/>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abstractNum>
  <w:abstractNum w:abstractNumId="31">
    <w:nsid w:val="47640FDD"/>
    <w:multiLevelType w:val="multilevel"/>
    <w:tmpl w:val="8AF4189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nsid w:val="48BE7400"/>
    <w:multiLevelType w:val="multilevel"/>
    <w:tmpl w:val="755816BE"/>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49BB4F03"/>
    <w:multiLevelType w:val="multilevel"/>
    <w:tmpl w:val="EB9AF4F8"/>
    <w:lvl w:ilvl="0">
      <w:start w:val="13"/>
      <w:numFmt w:val="decimal"/>
      <w:lvlText w:val="%1."/>
      <w:lvlJc w:val="left"/>
      <w:pPr>
        <w:ind w:left="480" w:hanging="480"/>
      </w:pPr>
      <w:rPr>
        <w:rFonts w:hint="default"/>
      </w:rPr>
    </w:lvl>
    <w:lvl w:ilvl="1">
      <w:start w:val="1"/>
      <w:numFmt w:val="decimal"/>
      <w:lvlText w:val="%1.%2."/>
      <w:lvlJc w:val="left"/>
      <w:pPr>
        <w:ind w:left="960" w:hanging="48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34">
    <w:nsid w:val="50D5502A"/>
    <w:multiLevelType w:val="hybridMultilevel"/>
    <w:tmpl w:val="5010E882"/>
    <w:styleLink w:val="41"/>
    <w:lvl w:ilvl="0" w:tplc="83D29624">
      <w:start w:val="1"/>
      <w:numFmt w:val="decimal"/>
      <w:lvlText w:val="%1)"/>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923457EA">
      <w:start w:val="1"/>
      <w:numFmt w:val="decimal"/>
      <w:lvlText w:val="%2)"/>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2" w:tplc="3792286C">
      <w:start w:val="1"/>
      <w:numFmt w:val="decimal"/>
      <w:lvlText w:val="%3)"/>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3" w:tplc="2C88EBEC">
      <w:start w:val="1"/>
      <w:numFmt w:val="decimal"/>
      <w:lvlText w:val="%4)"/>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4CCEEA76">
      <w:start w:val="1"/>
      <w:numFmt w:val="decimal"/>
      <w:lvlText w:val="%5)"/>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5" w:tplc="64245268">
      <w:start w:val="1"/>
      <w:numFmt w:val="decimal"/>
      <w:lvlText w:val="%6)"/>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6" w:tplc="EAFA151C">
      <w:start w:val="1"/>
      <w:numFmt w:val="decimal"/>
      <w:lvlText w:val="%7)"/>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4E2A3AAE">
      <w:start w:val="1"/>
      <w:numFmt w:val="decimal"/>
      <w:lvlText w:val="%8)"/>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8" w:tplc="7278DFD8">
      <w:start w:val="1"/>
      <w:numFmt w:val="decimal"/>
      <w:lvlText w:val="%9)"/>
      <w:lvlJc w:val="left"/>
      <w:pPr>
        <w:tabs>
          <w:tab w:val="num" w:pos="1416"/>
        </w:tabs>
        <w:ind w:left="707" w:firstLine="2"/>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abstractNum>
  <w:abstractNum w:abstractNumId="35">
    <w:nsid w:val="51555FE0"/>
    <w:multiLevelType w:val="hybridMultilevel"/>
    <w:tmpl w:val="AF68B5F4"/>
    <w:styleLink w:val="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30B04BD"/>
    <w:multiLevelType w:val="hybridMultilevel"/>
    <w:tmpl w:val="E0DAC8B4"/>
    <w:styleLink w:val="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57617168"/>
    <w:multiLevelType w:val="hybridMultilevel"/>
    <w:tmpl w:val="081C84B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8">
    <w:nsid w:val="5FFC0147"/>
    <w:multiLevelType w:val="hybridMultilevel"/>
    <w:tmpl w:val="48FEA9F2"/>
    <w:styleLink w:val="31"/>
    <w:lvl w:ilvl="0" w:tplc="1430EE74">
      <w:start w:val="1"/>
      <w:numFmt w:val="decimal"/>
      <w:lvlText w:val="%1)"/>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1" w:tplc="84D8E250">
      <w:start w:val="1"/>
      <w:numFmt w:val="decimal"/>
      <w:lvlText w:val="%2)"/>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2" w:tplc="D422A46A">
      <w:start w:val="1"/>
      <w:numFmt w:val="decimal"/>
      <w:lvlText w:val="%3)"/>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3" w:tplc="00F650B8">
      <w:start w:val="1"/>
      <w:numFmt w:val="decimal"/>
      <w:lvlText w:val="%4)"/>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4" w:tplc="1570D564">
      <w:start w:val="1"/>
      <w:numFmt w:val="decimal"/>
      <w:lvlText w:val="%5)"/>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5" w:tplc="DBF01B72">
      <w:start w:val="1"/>
      <w:numFmt w:val="decimal"/>
      <w:lvlText w:val="%6)"/>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6" w:tplc="29A29D6E">
      <w:start w:val="1"/>
      <w:numFmt w:val="decimal"/>
      <w:lvlText w:val="%7)"/>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7" w:tplc="2C227F88">
      <w:start w:val="1"/>
      <w:numFmt w:val="decimal"/>
      <w:lvlText w:val="%8)"/>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lvl w:ilvl="8" w:tplc="FAD6706A">
      <w:start w:val="1"/>
      <w:numFmt w:val="decimal"/>
      <w:lvlText w:val="%9)"/>
      <w:lvlJc w:val="left"/>
      <w:pPr>
        <w:tabs>
          <w:tab w:val="num" w:pos="1416"/>
        </w:tabs>
        <w:ind w:left="707" w:firstLine="2"/>
      </w:pPr>
      <w:rPr>
        <w:rFonts w:hAnsi="Arial Unicode MS"/>
        <w:caps w:val="0"/>
        <w:smallCaps w:val="0"/>
        <w:strike w:val="0"/>
        <w:dstrike w:val="0"/>
        <w:color w:val="000000"/>
        <w:spacing w:val="0"/>
        <w:w w:val="100"/>
        <w:kern w:val="0"/>
        <w:position w:val="0"/>
        <w:highlight w:val="none"/>
        <w:vertAlign w:val="baseline"/>
      </w:rPr>
    </w:lvl>
  </w:abstractNum>
  <w:abstractNum w:abstractNumId="39">
    <w:nsid w:val="605A2D34"/>
    <w:multiLevelType w:val="multilevel"/>
    <w:tmpl w:val="E594F4B0"/>
    <w:lvl w:ilvl="0">
      <w:start w:val="4"/>
      <w:numFmt w:val="decimal"/>
      <w:lvlText w:val="%1."/>
      <w:lvlJc w:val="left"/>
      <w:pPr>
        <w:ind w:left="360" w:hanging="360"/>
      </w:pPr>
      <w:rPr>
        <w:rFonts w:hint="default"/>
      </w:rPr>
    </w:lvl>
    <w:lvl w:ilvl="1">
      <w:start w:val="1"/>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0">
    <w:nsid w:val="60A27DDF"/>
    <w:multiLevelType w:val="hybridMultilevel"/>
    <w:tmpl w:val="58B2F790"/>
    <w:styleLink w:val="4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679B7CB1"/>
    <w:multiLevelType w:val="hybridMultilevel"/>
    <w:tmpl w:val="AD54EAE6"/>
    <w:styleLink w:val="53"/>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75BD261C"/>
    <w:multiLevelType w:val="hybridMultilevel"/>
    <w:tmpl w:val="57F6FF98"/>
    <w:lvl w:ilvl="0" w:tplc="2F4855A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nsid w:val="7D824AD3"/>
    <w:multiLevelType w:val="multilevel"/>
    <w:tmpl w:val="6DE0CAF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9"/>
  </w:num>
  <w:num w:numId="2">
    <w:abstractNumId w:val="20"/>
  </w:num>
  <w:num w:numId="3">
    <w:abstractNumId w:val="18"/>
  </w:num>
  <w:num w:numId="4">
    <w:abstractNumId w:val="43"/>
  </w:num>
  <w:num w:numId="5">
    <w:abstractNumId w:val="31"/>
  </w:num>
  <w:num w:numId="6">
    <w:abstractNumId w:val="15"/>
  </w:num>
  <w:num w:numId="7">
    <w:abstractNumId w:val="32"/>
  </w:num>
  <w:num w:numId="8">
    <w:abstractNumId w:val="23"/>
  </w:num>
  <w:num w:numId="9">
    <w:abstractNumId w:val="14"/>
  </w:num>
  <w:num w:numId="10">
    <w:abstractNumId w:val="39"/>
  </w:num>
  <w:num w:numId="11">
    <w:abstractNumId w:val="25"/>
  </w:num>
  <w:num w:numId="12">
    <w:abstractNumId w:val="33"/>
  </w:num>
  <w:num w:numId="13">
    <w:abstractNumId w:val="8"/>
  </w:num>
  <w:num w:numId="14">
    <w:abstractNumId w:val="24"/>
  </w:num>
  <w:num w:numId="15">
    <w:abstractNumId w:val="13"/>
  </w:num>
  <w:num w:numId="16">
    <w:abstractNumId w:val="10"/>
  </w:num>
  <w:num w:numId="17">
    <w:abstractNumId w:val="30"/>
  </w:num>
  <w:num w:numId="18">
    <w:abstractNumId w:val="38"/>
  </w:num>
  <w:num w:numId="19">
    <w:abstractNumId w:val="34"/>
  </w:num>
  <w:num w:numId="20">
    <w:abstractNumId w:val="19"/>
  </w:num>
  <w:num w:numId="21">
    <w:abstractNumId w:val="41"/>
  </w:num>
  <w:num w:numId="22">
    <w:abstractNumId w:val="4"/>
  </w:num>
  <w:num w:numId="23">
    <w:abstractNumId w:val="16"/>
  </w:num>
  <w:num w:numId="24">
    <w:abstractNumId w:val="40"/>
  </w:num>
  <w:num w:numId="25">
    <w:abstractNumId w:val="6"/>
  </w:num>
  <w:num w:numId="26">
    <w:abstractNumId w:val="35"/>
  </w:num>
  <w:num w:numId="27">
    <w:abstractNumId w:val="29"/>
  </w:num>
  <w:num w:numId="28">
    <w:abstractNumId w:val="12"/>
  </w:num>
  <w:num w:numId="29">
    <w:abstractNumId w:val="36"/>
  </w:num>
  <w:num w:numId="30">
    <w:abstractNumId w:val="17"/>
  </w:num>
  <w:num w:numId="31">
    <w:abstractNumId w:val="26"/>
  </w:num>
  <w:num w:numId="32">
    <w:abstractNumId w:val="22"/>
  </w:num>
  <w:num w:numId="33">
    <w:abstractNumId w:val="28"/>
  </w:num>
  <w:num w:numId="34">
    <w:abstractNumId w:val="7"/>
  </w:num>
  <w:num w:numId="35">
    <w:abstractNumId w:val="37"/>
  </w:num>
  <w:num w:numId="36">
    <w:abstractNumId w:val="27"/>
  </w:num>
  <w:num w:numId="37">
    <w:abstractNumId w:val="21"/>
  </w:num>
  <w:num w:numId="38">
    <w:abstractNumId w:val="5"/>
  </w:num>
  <w:num w:numId="39">
    <w:abstractNumId w:val="11"/>
  </w:num>
  <w:num w:numId="40">
    <w:abstractNumId w:val="42"/>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64DD"/>
    <w:rsid w:val="000057DD"/>
    <w:rsid w:val="000070E0"/>
    <w:rsid w:val="00011018"/>
    <w:rsid w:val="0001208F"/>
    <w:rsid w:val="0001323E"/>
    <w:rsid w:val="00017CCB"/>
    <w:rsid w:val="00021845"/>
    <w:rsid w:val="00022F4F"/>
    <w:rsid w:val="0002683E"/>
    <w:rsid w:val="00027F01"/>
    <w:rsid w:val="00030338"/>
    <w:rsid w:val="00035629"/>
    <w:rsid w:val="00041AC3"/>
    <w:rsid w:val="0004368A"/>
    <w:rsid w:val="00045370"/>
    <w:rsid w:val="00045808"/>
    <w:rsid w:val="0005146E"/>
    <w:rsid w:val="00052500"/>
    <w:rsid w:val="000539DB"/>
    <w:rsid w:val="00053E52"/>
    <w:rsid w:val="00056A0F"/>
    <w:rsid w:val="000610BA"/>
    <w:rsid w:val="00061334"/>
    <w:rsid w:val="000617A6"/>
    <w:rsid w:val="0006270E"/>
    <w:rsid w:val="00065DF3"/>
    <w:rsid w:val="000662D2"/>
    <w:rsid w:val="00075E04"/>
    <w:rsid w:val="0007797A"/>
    <w:rsid w:val="00081002"/>
    <w:rsid w:val="0008190C"/>
    <w:rsid w:val="000849A7"/>
    <w:rsid w:val="00091EB7"/>
    <w:rsid w:val="00094FDD"/>
    <w:rsid w:val="000970C9"/>
    <w:rsid w:val="00097511"/>
    <w:rsid w:val="000A093E"/>
    <w:rsid w:val="000A0DAA"/>
    <w:rsid w:val="000A2315"/>
    <w:rsid w:val="000A3AC1"/>
    <w:rsid w:val="000A4D5E"/>
    <w:rsid w:val="000A6FA1"/>
    <w:rsid w:val="000B0EAC"/>
    <w:rsid w:val="000B15AE"/>
    <w:rsid w:val="000B31BE"/>
    <w:rsid w:val="000B5C2B"/>
    <w:rsid w:val="000B632F"/>
    <w:rsid w:val="000B7177"/>
    <w:rsid w:val="000C2E3C"/>
    <w:rsid w:val="000C4037"/>
    <w:rsid w:val="000C6246"/>
    <w:rsid w:val="000C6E7B"/>
    <w:rsid w:val="000D19E5"/>
    <w:rsid w:val="000D3625"/>
    <w:rsid w:val="000D5C93"/>
    <w:rsid w:val="000D63B1"/>
    <w:rsid w:val="000D7EE0"/>
    <w:rsid w:val="000E5ECB"/>
    <w:rsid w:val="000E6AEB"/>
    <w:rsid w:val="000E6B99"/>
    <w:rsid w:val="000F19E5"/>
    <w:rsid w:val="000F25DF"/>
    <w:rsid w:val="000F41BF"/>
    <w:rsid w:val="000F4F90"/>
    <w:rsid w:val="000F66E5"/>
    <w:rsid w:val="000F70FC"/>
    <w:rsid w:val="00104D40"/>
    <w:rsid w:val="0010681D"/>
    <w:rsid w:val="001079FD"/>
    <w:rsid w:val="00107B13"/>
    <w:rsid w:val="00116CF0"/>
    <w:rsid w:val="00120FF0"/>
    <w:rsid w:val="00121626"/>
    <w:rsid w:val="001240F7"/>
    <w:rsid w:val="00125AC5"/>
    <w:rsid w:val="001266A0"/>
    <w:rsid w:val="001269A0"/>
    <w:rsid w:val="00126FC6"/>
    <w:rsid w:val="00127620"/>
    <w:rsid w:val="001278DA"/>
    <w:rsid w:val="00136A55"/>
    <w:rsid w:val="00141212"/>
    <w:rsid w:val="00142799"/>
    <w:rsid w:val="00143BE4"/>
    <w:rsid w:val="00145BE5"/>
    <w:rsid w:val="00146E0A"/>
    <w:rsid w:val="001472CF"/>
    <w:rsid w:val="0015000E"/>
    <w:rsid w:val="0015066D"/>
    <w:rsid w:val="001544BD"/>
    <w:rsid w:val="001563B4"/>
    <w:rsid w:val="0016107F"/>
    <w:rsid w:val="0016281B"/>
    <w:rsid w:val="001630EE"/>
    <w:rsid w:val="001633F3"/>
    <w:rsid w:val="00164FBC"/>
    <w:rsid w:val="001662E2"/>
    <w:rsid w:val="00167026"/>
    <w:rsid w:val="00167695"/>
    <w:rsid w:val="00171AD6"/>
    <w:rsid w:val="001738EF"/>
    <w:rsid w:val="001759EC"/>
    <w:rsid w:val="001819AE"/>
    <w:rsid w:val="0018356B"/>
    <w:rsid w:val="00193FFD"/>
    <w:rsid w:val="00194A55"/>
    <w:rsid w:val="001A23FC"/>
    <w:rsid w:val="001A287A"/>
    <w:rsid w:val="001A5460"/>
    <w:rsid w:val="001A66D4"/>
    <w:rsid w:val="001A7C90"/>
    <w:rsid w:val="001B2025"/>
    <w:rsid w:val="001B23A0"/>
    <w:rsid w:val="001B445B"/>
    <w:rsid w:val="001B54EC"/>
    <w:rsid w:val="001C0261"/>
    <w:rsid w:val="001C1721"/>
    <w:rsid w:val="001C53A2"/>
    <w:rsid w:val="001C5BA6"/>
    <w:rsid w:val="001C7499"/>
    <w:rsid w:val="001C7672"/>
    <w:rsid w:val="001D0A59"/>
    <w:rsid w:val="001D7310"/>
    <w:rsid w:val="001D786C"/>
    <w:rsid w:val="001E3159"/>
    <w:rsid w:val="001E3222"/>
    <w:rsid w:val="001E4578"/>
    <w:rsid w:val="001E77F5"/>
    <w:rsid w:val="001F0CEC"/>
    <w:rsid w:val="001F17FB"/>
    <w:rsid w:val="0020082D"/>
    <w:rsid w:val="00200FF8"/>
    <w:rsid w:val="0020337B"/>
    <w:rsid w:val="002034C0"/>
    <w:rsid w:val="00205E2B"/>
    <w:rsid w:val="00207171"/>
    <w:rsid w:val="00211F92"/>
    <w:rsid w:val="00215675"/>
    <w:rsid w:val="00215FA5"/>
    <w:rsid w:val="002175B6"/>
    <w:rsid w:val="00217D80"/>
    <w:rsid w:val="002207DD"/>
    <w:rsid w:val="0022097A"/>
    <w:rsid w:val="00222129"/>
    <w:rsid w:val="00222FB0"/>
    <w:rsid w:val="00224E3A"/>
    <w:rsid w:val="002260A5"/>
    <w:rsid w:val="00226A39"/>
    <w:rsid w:val="00227D86"/>
    <w:rsid w:val="00230080"/>
    <w:rsid w:val="00231383"/>
    <w:rsid w:val="0023544E"/>
    <w:rsid w:val="00235731"/>
    <w:rsid w:val="00236B50"/>
    <w:rsid w:val="0023710A"/>
    <w:rsid w:val="00237B70"/>
    <w:rsid w:val="00237BC7"/>
    <w:rsid w:val="00237EF1"/>
    <w:rsid w:val="002404B6"/>
    <w:rsid w:val="00245887"/>
    <w:rsid w:val="00245B52"/>
    <w:rsid w:val="00245F31"/>
    <w:rsid w:val="00247EC4"/>
    <w:rsid w:val="002505E6"/>
    <w:rsid w:val="00251BC6"/>
    <w:rsid w:val="00255A32"/>
    <w:rsid w:val="00261413"/>
    <w:rsid w:val="00261B96"/>
    <w:rsid w:val="00261DEC"/>
    <w:rsid w:val="00263BB1"/>
    <w:rsid w:val="00263C21"/>
    <w:rsid w:val="00264D3C"/>
    <w:rsid w:val="00270834"/>
    <w:rsid w:val="00272CBB"/>
    <w:rsid w:val="00275304"/>
    <w:rsid w:val="00280284"/>
    <w:rsid w:val="00287689"/>
    <w:rsid w:val="00294634"/>
    <w:rsid w:val="00295358"/>
    <w:rsid w:val="00295806"/>
    <w:rsid w:val="002961C1"/>
    <w:rsid w:val="002972B5"/>
    <w:rsid w:val="002A159A"/>
    <w:rsid w:val="002A1942"/>
    <w:rsid w:val="002A3435"/>
    <w:rsid w:val="002A40E8"/>
    <w:rsid w:val="002A5805"/>
    <w:rsid w:val="002A686C"/>
    <w:rsid w:val="002A6DC7"/>
    <w:rsid w:val="002B1DC4"/>
    <w:rsid w:val="002B4F68"/>
    <w:rsid w:val="002B5424"/>
    <w:rsid w:val="002B58A1"/>
    <w:rsid w:val="002C3996"/>
    <w:rsid w:val="002C55AA"/>
    <w:rsid w:val="002C7540"/>
    <w:rsid w:val="002D0DDC"/>
    <w:rsid w:val="002D11E7"/>
    <w:rsid w:val="002D21C3"/>
    <w:rsid w:val="002D3322"/>
    <w:rsid w:val="002D3525"/>
    <w:rsid w:val="002D38DA"/>
    <w:rsid w:val="002D4116"/>
    <w:rsid w:val="002E0FB7"/>
    <w:rsid w:val="002E140E"/>
    <w:rsid w:val="002E145C"/>
    <w:rsid w:val="002E6508"/>
    <w:rsid w:val="002E6833"/>
    <w:rsid w:val="002F0408"/>
    <w:rsid w:val="002F0653"/>
    <w:rsid w:val="002F0C7A"/>
    <w:rsid w:val="002F0FEF"/>
    <w:rsid w:val="002F282E"/>
    <w:rsid w:val="002F2B41"/>
    <w:rsid w:val="002F3E20"/>
    <w:rsid w:val="002F5663"/>
    <w:rsid w:val="002F5E0F"/>
    <w:rsid w:val="002F5E8D"/>
    <w:rsid w:val="002F630D"/>
    <w:rsid w:val="002F716A"/>
    <w:rsid w:val="0030088F"/>
    <w:rsid w:val="00302E11"/>
    <w:rsid w:val="0030447C"/>
    <w:rsid w:val="00306EF5"/>
    <w:rsid w:val="003103FD"/>
    <w:rsid w:val="00315271"/>
    <w:rsid w:val="00316CFA"/>
    <w:rsid w:val="00317CEA"/>
    <w:rsid w:val="00320C5E"/>
    <w:rsid w:val="0032143B"/>
    <w:rsid w:val="003215D9"/>
    <w:rsid w:val="00323DBE"/>
    <w:rsid w:val="0032412A"/>
    <w:rsid w:val="003300E1"/>
    <w:rsid w:val="00332EBA"/>
    <w:rsid w:val="003343DF"/>
    <w:rsid w:val="00335751"/>
    <w:rsid w:val="00336177"/>
    <w:rsid w:val="00336343"/>
    <w:rsid w:val="0033752E"/>
    <w:rsid w:val="003378D9"/>
    <w:rsid w:val="00340B76"/>
    <w:rsid w:val="003412BA"/>
    <w:rsid w:val="0034138B"/>
    <w:rsid w:val="00346354"/>
    <w:rsid w:val="003476B5"/>
    <w:rsid w:val="00350824"/>
    <w:rsid w:val="003539FB"/>
    <w:rsid w:val="00353E19"/>
    <w:rsid w:val="003545A1"/>
    <w:rsid w:val="00354DA7"/>
    <w:rsid w:val="003562BC"/>
    <w:rsid w:val="003575AE"/>
    <w:rsid w:val="00357EB2"/>
    <w:rsid w:val="0036030E"/>
    <w:rsid w:val="00362EBD"/>
    <w:rsid w:val="00364CAA"/>
    <w:rsid w:val="00365A19"/>
    <w:rsid w:val="003672A9"/>
    <w:rsid w:val="00367F35"/>
    <w:rsid w:val="00370AFD"/>
    <w:rsid w:val="0037191A"/>
    <w:rsid w:val="0037420A"/>
    <w:rsid w:val="003745DF"/>
    <w:rsid w:val="00374846"/>
    <w:rsid w:val="00374A94"/>
    <w:rsid w:val="00374AD4"/>
    <w:rsid w:val="003765F5"/>
    <w:rsid w:val="00377011"/>
    <w:rsid w:val="003815F3"/>
    <w:rsid w:val="003819D9"/>
    <w:rsid w:val="00384784"/>
    <w:rsid w:val="0038637F"/>
    <w:rsid w:val="0038648D"/>
    <w:rsid w:val="00391075"/>
    <w:rsid w:val="0039495A"/>
    <w:rsid w:val="00396B99"/>
    <w:rsid w:val="003971F0"/>
    <w:rsid w:val="003A5D01"/>
    <w:rsid w:val="003A6D30"/>
    <w:rsid w:val="003A7267"/>
    <w:rsid w:val="003A726F"/>
    <w:rsid w:val="003A745E"/>
    <w:rsid w:val="003B0B2F"/>
    <w:rsid w:val="003B1169"/>
    <w:rsid w:val="003B3906"/>
    <w:rsid w:val="003B5485"/>
    <w:rsid w:val="003B5518"/>
    <w:rsid w:val="003B5573"/>
    <w:rsid w:val="003B5CDF"/>
    <w:rsid w:val="003B73E6"/>
    <w:rsid w:val="003B7F41"/>
    <w:rsid w:val="003B7F5C"/>
    <w:rsid w:val="003C0F8D"/>
    <w:rsid w:val="003C4388"/>
    <w:rsid w:val="003C4976"/>
    <w:rsid w:val="003D0938"/>
    <w:rsid w:val="003D0B69"/>
    <w:rsid w:val="003D13AD"/>
    <w:rsid w:val="003E08C0"/>
    <w:rsid w:val="003E4E92"/>
    <w:rsid w:val="003E5780"/>
    <w:rsid w:val="003F2164"/>
    <w:rsid w:val="003F6A40"/>
    <w:rsid w:val="004009F1"/>
    <w:rsid w:val="00400E4E"/>
    <w:rsid w:val="00402AD9"/>
    <w:rsid w:val="004038BE"/>
    <w:rsid w:val="00404910"/>
    <w:rsid w:val="00404EEB"/>
    <w:rsid w:val="00407E47"/>
    <w:rsid w:val="00414273"/>
    <w:rsid w:val="00414E4A"/>
    <w:rsid w:val="00422977"/>
    <w:rsid w:val="00423986"/>
    <w:rsid w:val="00427984"/>
    <w:rsid w:val="0043361E"/>
    <w:rsid w:val="004358E6"/>
    <w:rsid w:val="004410AE"/>
    <w:rsid w:val="00443929"/>
    <w:rsid w:val="00444A5F"/>
    <w:rsid w:val="00445D40"/>
    <w:rsid w:val="00445D9F"/>
    <w:rsid w:val="004528BF"/>
    <w:rsid w:val="00452EB3"/>
    <w:rsid w:val="004553C5"/>
    <w:rsid w:val="0045566E"/>
    <w:rsid w:val="00457227"/>
    <w:rsid w:val="00461233"/>
    <w:rsid w:val="004664A3"/>
    <w:rsid w:val="004709CD"/>
    <w:rsid w:val="0047106D"/>
    <w:rsid w:val="004730B9"/>
    <w:rsid w:val="00473F76"/>
    <w:rsid w:val="0047632B"/>
    <w:rsid w:val="004809FD"/>
    <w:rsid w:val="00480B9A"/>
    <w:rsid w:val="0048450B"/>
    <w:rsid w:val="00487563"/>
    <w:rsid w:val="00491071"/>
    <w:rsid w:val="004937DB"/>
    <w:rsid w:val="004A0D75"/>
    <w:rsid w:val="004A4B46"/>
    <w:rsid w:val="004A5579"/>
    <w:rsid w:val="004A5F48"/>
    <w:rsid w:val="004B3115"/>
    <w:rsid w:val="004B4D1C"/>
    <w:rsid w:val="004B6ADC"/>
    <w:rsid w:val="004B6BC2"/>
    <w:rsid w:val="004C3281"/>
    <w:rsid w:val="004C6020"/>
    <w:rsid w:val="004C671E"/>
    <w:rsid w:val="004C730E"/>
    <w:rsid w:val="004D090E"/>
    <w:rsid w:val="004D1EB9"/>
    <w:rsid w:val="004D1F68"/>
    <w:rsid w:val="004D250A"/>
    <w:rsid w:val="004D6322"/>
    <w:rsid w:val="004D7D57"/>
    <w:rsid w:val="004E27F8"/>
    <w:rsid w:val="004E2E80"/>
    <w:rsid w:val="004E3A69"/>
    <w:rsid w:val="004F13B4"/>
    <w:rsid w:val="004F4F4C"/>
    <w:rsid w:val="00500668"/>
    <w:rsid w:val="00502307"/>
    <w:rsid w:val="0050282D"/>
    <w:rsid w:val="00502A47"/>
    <w:rsid w:val="00506B55"/>
    <w:rsid w:val="00507A5C"/>
    <w:rsid w:val="0051123B"/>
    <w:rsid w:val="00513C01"/>
    <w:rsid w:val="0051599F"/>
    <w:rsid w:val="005160B5"/>
    <w:rsid w:val="00516AE1"/>
    <w:rsid w:val="00516E2C"/>
    <w:rsid w:val="00516ED7"/>
    <w:rsid w:val="00523F63"/>
    <w:rsid w:val="00526073"/>
    <w:rsid w:val="00531CF8"/>
    <w:rsid w:val="00534D28"/>
    <w:rsid w:val="00543EB4"/>
    <w:rsid w:val="00543F8B"/>
    <w:rsid w:val="00544D26"/>
    <w:rsid w:val="0054697E"/>
    <w:rsid w:val="005502D3"/>
    <w:rsid w:val="005571F6"/>
    <w:rsid w:val="00557FDD"/>
    <w:rsid w:val="005613AF"/>
    <w:rsid w:val="00563075"/>
    <w:rsid w:val="005638C1"/>
    <w:rsid w:val="005653BF"/>
    <w:rsid w:val="00567991"/>
    <w:rsid w:val="0057030E"/>
    <w:rsid w:val="00572BB2"/>
    <w:rsid w:val="005732FF"/>
    <w:rsid w:val="00575AA8"/>
    <w:rsid w:val="00575DE2"/>
    <w:rsid w:val="005762F2"/>
    <w:rsid w:val="00576741"/>
    <w:rsid w:val="005770DE"/>
    <w:rsid w:val="0058045A"/>
    <w:rsid w:val="005805EC"/>
    <w:rsid w:val="00582AD5"/>
    <w:rsid w:val="00584A86"/>
    <w:rsid w:val="00584F83"/>
    <w:rsid w:val="0058533B"/>
    <w:rsid w:val="00587C9C"/>
    <w:rsid w:val="0059016F"/>
    <w:rsid w:val="00592790"/>
    <w:rsid w:val="005A0334"/>
    <w:rsid w:val="005A17A3"/>
    <w:rsid w:val="005A3E13"/>
    <w:rsid w:val="005A53DB"/>
    <w:rsid w:val="005A7A1E"/>
    <w:rsid w:val="005B0479"/>
    <w:rsid w:val="005B0584"/>
    <w:rsid w:val="005B136E"/>
    <w:rsid w:val="005B324D"/>
    <w:rsid w:val="005B3B37"/>
    <w:rsid w:val="005B48F5"/>
    <w:rsid w:val="005B4AF2"/>
    <w:rsid w:val="005B4B47"/>
    <w:rsid w:val="005B4F78"/>
    <w:rsid w:val="005B5397"/>
    <w:rsid w:val="005B7A6C"/>
    <w:rsid w:val="005B7F75"/>
    <w:rsid w:val="005C299B"/>
    <w:rsid w:val="005C2B50"/>
    <w:rsid w:val="005C4388"/>
    <w:rsid w:val="005C6CFF"/>
    <w:rsid w:val="005D0065"/>
    <w:rsid w:val="005D0633"/>
    <w:rsid w:val="005D0A12"/>
    <w:rsid w:val="005D0B2B"/>
    <w:rsid w:val="005D1626"/>
    <w:rsid w:val="005D31A1"/>
    <w:rsid w:val="005D3ED4"/>
    <w:rsid w:val="005D542F"/>
    <w:rsid w:val="005D598E"/>
    <w:rsid w:val="005E37FD"/>
    <w:rsid w:val="005E5BE7"/>
    <w:rsid w:val="005E79B3"/>
    <w:rsid w:val="005F2275"/>
    <w:rsid w:val="005F3733"/>
    <w:rsid w:val="005F3A66"/>
    <w:rsid w:val="00604A47"/>
    <w:rsid w:val="00610E16"/>
    <w:rsid w:val="00614612"/>
    <w:rsid w:val="00616118"/>
    <w:rsid w:val="00617422"/>
    <w:rsid w:val="00617D7F"/>
    <w:rsid w:val="00620088"/>
    <w:rsid w:val="00621583"/>
    <w:rsid w:val="006274FC"/>
    <w:rsid w:val="006276D1"/>
    <w:rsid w:val="00627B10"/>
    <w:rsid w:val="00630F2D"/>
    <w:rsid w:val="00631720"/>
    <w:rsid w:val="0063296E"/>
    <w:rsid w:val="00635431"/>
    <w:rsid w:val="006363EF"/>
    <w:rsid w:val="0063751F"/>
    <w:rsid w:val="006376B5"/>
    <w:rsid w:val="006403CA"/>
    <w:rsid w:val="00641795"/>
    <w:rsid w:val="00642D68"/>
    <w:rsid w:val="00645740"/>
    <w:rsid w:val="00645A8E"/>
    <w:rsid w:val="00646D94"/>
    <w:rsid w:val="00646E65"/>
    <w:rsid w:val="006526A9"/>
    <w:rsid w:val="00653292"/>
    <w:rsid w:val="00655987"/>
    <w:rsid w:val="00661251"/>
    <w:rsid w:val="00663052"/>
    <w:rsid w:val="00664F34"/>
    <w:rsid w:val="006664DD"/>
    <w:rsid w:val="00672166"/>
    <w:rsid w:val="00677082"/>
    <w:rsid w:val="006837B9"/>
    <w:rsid w:val="00684303"/>
    <w:rsid w:val="006849BD"/>
    <w:rsid w:val="00685409"/>
    <w:rsid w:val="0069182E"/>
    <w:rsid w:val="00693C21"/>
    <w:rsid w:val="00694987"/>
    <w:rsid w:val="00694AA4"/>
    <w:rsid w:val="00695C2C"/>
    <w:rsid w:val="006A4EDE"/>
    <w:rsid w:val="006B0F0B"/>
    <w:rsid w:val="006B124A"/>
    <w:rsid w:val="006B1677"/>
    <w:rsid w:val="006B212D"/>
    <w:rsid w:val="006B578D"/>
    <w:rsid w:val="006B6981"/>
    <w:rsid w:val="006C1DDC"/>
    <w:rsid w:val="006C4089"/>
    <w:rsid w:val="006E0597"/>
    <w:rsid w:val="006E6C18"/>
    <w:rsid w:val="006F27F9"/>
    <w:rsid w:val="006F285B"/>
    <w:rsid w:val="006F43ED"/>
    <w:rsid w:val="006F4F2D"/>
    <w:rsid w:val="006F5F51"/>
    <w:rsid w:val="006F7D74"/>
    <w:rsid w:val="0070001A"/>
    <w:rsid w:val="00702A2F"/>
    <w:rsid w:val="00705C3F"/>
    <w:rsid w:val="00707AA0"/>
    <w:rsid w:val="00711F1D"/>
    <w:rsid w:val="00713B9A"/>
    <w:rsid w:val="00713E9F"/>
    <w:rsid w:val="007165DA"/>
    <w:rsid w:val="0072215E"/>
    <w:rsid w:val="00722F99"/>
    <w:rsid w:val="00723CA4"/>
    <w:rsid w:val="0073142E"/>
    <w:rsid w:val="007323E0"/>
    <w:rsid w:val="00734176"/>
    <w:rsid w:val="00735F87"/>
    <w:rsid w:val="00736D44"/>
    <w:rsid w:val="0074089B"/>
    <w:rsid w:val="00742D44"/>
    <w:rsid w:val="00744BFE"/>
    <w:rsid w:val="007500DB"/>
    <w:rsid w:val="007534A3"/>
    <w:rsid w:val="007608B0"/>
    <w:rsid w:val="007628F9"/>
    <w:rsid w:val="0077038C"/>
    <w:rsid w:val="007804D8"/>
    <w:rsid w:val="00781571"/>
    <w:rsid w:val="00783E9F"/>
    <w:rsid w:val="00790FBC"/>
    <w:rsid w:val="007957F5"/>
    <w:rsid w:val="00797605"/>
    <w:rsid w:val="007A3CFD"/>
    <w:rsid w:val="007A49F6"/>
    <w:rsid w:val="007A4CC6"/>
    <w:rsid w:val="007A68F2"/>
    <w:rsid w:val="007A7A8B"/>
    <w:rsid w:val="007B0755"/>
    <w:rsid w:val="007B346D"/>
    <w:rsid w:val="007B4756"/>
    <w:rsid w:val="007B4B16"/>
    <w:rsid w:val="007B4C59"/>
    <w:rsid w:val="007C06CE"/>
    <w:rsid w:val="007C1610"/>
    <w:rsid w:val="007C1ED0"/>
    <w:rsid w:val="007C265C"/>
    <w:rsid w:val="007C4156"/>
    <w:rsid w:val="007C5D34"/>
    <w:rsid w:val="007D5227"/>
    <w:rsid w:val="007D7504"/>
    <w:rsid w:val="007D7D95"/>
    <w:rsid w:val="007E0319"/>
    <w:rsid w:val="007E2525"/>
    <w:rsid w:val="007E42F3"/>
    <w:rsid w:val="007E5AEA"/>
    <w:rsid w:val="007F367D"/>
    <w:rsid w:val="008003B5"/>
    <w:rsid w:val="00801AD7"/>
    <w:rsid w:val="0080215F"/>
    <w:rsid w:val="008025BA"/>
    <w:rsid w:val="008033EE"/>
    <w:rsid w:val="00804F4A"/>
    <w:rsid w:val="008102A7"/>
    <w:rsid w:val="00815EF3"/>
    <w:rsid w:val="0082117E"/>
    <w:rsid w:val="00823C12"/>
    <w:rsid w:val="00823F9B"/>
    <w:rsid w:val="008263EF"/>
    <w:rsid w:val="00831075"/>
    <w:rsid w:val="008312C1"/>
    <w:rsid w:val="008418CB"/>
    <w:rsid w:val="00841DEA"/>
    <w:rsid w:val="0084444C"/>
    <w:rsid w:val="00846030"/>
    <w:rsid w:val="008479B2"/>
    <w:rsid w:val="008515D7"/>
    <w:rsid w:val="008538DD"/>
    <w:rsid w:val="00855478"/>
    <w:rsid w:val="00856CC3"/>
    <w:rsid w:val="0086007C"/>
    <w:rsid w:val="00863711"/>
    <w:rsid w:val="008637BC"/>
    <w:rsid w:val="00863D47"/>
    <w:rsid w:val="008714B7"/>
    <w:rsid w:val="008714E4"/>
    <w:rsid w:val="008730BF"/>
    <w:rsid w:val="008756C5"/>
    <w:rsid w:val="00876406"/>
    <w:rsid w:val="00884652"/>
    <w:rsid w:val="0089000B"/>
    <w:rsid w:val="00894204"/>
    <w:rsid w:val="00897103"/>
    <w:rsid w:val="00897CF2"/>
    <w:rsid w:val="00897DA2"/>
    <w:rsid w:val="008A0E2D"/>
    <w:rsid w:val="008A5C89"/>
    <w:rsid w:val="008A757E"/>
    <w:rsid w:val="008A79CA"/>
    <w:rsid w:val="008A7C01"/>
    <w:rsid w:val="008B13C8"/>
    <w:rsid w:val="008C2200"/>
    <w:rsid w:val="008C5D5A"/>
    <w:rsid w:val="008C714E"/>
    <w:rsid w:val="008D04CF"/>
    <w:rsid w:val="008D2813"/>
    <w:rsid w:val="008D42D4"/>
    <w:rsid w:val="008E2C5E"/>
    <w:rsid w:val="008E4FE9"/>
    <w:rsid w:val="008E5965"/>
    <w:rsid w:val="008E62E3"/>
    <w:rsid w:val="008E63A5"/>
    <w:rsid w:val="008E6D84"/>
    <w:rsid w:val="008F2822"/>
    <w:rsid w:val="008F671E"/>
    <w:rsid w:val="008F6E3C"/>
    <w:rsid w:val="00901382"/>
    <w:rsid w:val="0090210B"/>
    <w:rsid w:val="009021BF"/>
    <w:rsid w:val="0090378A"/>
    <w:rsid w:val="00903962"/>
    <w:rsid w:val="009048D8"/>
    <w:rsid w:val="00911ECF"/>
    <w:rsid w:val="00915248"/>
    <w:rsid w:val="00917212"/>
    <w:rsid w:val="009206D4"/>
    <w:rsid w:val="00922F9C"/>
    <w:rsid w:val="0092368E"/>
    <w:rsid w:val="00923CBD"/>
    <w:rsid w:val="00924B54"/>
    <w:rsid w:val="0092568F"/>
    <w:rsid w:val="009308C7"/>
    <w:rsid w:val="00931B06"/>
    <w:rsid w:val="00932CD0"/>
    <w:rsid w:val="00932FF8"/>
    <w:rsid w:val="00933E6D"/>
    <w:rsid w:val="00934FF9"/>
    <w:rsid w:val="009366CB"/>
    <w:rsid w:val="0093773D"/>
    <w:rsid w:val="0094186B"/>
    <w:rsid w:val="00941A09"/>
    <w:rsid w:val="00942BEE"/>
    <w:rsid w:val="00943B2D"/>
    <w:rsid w:val="00945602"/>
    <w:rsid w:val="00950B1E"/>
    <w:rsid w:val="009517CF"/>
    <w:rsid w:val="00954F4E"/>
    <w:rsid w:val="00955258"/>
    <w:rsid w:val="00956112"/>
    <w:rsid w:val="00960974"/>
    <w:rsid w:val="00961A5A"/>
    <w:rsid w:val="00964312"/>
    <w:rsid w:val="00966311"/>
    <w:rsid w:val="00966DB8"/>
    <w:rsid w:val="009719F1"/>
    <w:rsid w:val="009727AD"/>
    <w:rsid w:val="00972EB9"/>
    <w:rsid w:val="00973347"/>
    <w:rsid w:val="00976761"/>
    <w:rsid w:val="00980773"/>
    <w:rsid w:val="0098428A"/>
    <w:rsid w:val="00986F23"/>
    <w:rsid w:val="0098795F"/>
    <w:rsid w:val="00990440"/>
    <w:rsid w:val="00992F31"/>
    <w:rsid w:val="00995EE7"/>
    <w:rsid w:val="00995F48"/>
    <w:rsid w:val="0099662B"/>
    <w:rsid w:val="00996B0C"/>
    <w:rsid w:val="00997D93"/>
    <w:rsid w:val="009A00F2"/>
    <w:rsid w:val="009A0BBF"/>
    <w:rsid w:val="009A3556"/>
    <w:rsid w:val="009A36E3"/>
    <w:rsid w:val="009A69CA"/>
    <w:rsid w:val="009A70E1"/>
    <w:rsid w:val="009A73A3"/>
    <w:rsid w:val="009B1D67"/>
    <w:rsid w:val="009B6058"/>
    <w:rsid w:val="009C0435"/>
    <w:rsid w:val="009C405B"/>
    <w:rsid w:val="009C52AE"/>
    <w:rsid w:val="009C5562"/>
    <w:rsid w:val="009C5804"/>
    <w:rsid w:val="009C62B3"/>
    <w:rsid w:val="009C6D33"/>
    <w:rsid w:val="009C72BA"/>
    <w:rsid w:val="009C7B97"/>
    <w:rsid w:val="009C7EA9"/>
    <w:rsid w:val="009D0FA0"/>
    <w:rsid w:val="009D6A70"/>
    <w:rsid w:val="009E2783"/>
    <w:rsid w:val="009E2E35"/>
    <w:rsid w:val="009E39B6"/>
    <w:rsid w:val="009E3AEF"/>
    <w:rsid w:val="009E5629"/>
    <w:rsid w:val="009E5E57"/>
    <w:rsid w:val="009F1690"/>
    <w:rsid w:val="009F6C78"/>
    <w:rsid w:val="009F78D2"/>
    <w:rsid w:val="00A0493B"/>
    <w:rsid w:val="00A0578B"/>
    <w:rsid w:val="00A070C3"/>
    <w:rsid w:val="00A1270B"/>
    <w:rsid w:val="00A13152"/>
    <w:rsid w:val="00A13F31"/>
    <w:rsid w:val="00A2058A"/>
    <w:rsid w:val="00A22A89"/>
    <w:rsid w:val="00A249C8"/>
    <w:rsid w:val="00A25327"/>
    <w:rsid w:val="00A260B8"/>
    <w:rsid w:val="00A265C7"/>
    <w:rsid w:val="00A274E3"/>
    <w:rsid w:val="00A33B86"/>
    <w:rsid w:val="00A33FB2"/>
    <w:rsid w:val="00A35296"/>
    <w:rsid w:val="00A358A7"/>
    <w:rsid w:val="00A37FFD"/>
    <w:rsid w:val="00A44967"/>
    <w:rsid w:val="00A451F3"/>
    <w:rsid w:val="00A4644E"/>
    <w:rsid w:val="00A54C68"/>
    <w:rsid w:val="00A56576"/>
    <w:rsid w:val="00A56694"/>
    <w:rsid w:val="00A61263"/>
    <w:rsid w:val="00A61533"/>
    <w:rsid w:val="00A650FF"/>
    <w:rsid w:val="00A658A0"/>
    <w:rsid w:val="00A66254"/>
    <w:rsid w:val="00A6691C"/>
    <w:rsid w:val="00A67E57"/>
    <w:rsid w:val="00A7229A"/>
    <w:rsid w:val="00A73088"/>
    <w:rsid w:val="00A7350B"/>
    <w:rsid w:val="00A74325"/>
    <w:rsid w:val="00A764A9"/>
    <w:rsid w:val="00A7790A"/>
    <w:rsid w:val="00A77B03"/>
    <w:rsid w:val="00A830F3"/>
    <w:rsid w:val="00A83AD5"/>
    <w:rsid w:val="00A85447"/>
    <w:rsid w:val="00A8593D"/>
    <w:rsid w:val="00A8612E"/>
    <w:rsid w:val="00A95168"/>
    <w:rsid w:val="00A952CC"/>
    <w:rsid w:val="00A95353"/>
    <w:rsid w:val="00A96301"/>
    <w:rsid w:val="00AA0189"/>
    <w:rsid w:val="00AA0214"/>
    <w:rsid w:val="00AA1523"/>
    <w:rsid w:val="00AA3092"/>
    <w:rsid w:val="00AA43AA"/>
    <w:rsid w:val="00AB3D4C"/>
    <w:rsid w:val="00AB555A"/>
    <w:rsid w:val="00AB5AC4"/>
    <w:rsid w:val="00AB6B34"/>
    <w:rsid w:val="00AC20B7"/>
    <w:rsid w:val="00AC33A8"/>
    <w:rsid w:val="00AC39A4"/>
    <w:rsid w:val="00AD3764"/>
    <w:rsid w:val="00AD4DE8"/>
    <w:rsid w:val="00AD5E48"/>
    <w:rsid w:val="00AD7CCE"/>
    <w:rsid w:val="00AD7D47"/>
    <w:rsid w:val="00AE1205"/>
    <w:rsid w:val="00AE51BB"/>
    <w:rsid w:val="00AE6252"/>
    <w:rsid w:val="00AF2519"/>
    <w:rsid w:val="00AF5ED0"/>
    <w:rsid w:val="00AF6191"/>
    <w:rsid w:val="00AF62AB"/>
    <w:rsid w:val="00AF62E1"/>
    <w:rsid w:val="00B0079F"/>
    <w:rsid w:val="00B017E7"/>
    <w:rsid w:val="00B03455"/>
    <w:rsid w:val="00B03C42"/>
    <w:rsid w:val="00B058BA"/>
    <w:rsid w:val="00B05CB1"/>
    <w:rsid w:val="00B07A3F"/>
    <w:rsid w:val="00B105FD"/>
    <w:rsid w:val="00B12CA4"/>
    <w:rsid w:val="00B21E12"/>
    <w:rsid w:val="00B2338A"/>
    <w:rsid w:val="00B23D8A"/>
    <w:rsid w:val="00B2512B"/>
    <w:rsid w:val="00B31E1A"/>
    <w:rsid w:val="00B3222C"/>
    <w:rsid w:val="00B3231F"/>
    <w:rsid w:val="00B342A8"/>
    <w:rsid w:val="00B36505"/>
    <w:rsid w:val="00B404B0"/>
    <w:rsid w:val="00B41A48"/>
    <w:rsid w:val="00B41B13"/>
    <w:rsid w:val="00B4244D"/>
    <w:rsid w:val="00B42E14"/>
    <w:rsid w:val="00B43B9D"/>
    <w:rsid w:val="00B44227"/>
    <w:rsid w:val="00B442E6"/>
    <w:rsid w:val="00B46B9F"/>
    <w:rsid w:val="00B50C77"/>
    <w:rsid w:val="00B51BFB"/>
    <w:rsid w:val="00B54E49"/>
    <w:rsid w:val="00B62C81"/>
    <w:rsid w:val="00B73FD7"/>
    <w:rsid w:val="00B759ED"/>
    <w:rsid w:val="00B80DD9"/>
    <w:rsid w:val="00B813B8"/>
    <w:rsid w:val="00B82C75"/>
    <w:rsid w:val="00B83F5D"/>
    <w:rsid w:val="00B87A73"/>
    <w:rsid w:val="00B87B21"/>
    <w:rsid w:val="00B949F9"/>
    <w:rsid w:val="00B94EE4"/>
    <w:rsid w:val="00B957DD"/>
    <w:rsid w:val="00BA3A10"/>
    <w:rsid w:val="00BA7CDC"/>
    <w:rsid w:val="00BB147E"/>
    <w:rsid w:val="00BB211C"/>
    <w:rsid w:val="00BB5A53"/>
    <w:rsid w:val="00BB677B"/>
    <w:rsid w:val="00BB6AB4"/>
    <w:rsid w:val="00BB7599"/>
    <w:rsid w:val="00BB7BC7"/>
    <w:rsid w:val="00BC3E54"/>
    <w:rsid w:val="00BC46F0"/>
    <w:rsid w:val="00BC4EA5"/>
    <w:rsid w:val="00BC4F72"/>
    <w:rsid w:val="00BC5EEF"/>
    <w:rsid w:val="00BC6D5A"/>
    <w:rsid w:val="00BC6F2A"/>
    <w:rsid w:val="00BC735B"/>
    <w:rsid w:val="00BD15A0"/>
    <w:rsid w:val="00BD31BB"/>
    <w:rsid w:val="00BD5964"/>
    <w:rsid w:val="00BE0AD4"/>
    <w:rsid w:val="00BE1D5D"/>
    <w:rsid w:val="00BE2427"/>
    <w:rsid w:val="00BE4C55"/>
    <w:rsid w:val="00BE7C11"/>
    <w:rsid w:val="00BF3417"/>
    <w:rsid w:val="00C03436"/>
    <w:rsid w:val="00C03976"/>
    <w:rsid w:val="00C04584"/>
    <w:rsid w:val="00C04E39"/>
    <w:rsid w:val="00C06B03"/>
    <w:rsid w:val="00C07678"/>
    <w:rsid w:val="00C0768B"/>
    <w:rsid w:val="00C103C7"/>
    <w:rsid w:val="00C13355"/>
    <w:rsid w:val="00C15431"/>
    <w:rsid w:val="00C173C2"/>
    <w:rsid w:val="00C2239C"/>
    <w:rsid w:val="00C249CB"/>
    <w:rsid w:val="00C25720"/>
    <w:rsid w:val="00C25BCD"/>
    <w:rsid w:val="00C25E98"/>
    <w:rsid w:val="00C269D5"/>
    <w:rsid w:val="00C30F49"/>
    <w:rsid w:val="00C30F56"/>
    <w:rsid w:val="00C32235"/>
    <w:rsid w:val="00C33856"/>
    <w:rsid w:val="00C33BD1"/>
    <w:rsid w:val="00C36BC7"/>
    <w:rsid w:val="00C37C1E"/>
    <w:rsid w:val="00C37F5A"/>
    <w:rsid w:val="00C40874"/>
    <w:rsid w:val="00C415CE"/>
    <w:rsid w:val="00C43167"/>
    <w:rsid w:val="00C438EB"/>
    <w:rsid w:val="00C443E9"/>
    <w:rsid w:val="00C44E3E"/>
    <w:rsid w:val="00C45B99"/>
    <w:rsid w:val="00C45E1A"/>
    <w:rsid w:val="00C4648A"/>
    <w:rsid w:val="00C47D93"/>
    <w:rsid w:val="00C47EBB"/>
    <w:rsid w:val="00C47ED1"/>
    <w:rsid w:val="00C5111A"/>
    <w:rsid w:val="00C5344D"/>
    <w:rsid w:val="00C55FAC"/>
    <w:rsid w:val="00C6067E"/>
    <w:rsid w:val="00C60E64"/>
    <w:rsid w:val="00C668E2"/>
    <w:rsid w:val="00C66C20"/>
    <w:rsid w:val="00C70B7E"/>
    <w:rsid w:val="00C73D7F"/>
    <w:rsid w:val="00C74AF6"/>
    <w:rsid w:val="00C74D32"/>
    <w:rsid w:val="00C76604"/>
    <w:rsid w:val="00C76837"/>
    <w:rsid w:val="00C769E2"/>
    <w:rsid w:val="00C77537"/>
    <w:rsid w:val="00C81032"/>
    <w:rsid w:val="00C812B7"/>
    <w:rsid w:val="00C815D3"/>
    <w:rsid w:val="00C81608"/>
    <w:rsid w:val="00C82136"/>
    <w:rsid w:val="00C85765"/>
    <w:rsid w:val="00C85B69"/>
    <w:rsid w:val="00C8729A"/>
    <w:rsid w:val="00C95B9B"/>
    <w:rsid w:val="00C97F45"/>
    <w:rsid w:val="00CA669A"/>
    <w:rsid w:val="00CA6CE8"/>
    <w:rsid w:val="00CB00E0"/>
    <w:rsid w:val="00CB096C"/>
    <w:rsid w:val="00CB0D8E"/>
    <w:rsid w:val="00CB3BFE"/>
    <w:rsid w:val="00CB731D"/>
    <w:rsid w:val="00CC03EE"/>
    <w:rsid w:val="00CC26D1"/>
    <w:rsid w:val="00CC2ACB"/>
    <w:rsid w:val="00CC2B1A"/>
    <w:rsid w:val="00CC2B5E"/>
    <w:rsid w:val="00CC330B"/>
    <w:rsid w:val="00CC4C73"/>
    <w:rsid w:val="00CC6FAB"/>
    <w:rsid w:val="00CC77D1"/>
    <w:rsid w:val="00CC7A38"/>
    <w:rsid w:val="00CD1736"/>
    <w:rsid w:val="00CD1FE6"/>
    <w:rsid w:val="00CD7655"/>
    <w:rsid w:val="00CE0623"/>
    <w:rsid w:val="00CE3E52"/>
    <w:rsid w:val="00CE4367"/>
    <w:rsid w:val="00CE51F8"/>
    <w:rsid w:val="00CE6507"/>
    <w:rsid w:val="00CF5A7A"/>
    <w:rsid w:val="00CF6D4B"/>
    <w:rsid w:val="00CF7EA3"/>
    <w:rsid w:val="00D04D01"/>
    <w:rsid w:val="00D05CAD"/>
    <w:rsid w:val="00D06E11"/>
    <w:rsid w:val="00D07474"/>
    <w:rsid w:val="00D11BF6"/>
    <w:rsid w:val="00D1258D"/>
    <w:rsid w:val="00D135FB"/>
    <w:rsid w:val="00D13E33"/>
    <w:rsid w:val="00D14A81"/>
    <w:rsid w:val="00D14D82"/>
    <w:rsid w:val="00D2025A"/>
    <w:rsid w:val="00D21EB2"/>
    <w:rsid w:val="00D22396"/>
    <w:rsid w:val="00D241A3"/>
    <w:rsid w:val="00D254F7"/>
    <w:rsid w:val="00D359C4"/>
    <w:rsid w:val="00D35D6C"/>
    <w:rsid w:val="00D37911"/>
    <w:rsid w:val="00D41003"/>
    <w:rsid w:val="00D41C3A"/>
    <w:rsid w:val="00D439A6"/>
    <w:rsid w:val="00D4407E"/>
    <w:rsid w:val="00D447F5"/>
    <w:rsid w:val="00D45005"/>
    <w:rsid w:val="00D4575A"/>
    <w:rsid w:val="00D45BA0"/>
    <w:rsid w:val="00D465FF"/>
    <w:rsid w:val="00D50C0C"/>
    <w:rsid w:val="00D530DE"/>
    <w:rsid w:val="00D53ED8"/>
    <w:rsid w:val="00D545BE"/>
    <w:rsid w:val="00D5598B"/>
    <w:rsid w:val="00D5634B"/>
    <w:rsid w:val="00D57C6F"/>
    <w:rsid w:val="00D62B47"/>
    <w:rsid w:val="00D630E7"/>
    <w:rsid w:val="00D6387A"/>
    <w:rsid w:val="00D6562D"/>
    <w:rsid w:val="00D66B53"/>
    <w:rsid w:val="00D74650"/>
    <w:rsid w:val="00D755BF"/>
    <w:rsid w:val="00D82722"/>
    <w:rsid w:val="00D82CC0"/>
    <w:rsid w:val="00D83D22"/>
    <w:rsid w:val="00D8407F"/>
    <w:rsid w:val="00D84240"/>
    <w:rsid w:val="00D86F5E"/>
    <w:rsid w:val="00D92741"/>
    <w:rsid w:val="00D92B49"/>
    <w:rsid w:val="00D92F6A"/>
    <w:rsid w:val="00D95406"/>
    <w:rsid w:val="00D97B3B"/>
    <w:rsid w:val="00DA1A21"/>
    <w:rsid w:val="00DA39E1"/>
    <w:rsid w:val="00DB2049"/>
    <w:rsid w:val="00DB23D3"/>
    <w:rsid w:val="00DB2C66"/>
    <w:rsid w:val="00DB3AF9"/>
    <w:rsid w:val="00DB482B"/>
    <w:rsid w:val="00DB7508"/>
    <w:rsid w:val="00DC0967"/>
    <w:rsid w:val="00DC2CBF"/>
    <w:rsid w:val="00DC5898"/>
    <w:rsid w:val="00DC5EBF"/>
    <w:rsid w:val="00DC6880"/>
    <w:rsid w:val="00DD0E46"/>
    <w:rsid w:val="00DD296E"/>
    <w:rsid w:val="00DD401B"/>
    <w:rsid w:val="00DD5F12"/>
    <w:rsid w:val="00DE2B82"/>
    <w:rsid w:val="00DE2DB9"/>
    <w:rsid w:val="00DE46C0"/>
    <w:rsid w:val="00DE62F7"/>
    <w:rsid w:val="00DF314B"/>
    <w:rsid w:val="00DF3A70"/>
    <w:rsid w:val="00DF4323"/>
    <w:rsid w:val="00DF4896"/>
    <w:rsid w:val="00DF5485"/>
    <w:rsid w:val="00E0004A"/>
    <w:rsid w:val="00E03A17"/>
    <w:rsid w:val="00E10979"/>
    <w:rsid w:val="00E126A4"/>
    <w:rsid w:val="00E142DD"/>
    <w:rsid w:val="00E15619"/>
    <w:rsid w:val="00E15828"/>
    <w:rsid w:val="00E16C6D"/>
    <w:rsid w:val="00E23223"/>
    <w:rsid w:val="00E23770"/>
    <w:rsid w:val="00E23A90"/>
    <w:rsid w:val="00E27CD7"/>
    <w:rsid w:val="00E3036F"/>
    <w:rsid w:val="00E32F39"/>
    <w:rsid w:val="00E3585D"/>
    <w:rsid w:val="00E420B7"/>
    <w:rsid w:val="00E4279A"/>
    <w:rsid w:val="00E43E75"/>
    <w:rsid w:val="00E458DB"/>
    <w:rsid w:val="00E46799"/>
    <w:rsid w:val="00E47623"/>
    <w:rsid w:val="00E4798B"/>
    <w:rsid w:val="00E52258"/>
    <w:rsid w:val="00E531CF"/>
    <w:rsid w:val="00E56981"/>
    <w:rsid w:val="00E60F48"/>
    <w:rsid w:val="00E625BD"/>
    <w:rsid w:val="00E64731"/>
    <w:rsid w:val="00E652E8"/>
    <w:rsid w:val="00E6595B"/>
    <w:rsid w:val="00E702CC"/>
    <w:rsid w:val="00E708E3"/>
    <w:rsid w:val="00E723FE"/>
    <w:rsid w:val="00E733BE"/>
    <w:rsid w:val="00E746F6"/>
    <w:rsid w:val="00E7495F"/>
    <w:rsid w:val="00E751FB"/>
    <w:rsid w:val="00E767E4"/>
    <w:rsid w:val="00E80519"/>
    <w:rsid w:val="00E8205E"/>
    <w:rsid w:val="00E830DB"/>
    <w:rsid w:val="00E838E8"/>
    <w:rsid w:val="00E83ACB"/>
    <w:rsid w:val="00E83AD2"/>
    <w:rsid w:val="00E854CF"/>
    <w:rsid w:val="00E85BC4"/>
    <w:rsid w:val="00E87DE9"/>
    <w:rsid w:val="00E91307"/>
    <w:rsid w:val="00E9400C"/>
    <w:rsid w:val="00E97849"/>
    <w:rsid w:val="00E97AA5"/>
    <w:rsid w:val="00EA0F9C"/>
    <w:rsid w:val="00EA2BC2"/>
    <w:rsid w:val="00EA3732"/>
    <w:rsid w:val="00EA4552"/>
    <w:rsid w:val="00EA6ABE"/>
    <w:rsid w:val="00EB02D4"/>
    <w:rsid w:val="00EB0564"/>
    <w:rsid w:val="00EB3F8E"/>
    <w:rsid w:val="00EB5C98"/>
    <w:rsid w:val="00EB6FEA"/>
    <w:rsid w:val="00EC054D"/>
    <w:rsid w:val="00ED03FF"/>
    <w:rsid w:val="00ED0C50"/>
    <w:rsid w:val="00ED0CE3"/>
    <w:rsid w:val="00ED1131"/>
    <w:rsid w:val="00ED26EA"/>
    <w:rsid w:val="00ED361B"/>
    <w:rsid w:val="00ED4FD6"/>
    <w:rsid w:val="00EE1BB5"/>
    <w:rsid w:val="00EE1DED"/>
    <w:rsid w:val="00EE2EC3"/>
    <w:rsid w:val="00EE4196"/>
    <w:rsid w:val="00EE572B"/>
    <w:rsid w:val="00EE5D2B"/>
    <w:rsid w:val="00EF06D6"/>
    <w:rsid w:val="00EF26F5"/>
    <w:rsid w:val="00EF2AE3"/>
    <w:rsid w:val="00EF3A4A"/>
    <w:rsid w:val="00EF541C"/>
    <w:rsid w:val="00EF5C9B"/>
    <w:rsid w:val="00F0009F"/>
    <w:rsid w:val="00F013E5"/>
    <w:rsid w:val="00F01A2F"/>
    <w:rsid w:val="00F045E3"/>
    <w:rsid w:val="00F04A68"/>
    <w:rsid w:val="00F05E4E"/>
    <w:rsid w:val="00F060E9"/>
    <w:rsid w:val="00F0730F"/>
    <w:rsid w:val="00F0762C"/>
    <w:rsid w:val="00F11CF0"/>
    <w:rsid w:val="00F13084"/>
    <w:rsid w:val="00F134ED"/>
    <w:rsid w:val="00F17B23"/>
    <w:rsid w:val="00F220DB"/>
    <w:rsid w:val="00F273BA"/>
    <w:rsid w:val="00F3288A"/>
    <w:rsid w:val="00F33B09"/>
    <w:rsid w:val="00F3469C"/>
    <w:rsid w:val="00F35626"/>
    <w:rsid w:val="00F37658"/>
    <w:rsid w:val="00F37C05"/>
    <w:rsid w:val="00F47297"/>
    <w:rsid w:val="00F519AA"/>
    <w:rsid w:val="00F52905"/>
    <w:rsid w:val="00F56712"/>
    <w:rsid w:val="00F56E03"/>
    <w:rsid w:val="00F56F22"/>
    <w:rsid w:val="00F5799D"/>
    <w:rsid w:val="00F57ED4"/>
    <w:rsid w:val="00F6787D"/>
    <w:rsid w:val="00F70859"/>
    <w:rsid w:val="00F71CA1"/>
    <w:rsid w:val="00F73040"/>
    <w:rsid w:val="00F736D5"/>
    <w:rsid w:val="00F73C34"/>
    <w:rsid w:val="00F77EAB"/>
    <w:rsid w:val="00F8006D"/>
    <w:rsid w:val="00F813CE"/>
    <w:rsid w:val="00F82C89"/>
    <w:rsid w:val="00F83850"/>
    <w:rsid w:val="00F84C61"/>
    <w:rsid w:val="00F92C41"/>
    <w:rsid w:val="00F95207"/>
    <w:rsid w:val="00F96713"/>
    <w:rsid w:val="00FA2C52"/>
    <w:rsid w:val="00FA570D"/>
    <w:rsid w:val="00FA6BBA"/>
    <w:rsid w:val="00FA6E7B"/>
    <w:rsid w:val="00FB06E7"/>
    <w:rsid w:val="00FB110B"/>
    <w:rsid w:val="00FB14B7"/>
    <w:rsid w:val="00FB2BCC"/>
    <w:rsid w:val="00FB468D"/>
    <w:rsid w:val="00FC101A"/>
    <w:rsid w:val="00FC2B8C"/>
    <w:rsid w:val="00FC5230"/>
    <w:rsid w:val="00FC5996"/>
    <w:rsid w:val="00FD42D4"/>
    <w:rsid w:val="00FD5FA1"/>
    <w:rsid w:val="00FE15EB"/>
    <w:rsid w:val="00FE25E0"/>
    <w:rsid w:val="00FE4760"/>
    <w:rsid w:val="00FE69EB"/>
    <w:rsid w:val="00FE7E49"/>
    <w:rsid w:val="00FF09F8"/>
    <w:rsid w:val="00FF0DE4"/>
    <w:rsid w:val="00FF386E"/>
    <w:rsid w:val="00FF4B16"/>
    <w:rsid w:val="00FF5A9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001A"/>
  </w:style>
  <w:style w:type="paragraph" w:styleId="1">
    <w:name w:val="heading 1"/>
    <w:basedOn w:val="a"/>
    <w:next w:val="a"/>
    <w:link w:val="10"/>
    <w:uiPriority w:val="9"/>
    <w:qFormat/>
    <w:rsid w:val="00CE3E52"/>
    <w:pPr>
      <w:keepNext/>
      <w:keepLines/>
      <w:spacing w:before="480" w:after="0"/>
      <w:outlineLvl w:val="0"/>
    </w:pPr>
    <w:rPr>
      <w:rFonts w:ascii="Times New Roman" w:eastAsia="Times New Roman" w:hAnsi="Times New Roman" w:cs="Times New Roman"/>
      <w:b/>
      <w:bCs/>
      <w:sz w:val="24"/>
      <w:szCs w:val="28"/>
    </w:rPr>
  </w:style>
  <w:style w:type="paragraph" w:styleId="20">
    <w:name w:val="heading 2"/>
    <w:basedOn w:val="a"/>
    <w:next w:val="a"/>
    <w:link w:val="23"/>
    <w:uiPriority w:val="9"/>
    <w:unhideWhenUsed/>
    <w:qFormat/>
    <w:rsid w:val="00CE3E52"/>
    <w:pPr>
      <w:keepNext/>
      <w:keepLines/>
      <w:spacing w:before="200" w:after="0"/>
      <w:outlineLvl w:val="1"/>
    </w:pPr>
    <w:rPr>
      <w:rFonts w:ascii="Times New Roman" w:eastAsia="Times New Roman" w:hAnsi="Times New Roman" w:cs="Times New Roman"/>
      <w:b/>
      <w:bCs/>
      <w:sz w:val="24"/>
      <w:szCs w:val="26"/>
    </w:rPr>
  </w:style>
  <w:style w:type="paragraph" w:styleId="30">
    <w:name w:val="heading 3"/>
    <w:basedOn w:val="a"/>
    <w:next w:val="a"/>
    <w:link w:val="34"/>
    <w:uiPriority w:val="9"/>
    <w:unhideWhenUsed/>
    <w:qFormat/>
    <w:rsid w:val="00CE3E52"/>
    <w:pPr>
      <w:keepNext/>
      <w:keepLines/>
      <w:spacing w:before="200" w:after="0"/>
      <w:outlineLvl w:val="2"/>
    </w:pPr>
    <w:rPr>
      <w:rFonts w:ascii="Times New Roman" w:eastAsia="Times New Roman" w:hAnsi="Times New Roman" w:cs="Times New Roman"/>
      <w:b/>
      <w:bCs/>
      <w:sz w:val="24"/>
    </w:rPr>
  </w:style>
  <w:style w:type="paragraph" w:styleId="40">
    <w:name w:val="heading 4"/>
    <w:basedOn w:val="a"/>
    <w:next w:val="a"/>
    <w:link w:val="44"/>
    <w:qFormat/>
    <w:rsid w:val="00CE3E52"/>
    <w:pPr>
      <w:keepNext/>
      <w:tabs>
        <w:tab w:val="num" w:pos="0"/>
      </w:tabs>
      <w:suppressAutoHyphens/>
      <w:spacing w:before="240" w:after="60" w:line="240" w:lineRule="auto"/>
      <w:ind w:left="864" w:hanging="864"/>
      <w:outlineLvl w:val="3"/>
    </w:pPr>
    <w:rPr>
      <w:rFonts w:ascii="Times New Roman" w:eastAsia="Times New Roman" w:hAnsi="Times New Roman" w:cs="Times New Roman"/>
      <w:b/>
      <w:bCs/>
      <w:sz w:val="28"/>
      <w:szCs w:val="28"/>
      <w:lang w:eastAsia="ar-SA"/>
    </w:rPr>
  </w:style>
  <w:style w:type="paragraph" w:styleId="50">
    <w:name w:val="heading 5"/>
    <w:basedOn w:val="a"/>
    <w:next w:val="a"/>
    <w:link w:val="54"/>
    <w:qFormat/>
    <w:rsid w:val="00CE3E52"/>
    <w:pPr>
      <w:tabs>
        <w:tab w:val="num" w:pos="0"/>
      </w:tabs>
      <w:suppressAutoHyphens/>
      <w:spacing w:before="240" w:after="60" w:line="240" w:lineRule="auto"/>
      <w:ind w:left="1008" w:hanging="1008"/>
      <w:outlineLvl w:val="4"/>
    </w:pPr>
    <w:rPr>
      <w:rFonts w:ascii="Times New Roman" w:eastAsia="Times New Roman" w:hAnsi="Times New Roman" w:cs="Times New Roman"/>
      <w:b/>
      <w:bCs/>
      <w:i/>
      <w:iCs/>
      <w:sz w:val="26"/>
      <w:szCs w:val="26"/>
      <w:lang w:eastAsia="ar-SA"/>
    </w:rPr>
  </w:style>
  <w:style w:type="paragraph" w:styleId="7">
    <w:name w:val="heading 7"/>
    <w:basedOn w:val="a"/>
    <w:next w:val="a"/>
    <w:link w:val="70"/>
    <w:qFormat/>
    <w:rsid w:val="000970C9"/>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CE3E52"/>
    <w:pPr>
      <w:suppressAutoHyphens/>
      <w:spacing w:before="240" w:after="60" w:line="240" w:lineRule="auto"/>
      <w:outlineLvl w:val="7"/>
    </w:pPr>
    <w:rPr>
      <w:rFonts w:ascii="Calibri" w:eastAsia="Times New Roman" w:hAnsi="Calibri" w:cs="Times New Roman"/>
      <w:i/>
      <w:iCs/>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E3E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next w:val="a"/>
    <w:uiPriority w:val="9"/>
    <w:qFormat/>
    <w:rsid w:val="00CE3E52"/>
    <w:pPr>
      <w:keepNext/>
      <w:keepLines/>
      <w:spacing w:after="0" w:line="240" w:lineRule="auto"/>
      <w:jc w:val="center"/>
      <w:outlineLvl w:val="0"/>
    </w:pPr>
    <w:rPr>
      <w:rFonts w:ascii="Times New Roman" w:eastAsia="Times New Roman" w:hAnsi="Times New Roman" w:cs="Times New Roman"/>
      <w:b/>
      <w:bCs/>
      <w:sz w:val="24"/>
      <w:szCs w:val="28"/>
      <w:lang w:eastAsia="ru-RU"/>
    </w:rPr>
  </w:style>
  <w:style w:type="paragraph" w:customStyle="1" w:styleId="210">
    <w:name w:val="Заголовок 21"/>
    <w:basedOn w:val="a"/>
    <w:next w:val="a"/>
    <w:uiPriority w:val="9"/>
    <w:unhideWhenUsed/>
    <w:qFormat/>
    <w:rsid w:val="00CE3E52"/>
    <w:pPr>
      <w:keepNext/>
      <w:keepLines/>
      <w:spacing w:after="0" w:line="240" w:lineRule="auto"/>
      <w:jc w:val="both"/>
      <w:outlineLvl w:val="1"/>
    </w:pPr>
    <w:rPr>
      <w:rFonts w:ascii="Times New Roman" w:eastAsia="Times New Roman" w:hAnsi="Times New Roman" w:cs="Times New Roman"/>
      <w:b/>
      <w:bCs/>
      <w:sz w:val="24"/>
      <w:szCs w:val="26"/>
      <w:lang w:eastAsia="ru-RU"/>
    </w:rPr>
  </w:style>
  <w:style w:type="paragraph" w:customStyle="1" w:styleId="310">
    <w:name w:val="Заголовок 31"/>
    <w:basedOn w:val="a"/>
    <w:next w:val="a"/>
    <w:uiPriority w:val="9"/>
    <w:unhideWhenUsed/>
    <w:qFormat/>
    <w:rsid w:val="00CE3E52"/>
    <w:pPr>
      <w:keepNext/>
      <w:keepLines/>
      <w:spacing w:after="0" w:line="240" w:lineRule="auto"/>
      <w:ind w:firstLine="709"/>
      <w:jc w:val="both"/>
      <w:outlineLvl w:val="2"/>
    </w:pPr>
    <w:rPr>
      <w:rFonts w:ascii="Times New Roman" w:eastAsia="Times New Roman" w:hAnsi="Times New Roman" w:cs="Times New Roman"/>
      <w:b/>
      <w:bCs/>
      <w:sz w:val="24"/>
      <w:lang w:eastAsia="ru-RU"/>
    </w:rPr>
  </w:style>
  <w:style w:type="character" w:customStyle="1" w:styleId="44">
    <w:name w:val="Заголовок 4 Знак"/>
    <w:basedOn w:val="a0"/>
    <w:link w:val="40"/>
    <w:rsid w:val="00CE3E52"/>
    <w:rPr>
      <w:rFonts w:ascii="Times New Roman" w:eastAsia="Times New Roman" w:hAnsi="Times New Roman" w:cs="Times New Roman"/>
      <w:b/>
      <w:bCs/>
      <w:sz w:val="28"/>
      <w:szCs w:val="28"/>
      <w:lang w:eastAsia="ar-SA"/>
    </w:rPr>
  </w:style>
  <w:style w:type="character" w:customStyle="1" w:styleId="54">
    <w:name w:val="Заголовок 5 Знак"/>
    <w:basedOn w:val="a0"/>
    <w:link w:val="50"/>
    <w:rsid w:val="00CE3E52"/>
    <w:rPr>
      <w:rFonts w:ascii="Times New Roman" w:eastAsia="Times New Roman" w:hAnsi="Times New Roman" w:cs="Times New Roman"/>
      <w:b/>
      <w:bCs/>
      <w:i/>
      <w:iCs/>
      <w:sz w:val="26"/>
      <w:szCs w:val="26"/>
      <w:lang w:eastAsia="ar-SA"/>
    </w:rPr>
  </w:style>
  <w:style w:type="character" w:customStyle="1" w:styleId="80">
    <w:name w:val="Заголовок 8 Знак"/>
    <w:basedOn w:val="a0"/>
    <w:link w:val="8"/>
    <w:rsid w:val="00CE3E52"/>
    <w:rPr>
      <w:rFonts w:ascii="Calibri" w:eastAsia="Times New Roman" w:hAnsi="Calibri" w:cs="Times New Roman"/>
      <w:i/>
      <w:iCs/>
      <w:sz w:val="24"/>
      <w:szCs w:val="24"/>
      <w:lang w:eastAsia="ar-SA"/>
    </w:rPr>
  </w:style>
  <w:style w:type="numbering" w:customStyle="1" w:styleId="12">
    <w:name w:val="Нет списка1"/>
    <w:next w:val="a2"/>
    <w:uiPriority w:val="99"/>
    <w:semiHidden/>
    <w:unhideWhenUsed/>
    <w:rsid w:val="00CE3E52"/>
  </w:style>
  <w:style w:type="paragraph" w:styleId="a4">
    <w:name w:val="header"/>
    <w:basedOn w:val="a"/>
    <w:link w:val="a5"/>
    <w:uiPriority w:val="99"/>
    <w:unhideWhenUsed/>
    <w:rsid w:val="00CE3E52"/>
    <w:pPr>
      <w:tabs>
        <w:tab w:val="center" w:pos="4677"/>
        <w:tab w:val="right" w:pos="9355"/>
      </w:tabs>
      <w:spacing w:after="0" w:line="240" w:lineRule="auto"/>
      <w:ind w:firstLine="709"/>
      <w:jc w:val="both"/>
    </w:pPr>
    <w:rPr>
      <w:rFonts w:ascii="Times New Roman" w:eastAsia="Times New Roman" w:hAnsi="Times New Roman"/>
      <w:sz w:val="24"/>
      <w:lang w:eastAsia="ru-RU"/>
    </w:rPr>
  </w:style>
  <w:style w:type="character" w:customStyle="1" w:styleId="a5">
    <w:name w:val="Верхний колонтитул Знак"/>
    <w:basedOn w:val="a0"/>
    <w:link w:val="a4"/>
    <w:uiPriority w:val="99"/>
    <w:rsid w:val="00CE3E52"/>
    <w:rPr>
      <w:rFonts w:ascii="Times New Roman" w:eastAsia="Times New Roman" w:hAnsi="Times New Roman"/>
      <w:sz w:val="24"/>
      <w:lang w:eastAsia="ru-RU"/>
    </w:rPr>
  </w:style>
  <w:style w:type="paragraph" w:styleId="a6">
    <w:name w:val="footer"/>
    <w:basedOn w:val="a"/>
    <w:link w:val="a7"/>
    <w:uiPriority w:val="99"/>
    <w:unhideWhenUsed/>
    <w:rsid w:val="00CE3E52"/>
    <w:pPr>
      <w:tabs>
        <w:tab w:val="center" w:pos="4677"/>
        <w:tab w:val="right" w:pos="9355"/>
      </w:tabs>
      <w:spacing w:after="0" w:line="240" w:lineRule="auto"/>
      <w:ind w:firstLine="709"/>
      <w:jc w:val="both"/>
    </w:pPr>
    <w:rPr>
      <w:rFonts w:ascii="Times New Roman" w:eastAsia="Times New Roman" w:hAnsi="Times New Roman"/>
      <w:sz w:val="24"/>
      <w:lang w:eastAsia="ru-RU"/>
    </w:rPr>
  </w:style>
  <w:style w:type="character" w:customStyle="1" w:styleId="a7">
    <w:name w:val="Нижний колонтитул Знак"/>
    <w:basedOn w:val="a0"/>
    <w:link w:val="a6"/>
    <w:uiPriority w:val="99"/>
    <w:rsid w:val="00CE3E52"/>
    <w:rPr>
      <w:rFonts w:ascii="Times New Roman" w:eastAsia="Times New Roman" w:hAnsi="Times New Roman"/>
      <w:sz w:val="24"/>
      <w:lang w:eastAsia="ru-RU"/>
    </w:rPr>
  </w:style>
  <w:style w:type="character" w:customStyle="1" w:styleId="10">
    <w:name w:val="Заголовок 1 Знак"/>
    <w:basedOn w:val="a0"/>
    <w:link w:val="1"/>
    <w:uiPriority w:val="9"/>
    <w:rsid w:val="00CE3E52"/>
    <w:rPr>
      <w:rFonts w:ascii="Times New Roman" w:eastAsia="Times New Roman" w:hAnsi="Times New Roman" w:cs="Times New Roman"/>
      <w:b/>
      <w:bCs/>
      <w:sz w:val="24"/>
      <w:szCs w:val="28"/>
    </w:rPr>
  </w:style>
  <w:style w:type="paragraph" w:styleId="a8">
    <w:name w:val="Document Map"/>
    <w:basedOn w:val="a"/>
    <w:link w:val="a9"/>
    <w:uiPriority w:val="99"/>
    <w:semiHidden/>
    <w:unhideWhenUsed/>
    <w:rsid w:val="00CE3E52"/>
    <w:pPr>
      <w:spacing w:after="0" w:line="240" w:lineRule="auto"/>
      <w:ind w:firstLine="709"/>
      <w:jc w:val="both"/>
    </w:pPr>
    <w:rPr>
      <w:rFonts w:ascii="Tahoma" w:eastAsia="Times New Roman" w:hAnsi="Tahoma" w:cs="Tahoma"/>
      <w:sz w:val="16"/>
      <w:szCs w:val="16"/>
      <w:lang w:eastAsia="ru-RU"/>
    </w:rPr>
  </w:style>
  <w:style w:type="character" w:customStyle="1" w:styleId="a9">
    <w:name w:val="Схема документа Знак"/>
    <w:basedOn w:val="a0"/>
    <w:link w:val="a8"/>
    <w:uiPriority w:val="99"/>
    <w:semiHidden/>
    <w:rsid w:val="00CE3E52"/>
    <w:rPr>
      <w:rFonts w:ascii="Tahoma" w:eastAsia="Times New Roman" w:hAnsi="Tahoma" w:cs="Tahoma"/>
      <w:sz w:val="16"/>
      <w:szCs w:val="16"/>
      <w:lang w:eastAsia="ru-RU"/>
    </w:rPr>
  </w:style>
  <w:style w:type="character" w:customStyle="1" w:styleId="34">
    <w:name w:val="Заголовок 3 Знак"/>
    <w:basedOn w:val="a0"/>
    <w:link w:val="30"/>
    <w:uiPriority w:val="9"/>
    <w:rsid w:val="00CE3E52"/>
    <w:rPr>
      <w:rFonts w:ascii="Times New Roman" w:eastAsia="Times New Roman" w:hAnsi="Times New Roman" w:cs="Times New Roman"/>
      <w:b/>
      <w:bCs/>
      <w:sz w:val="24"/>
    </w:rPr>
  </w:style>
  <w:style w:type="character" w:customStyle="1" w:styleId="23">
    <w:name w:val="Заголовок 2 Знак"/>
    <w:basedOn w:val="a0"/>
    <w:link w:val="20"/>
    <w:uiPriority w:val="9"/>
    <w:rsid w:val="00CE3E52"/>
    <w:rPr>
      <w:rFonts w:ascii="Times New Roman" w:eastAsia="Times New Roman" w:hAnsi="Times New Roman" w:cs="Times New Roman"/>
      <w:b/>
      <w:bCs/>
      <w:sz w:val="24"/>
      <w:szCs w:val="26"/>
    </w:rPr>
  </w:style>
  <w:style w:type="paragraph" w:styleId="aa">
    <w:name w:val="No Spacing"/>
    <w:uiPriority w:val="1"/>
    <w:qFormat/>
    <w:rsid w:val="00CE3E52"/>
    <w:pPr>
      <w:spacing w:after="0" w:line="240" w:lineRule="auto"/>
      <w:ind w:firstLine="709"/>
      <w:jc w:val="both"/>
    </w:pPr>
    <w:rPr>
      <w:rFonts w:ascii="Times New Roman" w:eastAsia="Times New Roman" w:hAnsi="Times New Roman"/>
      <w:sz w:val="24"/>
      <w:lang w:eastAsia="ru-RU"/>
    </w:rPr>
  </w:style>
  <w:style w:type="character" w:customStyle="1" w:styleId="ab">
    <w:name w:val="Гипертекстовая ссылка"/>
    <w:basedOn w:val="a0"/>
    <w:uiPriority w:val="99"/>
    <w:rsid w:val="00CE3E52"/>
    <w:rPr>
      <w:rFonts w:cs="Times New Roman"/>
      <w:b w:val="0"/>
      <w:color w:val="106BBE"/>
    </w:rPr>
  </w:style>
  <w:style w:type="table" w:customStyle="1" w:styleId="13">
    <w:name w:val="Сетка таблицы1"/>
    <w:basedOn w:val="a1"/>
    <w:next w:val="a3"/>
    <w:uiPriority w:val="59"/>
    <w:rsid w:val="00CE3E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CE3E52"/>
  </w:style>
  <w:style w:type="character" w:customStyle="1" w:styleId="WW8Num6z1">
    <w:name w:val="WW8Num6z1"/>
    <w:rsid w:val="00CE3E52"/>
    <w:rPr>
      <w:i w:val="0"/>
    </w:rPr>
  </w:style>
  <w:style w:type="character" w:customStyle="1" w:styleId="WW8Num7z0">
    <w:name w:val="WW8Num7z0"/>
    <w:rsid w:val="00CE3E52"/>
    <w:rPr>
      <w:i/>
    </w:rPr>
  </w:style>
  <w:style w:type="character" w:customStyle="1" w:styleId="WW8Num8z0">
    <w:name w:val="WW8Num8z0"/>
    <w:rsid w:val="00CE3E52"/>
    <w:rPr>
      <w:rFonts w:ascii="Symbol" w:hAnsi="Symbol"/>
    </w:rPr>
  </w:style>
  <w:style w:type="character" w:customStyle="1" w:styleId="WW8Num10z0">
    <w:name w:val="WW8Num10z0"/>
    <w:rsid w:val="00CE3E52"/>
    <w:rPr>
      <w:rFonts w:ascii="Symbol" w:hAnsi="Symbol"/>
    </w:rPr>
  </w:style>
  <w:style w:type="character" w:customStyle="1" w:styleId="WW8Num27z1">
    <w:name w:val="WW8Num27z1"/>
    <w:rsid w:val="00CE3E52"/>
    <w:rPr>
      <w:rFonts w:ascii="Courier New" w:hAnsi="Courier New" w:cs="Courier New"/>
    </w:rPr>
  </w:style>
  <w:style w:type="character" w:customStyle="1" w:styleId="9">
    <w:name w:val="Основной шрифт абзаца9"/>
    <w:rsid w:val="00CE3E52"/>
  </w:style>
  <w:style w:type="character" w:customStyle="1" w:styleId="WW8Num5z1">
    <w:name w:val="WW8Num5z1"/>
    <w:rsid w:val="00CE3E52"/>
    <w:rPr>
      <w:i w:val="0"/>
    </w:rPr>
  </w:style>
  <w:style w:type="character" w:customStyle="1" w:styleId="WW8Num6z0">
    <w:name w:val="WW8Num6z0"/>
    <w:rsid w:val="00CE3E52"/>
    <w:rPr>
      <w:rFonts w:ascii="Symbol" w:hAnsi="Symbol"/>
      <w:i/>
    </w:rPr>
  </w:style>
  <w:style w:type="character" w:customStyle="1" w:styleId="WW8Num29z0">
    <w:name w:val="WW8Num29z0"/>
    <w:rsid w:val="00CE3E52"/>
    <w:rPr>
      <w:rFonts w:ascii="Symbol" w:hAnsi="Symbol" w:cs="OpenSymbol"/>
    </w:rPr>
  </w:style>
  <w:style w:type="character" w:customStyle="1" w:styleId="81">
    <w:name w:val="Основной шрифт абзаца8"/>
    <w:rsid w:val="00CE3E52"/>
  </w:style>
  <w:style w:type="character" w:customStyle="1" w:styleId="WW8Num11z0">
    <w:name w:val="WW8Num11z0"/>
    <w:rsid w:val="00CE3E52"/>
    <w:rPr>
      <w:b w:val="0"/>
    </w:rPr>
  </w:style>
  <w:style w:type="character" w:customStyle="1" w:styleId="WW8Num30z0">
    <w:name w:val="WW8Num30z0"/>
    <w:rsid w:val="00CE3E52"/>
    <w:rPr>
      <w:rFonts w:ascii="Symbol" w:hAnsi="Symbol" w:cs="OpenSymbol"/>
    </w:rPr>
  </w:style>
  <w:style w:type="character" w:customStyle="1" w:styleId="73">
    <w:name w:val="Основной шрифт абзаца7"/>
    <w:rsid w:val="00CE3E52"/>
  </w:style>
  <w:style w:type="character" w:customStyle="1" w:styleId="WW8Num9z0">
    <w:name w:val="WW8Num9z0"/>
    <w:rsid w:val="00CE3E52"/>
    <w:rPr>
      <w:rFonts w:ascii="Txt" w:hAnsi="Txt"/>
    </w:rPr>
  </w:style>
  <w:style w:type="character" w:customStyle="1" w:styleId="WW8Num12z0">
    <w:name w:val="WW8Num12z0"/>
    <w:rsid w:val="00CE3E52"/>
    <w:rPr>
      <w:b w:val="0"/>
    </w:rPr>
  </w:style>
  <w:style w:type="character" w:customStyle="1" w:styleId="6">
    <w:name w:val="Основной шрифт абзаца6"/>
    <w:rsid w:val="00CE3E52"/>
  </w:style>
  <w:style w:type="character" w:customStyle="1" w:styleId="WW8Num10z1">
    <w:name w:val="WW8Num10z1"/>
    <w:rsid w:val="00CE3E52"/>
    <w:rPr>
      <w:rFonts w:ascii="Courier New" w:hAnsi="Courier New"/>
    </w:rPr>
  </w:style>
  <w:style w:type="character" w:customStyle="1" w:styleId="WW8Num10z2">
    <w:name w:val="WW8Num10z2"/>
    <w:rsid w:val="00CE3E52"/>
    <w:rPr>
      <w:rFonts w:ascii="Wingdings" w:hAnsi="Wingdings"/>
    </w:rPr>
  </w:style>
  <w:style w:type="character" w:customStyle="1" w:styleId="55">
    <w:name w:val="Основной шрифт абзаца5"/>
    <w:rsid w:val="00CE3E52"/>
  </w:style>
  <w:style w:type="character" w:customStyle="1" w:styleId="Absatz-Standardschriftart">
    <w:name w:val="Absatz-Standardschriftart"/>
    <w:rsid w:val="00CE3E52"/>
  </w:style>
  <w:style w:type="character" w:customStyle="1" w:styleId="WW-Absatz-Standardschriftart">
    <w:name w:val="WW-Absatz-Standardschriftart"/>
    <w:rsid w:val="00CE3E52"/>
  </w:style>
  <w:style w:type="character" w:customStyle="1" w:styleId="WW-Absatz-Standardschriftart1">
    <w:name w:val="WW-Absatz-Standardschriftart1"/>
    <w:rsid w:val="00CE3E52"/>
  </w:style>
  <w:style w:type="character" w:customStyle="1" w:styleId="WW-Absatz-Standardschriftart11">
    <w:name w:val="WW-Absatz-Standardschriftart11"/>
    <w:rsid w:val="00CE3E52"/>
  </w:style>
  <w:style w:type="character" w:customStyle="1" w:styleId="WW-Absatz-Standardschriftart111">
    <w:name w:val="WW-Absatz-Standardschriftart111"/>
    <w:rsid w:val="00CE3E52"/>
  </w:style>
  <w:style w:type="character" w:customStyle="1" w:styleId="WW-Absatz-Standardschriftart1111">
    <w:name w:val="WW-Absatz-Standardschriftart1111"/>
    <w:rsid w:val="00CE3E52"/>
  </w:style>
  <w:style w:type="character" w:customStyle="1" w:styleId="WW-Absatz-Standardschriftart11111">
    <w:name w:val="WW-Absatz-Standardschriftart11111"/>
    <w:rsid w:val="00CE3E52"/>
  </w:style>
  <w:style w:type="character" w:customStyle="1" w:styleId="WW-Absatz-Standardschriftart111111">
    <w:name w:val="WW-Absatz-Standardschriftart111111"/>
    <w:rsid w:val="00CE3E52"/>
  </w:style>
  <w:style w:type="character" w:customStyle="1" w:styleId="WW-Absatz-Standardschriftart1111111">
    <w:name w:val="WW-Absatz-Standardschriftart1111111"/>
    <w:rsid w:val="00CE3E52"/>
  </w:style>
  <w:style w:type="character" w:customStyle="1" w:styleId="WW-Absatz-Standardschriftart11111111">
    <w:name w:val="WW-Absatz-Standardschriftart11111111"/>
    <w:rsid w:val="00CE3E52"/>
  </w:style>
  <w:style w:type="character" w:customStyle="1" w:styleId="WW-Absatz-Standardschriftart111111111">
    <w:name w:val="WW-Absatz-Standardschriftart111111111"/>
    <w:rsid w:val="00CE3E52"/>
  </w:style>
  <w:style w:type="character" w:customStyle="1" w:styleId="WW-Absatz-Standardschriftart1111111111">
    <w:name w:val="WW-Absatz-Standardschriftart1111111111"/>
    <w:rsid w:val="00CE3E52"/>
  </w:style>
  <w:style w:type="character" w:customStyle="1" w:styleId="WW-Absatz-Standardschriftart11111111111">
    <w:name w:val="WW-Absatz-Standardschriftart11111111111"/>
    <w:rsid w:val="00CE3E52"/>
  </w:style>
  <w:style w:type="character" w:customStyle="1" w:styleId="WW-Absatz-Standardschriftart111111111111">
    <w:name w:val="WW-Absatz-Standardschriftart111111111111"/>
    <w:rsid w:val="00CE3E52"/>
  </w:style>
  <w:style w:type="character" w:customStyle="1" w:styleId="WW-Absatz-Standardschriftart1111111111111">
    <w:name w:val="WW-Absatz-Standardschriftart1111111111111"/>
    <w:rsid w:val="00CE3E52"/>
  </w:style>
  <w:style w:type="character" w:customStyle="1" w:styleId="WW-Absatz-Standardschriftart11111111111111">
    <w:name w:val="WW-Absatz-Standardschriftart11111111111111"/>
    <w:rsid w:val="00CE3E52"/>
  </w:style>
  <w:style w:type="character" w:customStyle="1" w:styleId="WW-Absatz-Standardschriftart111111111111111">
    <w:name w:val="WW-Absatz-Standardschriftart111111111111111"/>
    <w:rsid w:val="00CE3E52"/>
  </w:style>
  <w:style w:type="character" w:customStyle="1" w:styleId="WW-Absatz-Standardschriftart1111111111111111">
    <w:name w:val="WW-Absatz-Standardschriftart1111111111111111"/>
    <w:rsid w:val="00CE3E52"/>
  </w:style>
  <w:style w:type="character" w:customStyle="1" w:styleId="WW-Absatz-Standardschriftart11111111111111111">
    <w:name w:val="WW-Absatz-Standardschriftart11111111111111111"/>
    <w:rsid w:val="00CE3E52"/>
  </w:style>
  <w:style w:type="character" w:customStyle="1" w:styleId="WW-Absatz-Standardschriftart111111111111111111">
    <w:name w:val="WW-Absatz-Standardschriftart111111111111111111"/>
    <w:rsid w:val="00CE3E52"/>
  </w:style>
  <w:style w:type="character" w:customStyle="1" w:styleId="WW-Absatz-Standardschriftart1111111111111111111">
    <w:name w:val="WW-Absatz-Standardschriftart1111111111111111111"/>
    <w:rsid w:val="00CE3E52"/>
  </w:style>
  <w:style w:type="character" w:customStyle="1" w:styleId="WW-Absatz-Standardschriftart11111111111111111111">
    <w:name w:val="WW-Absatz-Standardschriftart11111111111111111111"/>
    <w:rsid w:val="00CE3E52"/>
  </w:style>
  <w:style w:type="character" w:customStyle="1" w:styleId="WW-Absatz-Standardschriftart111111111111111111111">
    <w:name w:val="WW-Absatz-Standardschriftart111111111111111111111"/>
    <w:rsid w:val="00CE3E52"/>
  </w:style>
  <w:style w:type="character" w:customStyle="1" w:styleId="WW-Absatz-Standardschriftart1111111111111111111111">
    <w:name w:val="WW-Absatz-Standardschriftart1111111111111111111111"/>
    <w:rsid w:val="00CE3E52"/>
  </w:style>
  <w:style w:type="character" w:customStyle="1" w:styleId="WW-Absatz-Standardschriftart11111111111111111111111">
    <w:name w:val="WW-Absatz-Standardschriftart11111111111111111111111"/>
    <w:rsid w:val="00CE3E52"/>
  </w:style>
  <w:style w:type="character" w:customStyle="1" w:styleId="45">
    <w:name w:val="Основной шрифт абзаца4"/>
    <w:rsid w:val="00CE3E52"/>
  </w:style>
  <w:style w:type="character" w:customStyle="1" w:styleId="35">
    <w:name w:val="Основной шрифт абзаца3"/>
    <w:rsid w:val="00CE3E52"/>
  </w:style>
  <w:style w:type="character" w:customStyle="1" w:styleId="WW8Num1z0">
    <w:name w:val="WW8Num1z0"/>
    <w:rsid w:val="00CE3E52"/>
    <w:rPr>
      <w:rFonts w:ascii="Times New Roman" w:hAnsi="Times New Roman" w:cs="Times New Roman"/>
    </w:rPr>
  </w:style>
  <w:style w:type="character" w:customStyle="1" w:styleId="WW8Num2z0">
    <w:name w:val="WW8Num2z0"/>
    <w:rsid w:val="00CE3E52"/>
    <w:rPr>
      <w:rFonts w:ascii="Times New Roman" w:hAnsi="Times New Roman" w:cs="Times New Roman"/>
    </w:rPr>
  </w:style>
  <w:style w:type="character" w:customStyle="1" w:styleId="WW8Num3z0">
    <w:name w:val="WW8Num3z0"/>
    <w:rsid w:val="00CE3E52"/>
    <w:rPr>
      <w:rFonts w:ascii="Times New Roman" w:hAnsi="Times New Roman" w:cs="Times New Roman"/>
    </w:rPr>
  </w:style>
  <w:style w:type="character" w:customStyle="1" w:styleId="WW8Num4z0">
    <w:name w:val="WW8Num4z0"/>
    <w:rsid w:val="00CE3E52"/>
    <w:rPr>
      <w:rFonts w:ascii="Times New Roman" w:hAnsi="Times New Roman" w:cs="Times New Roman"/>
    </w:rPr>
  </w:style>
  <w:style w:type="character" w:customStyle="1" w:styleId="WW8Num17z0">
    <w:name w:val="WW8Num17z0"/>
    <w:rsid w:val="00CE3E52"/>
    <w:rPr>
      <w:rFonts w:ascii="Symbol" w:hAnsi="Symbol"/>
    </w:rPr>
  </w:style>
  <w:style w:type="character" w:customStyle="1" w:styleId="WW8Num17z1">
    <w:name w:val="WW8Num17z1"/>
    <w:rsid w:val="00CE3E52"/>
    <w:rPr>
      <w:rFonts w:ascii="Courier New" w:hAnsi="Courier New"/>
    </w:rPr>
  </w:style>
  <w:style w:type="character" w:customStyle="1" w:styleId="WW8Num17z2">
    <w:name w:val="WW8Num17z2"/>
    <w:rsid w:val="00CE3E52"/>
    <w:rPr>
      <w:rFonts w:ascii="Wingdings" w:hAnsi="Wingdings"/>
    </w:rPr>
  </w:style>
  <w:style w:type="character" w:customStyle="1" w:styleId="WW8Num21z0">
    <w:name w:val="WW8Num21z0"/>
    <w:rsid w:val="00CE3E52"/>
    <w:rPr>
      <w:rFonts w:ascii="Symbol" w:eastAsia="Times New Roman" w:hAnsi="Symbol" w:cs="Times New Roman"/>
    </w:rPr>
  </w:style>
  <w:style w:type="character" w:customStyle="1" w:styleId="WW8Num21z1">
    <w:name w:val="WW8Num21z1"/>
    <w:rsid w:val="00CE3E52"/>
    <w:rPr>
      <w:rFonts w:ascii="Courier New" w:hAnsi="Courier New" w:cs="Courier New"/>
    </w:rPr>
  </w:style>
  <w:style w:type="character" w:customStyle="1" w:styleId="WW8Num21z2">
    <w:name w:val="WW8Num21z2"/>
    <w:rsid w:val="00CE3E52"/>
    <w:rPr>
      <w:rFonts w:ascii="Wingdings" w:hAnsi="Wingdings"/>
    </w:rPr>
  </w:style>
  <w:style w:type="character" w:customStyle="1" w:styleId="WW8Num21z3">
    <w:name w:val="WW8Num21z3"/>
    <w:rsid w:val="00CE3E52"/>
    <w:rPr>
      <w:rFonts w:ascii="Symbol" w:hAnsi="Symbol"/>
    </w:rPr>
  </w:style>
  <w:style w:type="character" w:customStyle="1" w:styleId="WW8Num23z0">
    <w:name w:val="WW8Num23z0"/>
    <w:rsid w:val="00CE3E52"/>
    <w:rPr>
      <w:rFonts w:ascii="Times New Roman" w:eastAsia="Times New Roman" w:hAnsi="Times New Roman" w:cs="Times New Roman"/>
    </w:rPr>
  </w:style>
  <w:style w:type="character" w:customStyle="1" w:styleId="WW8Num24z0">
    <w:name w:val="WW8Num24z0"/>
    <w:rsid w:val="00CE3E52"/>
    <w:rPr>
      <w:i/>
    </w:rPr>
  </w:style>
  <w:style w:type="character" w:customStyle="1" w:styleId="WW8Num25z0">
    <w:name w:val="WW8Num25z0"/>
    <w:rsid w:val="00CE3E52"/>
    <w:rPr>
      <w:rFonts w:ascii="Times New Roman" w:eastAsia="Times New Roman" w:hAnsi="Times New Roman" w:cs="Times New Roman"/>
    </w:rPr>
  </w:style>
  <w:style w:type="character" w:customStyle="1" w:styleId="WW8Num27z0">
    <w:name w:val="WW8Num27z0"/>
    <w:rsid w:val="00CE3E52"/>
    <w:rPr>
      <w:rFonts w:ascii="Symbol" w:eastAsia="Times New Roman" w:hAnsi="Symbol" w:cs="Times New Roman"/>
    </w:rPr>
  </w:style>
  <w:style w:type="character" w:customStyle="1" w:styleId="WW8Num27z2">
    <w:name w:val="WW8Num27z2"/>
    <w:rsid w:val="00CE3E52"/>
    <w:rPr>
      <w:rFonts w:ascii="Wingdings" w:hAnsi="Wingdings"/>
    </w:rPr>
  </w:style>
  <w:style w:type="character" w:customStyle="1" w:styleId="WW8Num27z3">
    <w:name w:val="WW8Num27z3"/>
    <w:rsid w:val="00CE3E52"/>
    <w:rPr>
      <w:rFonts w:ascii="Symbol" w:hAnsi="Symbol"/>
    </w:rPr>
  </w:style>
  <w:style w:type="character" w:customStyle="1" w:styleId="24">
    <w:name w:val="Основной шрифт абзаца2"/>
    <w:rsid w:val="00CE3E52"/>
  </w:style>
  <w:style w:type="character" w:customStyle="1" w:styleId="FontStyle12">
    <w:name w:val="Font Style12"/>
    <w:rsid w:val="00CE3E52"/>
    <w:rPr>
      <w:rFonts w:ascii="Times New Roman" w:hAnsi="Times New Roman" w:cs="Times New Roman"/>
      <w:sz w:val="28"/>
      <w:szCs w:val="28"/>
    </w:rPr>
  </w:style>
  <w:style w:type="character" w:customStyle="1" w:styleId="74">
    <w:name w:val="Знак Знак7"/>
    <w:rsid w:val="00CE3E52"/>
    <w:rPr>
      <w:rFonts w:eastAsia="Times New Roman"/>
      <w:sz w:val="28"/>
      <w:szCs w:val="24"/>
    </w:rPr>
  </w:style>
  <w:style w:type="character" w:customStyle="1" w:styleId="60">
    <w:name w:val="Знак Знак6"/>
    <w:rsid w:val="00CE3E52"/>
    <w:rPr>
      <w:rFonts w:eastAsia="Times New Roman"/>
      <w:sz w:val="28"/>
    </w:rPr>
  </w:style>
  <w:style w:type="character" w:customStyle="1" w:styleId="ConsNormal">
    <w:name w:val="ConsNormal Знак"/>
    <w:rsid w:val="00CE3E52"/>
    <w:rPr>
      <w:rFonts w:ascii="Arial" w:eastAsia="Times New Roman" w:hAnsi="Arial" w:cs="Arial"/>
      <w:lang w:val="ru-RU" w:eastAsia="ar-SA" w:bidi="ar-SA"/>
    </w:rPr>
  </w:style>
  <w:style w:type="character" w:customStyle="1" w:styleId="56">
    <w:name w:val="Знак Знак5"/>
    <w:rsid w:val="00CE3E52"/>
    <w:rPr>
      <w:rFonts w:ascii="Tahoma" w:hAnsi="Tahoma" w:cs="Tahoma"/>
      <w:sz w:val="16"/>
      <w:szCs w:val="16"/>
    </w:rPr>
  </w:style>
  <w:style w:type="character" w:customStyle="1" w:styleId="46">
    <w:name w:val="Знак Знак4"/>
    <w:rsid w:val="00CE3E52"/>
    <w:rPr>
      <w:sz w:val="28"/>
      <w:szCs w:val="28"/>
    </w:rPr>
  </w:style>
  <w:style w:type="character" w:customStyle="1" w:styleId="36">
    <w:name w:val="Знак Знак3"/>
    <w:rsid w:val="00CE3E52"/>
    <w:rPr>
      <w:sz w:val="28"/>
      <w:szCs w:val="28"/>
    </w:rPr>
  </w:style>
  <w:style w:type="character" w:styleId="ac">
    <w:name w:val="page number"/>
    <w:basedOn w:val="24"/>
    <w:rsid w:val="00CE3E52"/>
  </w:style>
  <w:style w:type="character" w:customStyle="1" w:styleId="120">
    <w:name w:val="Знак Знак12"/>
    <w:rsid w:val="00CE3E52"/>
    <w:rPr>
      <w:rFonts w:eastAsia="Times New Roman"/>
      <w:sz w:val="28"/>
    </w:rPr>
  </w:style>
  <w:style w:type="character" w:styleId="ad">
    <w:name w:val="Hyperlink"/>
    <w:uiPriority w:val="99"/>
    <w:rsid w:val="00CE3E52"/>
    <w:rPr>
      <w:color w:val="0000FF"/>
      <w:u w:val="single"/>
    </w:rPr>
  </w:style>
  <w:style w:type="character" w:customStyle="1" w:styleId="A50">
    <w:name w:val="A5"/>
    <w:rsid w:val="00CE3E52"/>
    <w:rPr>
      <w:rFonts w:ascii="Arial Narrow" w:hAnsi="Arial Narrow"/>
      <w:color w:val="000000"/>
      <w:sz w:val="20"/>
    </w:rPr>
  </w:style>
  <w:style w:type="character" w:customStyle="1" w:styleId="14">
    <w:name w:val="Основной шрифт абзаца1"/>
    <w:rsid w:val="00CE3E52"/>
  </w:style>
  <w:style w:type="character" w:customStyle="1" w:styleId="CharacterStyle1">
    <w:name w:val="Character Style 1"/>
    <w:rsid w:val="00CE3E52"/>
    <w:rPr>
      <w:rFonts w:ascii="Arial" w:hAnsi="Arial" w:cs="Arial"/>
      <w:sz w:val="28"/>
      <w:szCs w:val="28"/>
    </w:rPr>
  </w:style>
  <w:style w:type="character" w:styleId="ae">
    <w:name w:val="Strong"/>
    <w:qFormat/>
    <w:rsid w:val="00CE3E52"/>
    <w:rPr>
      <w:b/>
      <w:bCs/>
    </w:rPr>
  </w:style>
  <w:style w:type="character" w:customStyle="1" w:styleId="25">
    <w:name w:val="Знак Знак2"/>
    <w:rsid w:val="00CE3E52"/>
    <w:rPr>
      <w:sz w:val="28"/>
      <w:szCs w:val="28"/>
    </w:rPr>
  </w:style>
  <w:style w:type="character" w:customStyle="1" w:styleId="90">
    <w:name w:val="Знак Знак9"/>
    <w:rsid w:val="00CE3E52"/>
    <w:rPr>
      <w:rFonts w:eastAsia="Times New Roman"/>
      <w:b/>
      <w:bCs/>
      <w:sz w:val="28"/>
      <w:szCs w:val="28"/>
    </w:rPr>
  </w:style>
  <w:style w:type="character" w:customStyle="1" w:styleId="83">
    <w:name w:val="Знак Знак8"/>
    <w:rsid w:val="00CE3E52"/>
    <w:rPr>
      <w:rFonts w:eastAsia="Times New Roman"/>
      <w:b/>
      <w:bCs/>
      <w:i/>
      <w:iCs/>
      <w:sz w:val="26"/>
      <w:szCs w:val="26"/>
    </w:rPr>
  </w:style>
  <w:style w:type="character" w:customStyle="1" w:styleId="15">
    <w:name w:val="Знак Знак1"/>
    <w:rsid w:val="00CE3E52"/>
    <w:rPr>
      <w:rFonts w:ascii="Courier New" w:eastAsia="Times New Roman" w:hAnsi="Courier New" w:cs="Courier New"/>
    </w:rPr>
  </w:style>
  <w:style w:type="character" w:customStyle="1" w:styleId="af">
    <w:name w:val="Знак Знак"/>
    <w:rsid w:val="00CE3E52"/>
    <w:rPr>
      <w:rFonts w:eastAsia="Times New Roman"/>
      <w:sz w:val="24"/>
      <w:szCs w:val="24"/>
    </w:rPr>
  </w:style>
  <w:style w:type="character" w:customStyle="1" w:styleId="111">
    <w:name w:val="Знак Знак11"/>
    <w:rsid w:val="00CE3E52"/>
    <w:rPr>
      <w:rFonts w:ascii="Cambria" w:eastAsia="Times New Roman" w:hAnsi="Cambria" w:cs="Times New Roman"/>
      <w:b/>
      <w:bCs/>
      <w:i/>
      <w:iCs/>
      <w:sz w:val="28"/>
      <w:szCs w:val="28"/>
    </w:rPr>
  </w:style>
  <w:style w:type="character" w:customStyle="1" w:styleId="100">
    <w:name w:val="Знак Знак10"/>
    <w:rsid w:val="00CE3E52"/>
    <w:rPr>
      <w:rFonts w:ascii="Cambria" w:eastAsia="Times New Roman" w:hAnsi="Cambria" w:cs="Times New Roman"/>
      <w:b/>
      <w:bCs/>
      <w:sz w:val="26"/>
      <w:szCs w:val="26"/>
    </w:rPr>
  </w:style>
  <w:style w:type="character" w:customStyle="1" w:styleId="af0">
    <w:name w:val="Символ нумерации"/>
    <w:rsid w:val="00CE3E52"/>
  </w:style>
  <w:style w:type="character" w:customStyle="1" w:styleId="af1">
    <w:name w:val="Маркеры списка"/>
    <w:rsid w:val="00CE3E52"/>
    <w:rPr>
      <w:rFonts w:ascii="OpenSymbol" w:eastAsia="OpenSymbol" w:hAnsi="OpenSymbol" w:cs="OpenSymbol"/>
    </w:rPr>
  </w:style>
  <w:style w:type="character" w:customStyle="1" w:styleId="af2">
    <w:name w:val="Текст сноски Знак"/>
    <w:rsid w:val="00CE3E52"/>
    <w:rPr>
      <w:rFonts w:eastAsia="Calibri"/>
    </w:rPr>
  </w:style>
  <w:style w:type="character" w:customStyle="1" w:styleId="af3">
    <w:name w:val="Символ сноски"/>
    <w:rsid w:val="00CE3E52"/>
    <w:rPr>
      <w:vertAlign w:val="superscript"/>
    </w:rPr>
  </w:style>
  <w:style w:type="character" w:customStyle="1" w:styleId="16">
    <w:name w:val="Знак сноски1"/>
    <w:rsid w:val="00CE3E52"/>
    <w:rPr>
      <w:vertAlign w:val="superscript"/>
    </w:rPr>
  </w:style>
  <w:style w:type="character" w:customStyle="1" w:styleId="af4">
    <w:name w:val="Символы концевой сноски"/>
    <w:rsid w:val="00CE3E52"/>
    <w:rPr>
      <w:vertAlign w:val="superscript"/>
    </w:rPr>
  </w:style>
  <w:style w:type="character" w:customStyle="1" w:styleId="WW-">
    <w:name w:val="WW-Символы концевой сноски"/>
    <w:rsid w:val="00CE3E52"/>
  </w:style>
  <w:style w:type="character" w:styleId="af5">
    <w:name w:val="footnote reference"/>
    <w:rsid w:val="00CE3E52"/>
    <w:rPr>
      <w:vertAlign w:val="superscript"/>
    </w:rPr>
  </w:style>
  <w:style w:type="character" w:styleId="af6">
    <w:name w:val="endnote reference"/>
    <w:rsid w:val="00CE3E52"/>
    <w:rPr>
      <w:vertAlign w:val="superscript"/>
    </w:rPr>
  </w:style>
  <w:style w:type="paragraph" w:customStyle="1" w:styleId="17">
    <w:name w:val="Заголовок1"/>
    <w:basedOn w:val="a"/>
    <w:next w:val="af7"/>
    <w:rsid w:val="00CE3E52"/>
    <w:pPr>
      <w:keepNext/>
      <w:suppressAutoHyphens/>
      <w:spacing w:before="240" w:after="120" w:line="240" w:lineRule="auto"/>
    </w:pPr>
    <w:rPr>
      <w:rFonts w:ascii="Arial" w:eastAsia="Microsoft YaHei" w:hAnsi="Arial" w:cs="Mangal"/>
      <w:sz w:val="28"/>
      <w:szCs w:val="28"/>
      <w:lang w:eastAsia="ar-SA"/>
    </w:rPr>
  </w:style>
  <w:style w:type="paragraph" w:styleId="af7">
    <w:name w:val="Body Text"/>
    <w:basedOn w:val="a"/>
    <w:link w:val="af8"/>
    <w:rsid w:val="00CE3E52"/>
    <w:pPr>
      <w:suppressAutoHyphens/>
      <w:spacing w:after="120" w:line="240" w:lineRule="auto"/>
    </w:pPr>
    <w:rPr>
      <w:rFonts w:ascii="Times New Roman" w:eastAsia="Calibri" w:hAnsi="Times New Roman" w:cs="Times New Roman"/>
      <w:sz w:val="28"/>
      <w:szCs w:val="28"/>
      <w:lang w:eastAsia="ar-SA"/>
    </w:rPr>
  </w:style>
  <w:style w:type="character" w:customStyle="1" w:styleId="af8">
    <w:name w:val="Основной текст Знак"/>
    <w:basedOn w:val="a0"/>
    <w:link w:val="af7"/>
    <w:rsid w:val="00CE3E52"/>
    <w:rPr>
      <w:rFonts w:ascii="Times New Roman" w:eastAsia="Calibri" w:hAnsi="Times New Roman" w:cs="Times New Roman"/>
      <w:sz w:val="28"/>
      <w:szCs w:val="28"/>
      <w:lang w:eastAsia="ar-SA"/>
    </w:rPr>
  </w:style>
  <w:style w:type="paragraph" w:styleId="af9">
    <w:name w:val="List"/>
    <w:basedOn w:val="af7"/>
    <w:rsid w:val="00CE3E52"/>
    <w:rPr>
      <w:rFonts w:ascii="Arial" w:hAnsi="Arial" w:cs="Mangal"/>
    </w:rPr>
  </w:style>
  <w:style w:type="paragraph" w:customStyle="1" w:styleId="84">
    <w:name w:val="Название8"/>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85">
    <w:name w:val="Указатель8"/>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75">
    <w:name w:val="Название7"/>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76">
    <w:name w:val="Указатель7"/>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61">
    <w:name w:val="Название6"/>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63">
    <w:name w:val="Указатель6"/>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57">
    <w:name w:val="Название5"/>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58">
    <w:name w:val="Указатель5"/>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47">
    <w:name w:val="Название4"/>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48">
    <w:name w:val="Указатель4"/>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37">
    <w:name w:val="Название3"/>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38">
    <w:name w:val="Указатель3"/>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26">
    <w:name w:val="Название2"/>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27">
    <w:name w:val="Указатель2"/>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18">
    <w:name w:val="Название1"/>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19">
    <w:name w:val="Указатель1"/>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ConsPlusTitle">
    <w:name w:val="ConsPlusTitle"/>
    <w:rsid w:val="00CE3E52"/>
    <w:pPr>
      <w:widowControl w:val="0"/>
      <w:suppressAutoHyphens/>
      <w:autoSpaceDE w:val="0"/>
      <w:spacing w:after="0" w:line="240" w:lineRule="auto"/>
    </w:pPr>
    <w:rPr>
      <w:rFonts w:ascii="Arial" w:eastAsia="Arial" w:hAnsi="Arial" w:cs="Arial"/>
      <w:b/>
      <w:bCs/>
      <w:sz w:val="20"/>
      <w:szCs w:val="20"/>
      <w:lang w:eastAsia="ar-SA"/>
    </w:rPr>
  </w:style>
  <w:style w:type="paragraph" w:styleId="afa">
    <w:name w:val="Normal (Web)"/>
    <w:basedOn w:val="a"/>
    <w:uiPriority w:val="99"/>
    <w:rsid w:val="00CE3E52"/>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21">
    <w:name w:val="Цветной список - Акцент 21"/>
    <w:qFormat/>
    <w:rsid w:val="00CE3E52"/>
    <w:pPr>
      <w:suppressAutoHyphens/>
      <w:spacing w:after="0" w:line="240" w:lineRule="auto"/>
    </w:pPr>
    <w:rPr>
      <w:rFonts w:ascii="Calibri" w:eastAsia="Arial" w:hAnsi="Calibri" w:cs="Times New Roman"/>
      <w:lang w:eastAsia="ar-SA"/>
    </w:rPr>
  </w:style>
  <w:style w:type="paragraph" w:customStyle="1" w:styleId="text2">
    <w:name w:val="text_2"/>
    <w:basedOn w:val="a"/>
    <w:rsid w:val="00CE3E52"/>
    <w:pPr>
      <w:suppressAutoHyphens/>
      <w:spacing w:before="26" w:after="280" w:line="240" w:lineRule="auto"/>
      <w:ind w:left="65"/>
      <w:jc w:val="both"/>
    </w:pPr>
    <w:rPr>
      <w:rFonts w:ascii="Arial" w:eastAsia="Times New Roman" w:hAnsi="Arial" w:cs="Arial"/>
      <w:color w:val="336699"/>
      <w:sz w:val="17"/>
      <w:szCs w:val="17"/>
      <w:lang w:eastAsia="ar-SA"/>
    </w:rPr>
  </w:style>
  <w:style w:type="paragraph" w:customStyle="1" w:styleId="211">
    <w:name w:val="Основной текст 21"/>
    <w:basedOn w:val="a"/>
    <w:rsid w:val="00CE3E52"/>
    <w:pPr>
      <w:suppressAutoHyphens/>
      <w:overflowPunct w:val="0"/>
      <w:autoSpaceDE w:val="0"/>
      <w:spacing w:after="0" w:line="240" w:lineRule="auto"/>
      <w:ind w:firstLine="851"/>
      <w:jc w:val="both"/>
    </w:pPr>
    <w:rPr>
      <w:rFonts w:ascii="Times New Roman" w:eastAsia="Times New Roman" w:hAnsi="Times New Roman" w:cs="Times New Roman"/>
      <w:color w:val="0000FF"/>
      <w:sz w:val="28"/>
      <w:szCs w:val="20"/>
      <w:lang w:eastAsia="ar-SA"/>
    </w:rPr>
  </w:style>
  <w:style w:type="paragraph" w:styleId="afb">
    <w:name w:val="Body Text Indent"/>
    <w:basedOn w:val="a"/>
    <w:link w:val="afc"/>
    <w:rsid w:val="00CE3E52"/>
    <w:pPr>
      <w:suppressAutoHyphens/>
      <w:spacing w:after="0" w:line="240" w:lineRule="auto"/>
      <w:ind w:firstLine="709"/>
      <w:jc w:val="both"/>
    </w:pPr>
    <w:rPr>
      <w:rFonts w:ascii="Times New Roman" w:eastAsia="Times New Roman" w:hAnsi="Times New Roman" w:cs="Times New Roman"/>
      <w:sz w:val="28"/>
      <w:szCs w:val="24"/>
      <w:lang w:eastAsia="ar-SA"/>
    </w:rPr>
  </w:style>
  <w:style w:type="character" w:customStyle="1" w:styleId="afc">
    <w:name w:val="Основной текст с отступом Знак"/>
    <w:basedOn w:val="a0"/>
    <w:link w:val="afb"/>
    <w:rsid w:val="00CE3E52"/>
    <w:rPr>
      <w:rFonts w:ascii="Times New Roman" w:eastAsia="Times New Roman" w:hAnsi="Times New Roman" w:cs="Times New Roman"/>
      <w:sz w:val="28"/>
      <w:szCs w:val="24"/>
      <w:lang w:eastAsia="ar-SA"/>
    </w:rPr>
  </w:style>
  <w:style w:type="paragraph" w:customStyle="1" w:styleId="311">
    <w:name w:val="Основной текст с отступом 31"/>
    <w:basedOn w:val="a"/>
    <w:rsid w:val="00CE3E52"/>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a">
    <w:name w:val="Цитата1"/>
    <w:basedOn w:val="a"/>
    <w:rsid w:val="00CE3E52"/>
    <w:pPr>
      <w:widowControl w:val="0"/>
      <w:suppressAutoHyphens/>
      <w:autoSpaceDE w:val="0"/>
      <w:spacing w:after="0" w:line="240" w:lineRule="auto"/>
      <w:ind w:left="567" w:right="-22"/>
    </w:pPr>
    <w:rPr>
      <w:rFonts w:ascii="Times New Roman" w:eastAsia="Times New Roman" w:hAnsi="Times New Roman" w:cs="Times New Roman"/>
      <w:sz w:val="28"/>
      <w:szCs w:val="24"/>
      <w:lang w:eastAsia="ar-SA"/>
    </w:rPr>
  </w:style>
  <w:style w:type="paragraph" w:customStyle="1" w:styleId="ConsNormal0">
    <w:name w:val="ConsNormal"/>
    <w:rsid w:val="00CE3E52"/>
    <w:pPr>
      <w:widowControl w:val="0"/>
      <w:suppressAutoHyphens/>
      <w:autoSpaceDE w:val="0"/>
      <w:spacing w:after="0" w:line="240" w:lineRule="auto"/>
      <w:ind w:firstLine="720"/>
    </w:pPr>
    <w:rPr>
      <w:rFonts w:ascii="Arial" w:eastAsia="Arial" w:hAnsi="Arial" w:cs="Arial"/>
      <w:sz w:val="20"/>
      <w:szCs w:val="20"/>
      <w:lang w:eastAsia="ar-SA"/>
    </w:rPr>
  </w:style>
  <w:style w:type="paragraph" w:styleId="afd">
    <w:name w:val="Balloon Text"/>
    <w:basedOn w:val="a"/>
    <w:link w:val="afe"/>
    <w:uiPriority w:val="99"/>
    <w:rsid w:val="00CE3E52"/>
    <w:pPr>
      <w:suppressAutoHyphens/>
      <w:spacing w:after="0" w:line="240" w:lineRule="auto"/>
    </w:pPr>
    <w:rPr>
      <w:rFonts w:ascii="Tahoma" w:eastAsia="Calibri" w:hAnsi="Tahoma" w:cs="Tahoma"/>
      <w:sz w:val="16"/>
      <w:szCs w:val="16"/>
      <w:lang w:eastAsia="ar-SA"/>
    </w:rPr>
  </w:style>
  <w:style w:type="character" w:customStyle="1" w:styleId="afe">
    <w:name w:val="Текст выноски Знак"/>
    <w:basedOn w:val="a0"/>
    <w:link w:val="afd"/>
    <w:uiPriority w:val="99"/>
    <w:rsid w:val="00CE3E52"/>
    <w:rPr>
      <w:rFonts w:ascii="Tahoma" w:eastAsia="Calibri" w:hAnsi="Tahoma" w:cs="Tahoma"/>
      <w:sz w:val="16"/>
      <w:szCs w:val="16"/>
      <w:lang w:eastAsia="ar-SA"/>
    </w:rPr>
  </w:style>
  <w:style w:type="paragraph" w:customStyle="1" w:styleId="2-41">
    <w:name w:val="Средний список 2 - Акцент 41"/>
    <w:basedOn w:val="a"/>
    <w:qFormat/>
    <w:rsid w:val="00CE3E52"/>
    <w:pPr>
      <w:suppressAutoHyphens/>
      <w:ind w:left="720"/>
    </w:pPr>
    <w:rPr>
      <w:rFonts w:ascii="Calibri" w:eastAsia="Calibri" w:hAnsi="Calibri" w:cs="Times New Roman"/>
      <w:lang w:eastAsia="ar-SA"/>
    </w:rPr>
  </w:style>
  <w:style w:type="paragraph" w:customStyle="1" w:styleId="ConsPlusNonformat">
    <w:name w:val="ConsPlusNonformat"/>
    <w:rsid w:val="00CE3E52"/>
    <w:pPr>
      <w:suppressAutoHyphens/>
      <w:autoSpaceDE w:val="0"/>
      <w:spacing w:after="0" w:line="240" w:lineRule="auto"/>
    </w:pPr>
    <w:rPr>
      <w:rFonts w:ascii="Courier New" w:eastAsia="Calibri" w:hAnsi="Courier New" w:cs="Courier New"/>
      <w:sz w:val="20"/>
      <w:szCs w:val="20"/>
      <w:lang w:eastAsia="ar-SA"/>
    </w:rPr>
  </w:style>
  <w:style w:type="paragraph" w:customStyle="1" w:styleId="ConsPlusNormal">
    <w:name w:val="ConsPlusNormal"/>
    <w:rsid w:val="00CE3E52"/>
    <w:pPr>
      <w:widowControl w:val="0"/>
      <w:suppressAutoHyphens/>
      <w:autoSpaceDE w:val="0"/>
      <w:spacing w:after="0" w:line="240" w:lineRule="auto"/>
      <w:ind w:firstLine="720"/>
    </w:pPr>
    <w:rPr>
      <w:rFonts w:ascii="Arial" w:eastAsia="Arial" w:hAnsi="Arial" w:cs="Arial"/>
      <w:sz w:val="20"/>
      <w:szCs w:val="20"/>
      <w:lang w:eastAsia="ar-SA"/>
    </w:rPr>
  </w:style>
  <w:style w:type="paragraph" w:customStyle="1" w:styleId="aff">
    <w:name w:val="Содержимое таблицы"/>
    <w:basedOn w:val="a"/>
    <w:rsid w:val="00CE3E52"/>
    <w:pPr>
      <w:widowControl w:val="0"/>
      <w:suppressLineNumbers/>
      <w:suppressAutoHyphens/>
      <w:spacing w:after="0" w:line="240" w:lineRule="auto"/>
    </w:pPr>
    <w:rPr>
      <w:rFonts w:ascii="Arial" w:eastAsia="SimSun" w:hAnsi="Arial" w:cs="Mangal"/>
      <w:kern w:val="1"/>
      <w:sz w:val="20"/>
      <w:szCs w:val="24"/>
      <w:lang w:eastAsia="hi-IN" w:bidi="hi-IN"/>
    </w:rPr>
  </w:style>
  <w:style w:type="paragraph" w:customStyle="1" w:styleId="1b">
    <w:name w:val="текст_1"/>
    <w:basedOn w:val="a"/>
    <w:rsid w:val="00CE3E52"/>
    <w:pPr>
      <w:suppressAutoHyphens/>
      <w:spacing w:after="0" w:line="360" w:lineRule="auto"/>
      <w:ind w:firstLine="709"/>
      <w:jc w:val="both"/>
    </w:pPr>
    <w:rPr>
      <w:rFonts w:ascii="Times New Roman" w:eastAsia="Times New Roman" w:hAnsi="Times New Roman" w:cs="Times New Roman"/>
      <w:sz w:val="24"/>
      <w:szCs w:val="24"/>
      <w:lang w:eastAsia="ar-SA"/>
    </w:rPr>
  </w:style>
  <w:style w:type="paragraph" w:customStyle="1" w:styleId="Style1">
    <w:name w:val="Style 1"/>
    <w:rsid w:val="00CE3E52"/>
    <w:pPr>
      <w:widowControl w:val="0"/>
      <w:suppressAutoHyphens/>
      <w:autoSpaceDE w:val="0"/>
      <w:spacing w:after="0" w:line="240" w:lineRule="auto"/>
    </w:pPr>
    <w:rPr>
      <w:rFonts w:ascii="Times New Roman" w:eastAsia="Arial" w:hAnsi="Times New Roman" w:cs="Times New Roman"/>
      <w:sz w:val="20"/>
      <w:szCs w:val="20"/>
      <w:lang w:val="en-US" w:eastAsia="ar-SA"/>
    </w:rPr>
  </w:style>
  <w:style w:type="paragraph" w:customStyle="1" w:styleId="Style2">
    <w:name w:val="Style 2"/>
    <w:rsid w:val="00CE3E52"/>
    <w:pPr>
      <w:widowControl w:val="0"/>
      <w:suppressAutoHyphens/>
      <w:autoSpaceDE w:val="0"/>
      <w:spacing w:after="0" w:line="264" w:lineRule="auto"/>
      <w:jc w:val="center"/>
    </w:pPr>
    <w:rPr>
      <w:rFonts w:ascii="Arial" w:eastAsia="Arial" w:hAnsi="Arial" w:cs="Arial"/>
      <w:sz w:val="28"/>
      <w:szCs w:val="28"/>
      <w:lang w:val="en-US" w:eastAsia="ar-SA"/>
    </w:rPr>
  </w:style>
  <w:style w:type="paragraph" w:customStyle="1" w:styleId="212">
    <w:name w:val="Основной текст с отступом 21"/>
    <w:basedOn w:val="a"/>
    <w:rsid w:val="00CE3E52"/>
    <w:pPr>
      <w:suppressAutoHyphens/>
      <w:spacing w:after="120" w:line="480" w:lineRule="auto"/>
      <w:ind w:left="283"/>
    </w:pPr>
    <w:rPr>
      <w:rFonts w:ascii="Times New Roman" w:eastAsia="Calibri" w:hAnsi="Times New Roman" w:cs="Times New Roman"/>
      <w:sz w:val="28"/>
      <w:szCs w:val="28"/>
      <w:lang w:eastAsia="ar-SA"/>
    </w:rPr>
  </w:style>
  <w:style w:type="paragraph" w:customStyle="1" w:styleId="1c">
    <w:name w:val="Текст1"/>
    <w:basedOn w:val="a"/>
    <w:rsid w:val="00CE3E52"/>
    <w:pPr>
      <w:suppressAutoHyphens/>
      <w:spacing w:after="0" w:line="240" w:lineRule="auto"/>
    </w:pPr>
    <w:rPr>
      <w:rFonts w:ascii="Courier New" w:eastAsia="Times New Roman" w:hAnsi="Courier New" w:cs="Courier New"/>
      <w:sz w:val="20"/>
      <w:szCs w:val="20"/>
      <w:lang w:eastAsia="ar-SA"/>
    </w:rPr>
  </w:style>
  <w:style w:type="paragraph" w:customStyle="1" w:styleId="39">
    <w:name w:val="Заголовок_3"/>
    <w:basedOn w:val="a"/>
    <w:rsid w:val="00CE3E52"/>
    <w:pPr>
      <w:suppressAutoHyphens/>
      <w:spacing w:before="120" w:after="120" w:line="240" w:lineRule="auto"/>
      <w:jc w:val="center"/>
    </w:pPr>
    <w:rPr>
      <w:rFonts w:ascii="Times New Roman" w:eastAsia="Times New Roman" w:hAnsi="Times New Roman" w:cs="Times New Roman"/>
      <w:b/>
      <w:sz w:val="24"/>
      <w:szCs w:val="24"/>
      <w:lang w:eastAsia="ar-SA"/>
    </w:rPr>
  </w:style>
  <w:style w:type="paragraph" w:customStyle="1" w:styleId="220">
    <w:name w:val="Основной текст 22"/>
    <w:basedOn w:val="a"/>
    <w:rsid w:val="00CE3E52"/>
    <w:pPr>
      <w:suppressAutoHyphens/>
      <w:spacing w:after="120" w:line="480" w:lineRule="auto"/>
    </w:pPr>
    <w:rPr>
      <w:rFonts w:ascii="Times New Roman" w:eastAsia="Times New Roman" w:hAnsi="Times New Roman" w:cs="Times New Roman"/>
      <w:sz w:val="24"/>
      <w:szCs w:val="24"/>
      <w:lang w:eastAsia="ar-SA"/>
    </w:rPr>
  </w:style>
  <w:style w:type="paragraph" w:customStyle="1" w:styleId="1d">
    <w:name w:val="Заголовок оглавления1"/>
    <w:basedOn w:val="1"/>
    <w:next w:val="a"/>
    <w:qFormat/>
    <w:rsid w:val="00CE3E52"/>
  </w:style>
  <w:style w:type="paragraph" w:styleId="1e">
    <w:name w:val="toc 1"/>
    <w:basedOn w:val="a"/>
    <w:next w:val="a"/>
    <w:uiPriority w:val="39"/>
    <w:rsid w:val="00CE3E52"/>
    <w:pPr>
      <w:suppressAutoHyphens/>
      <w:spacing w:line="240" w:lineRule="auto"/>
    </w:pPr>
    <w:rPr>
      <w:rFonts w:ascii="Times New Roman" w:eastAsia="Calibri" w:hAnsi="Times New Roman" w:cs="Times New Roman"/>
      <w:sz w:val="28"/>
      <w:szCs w:val="28"/>
      <w:lang w:eastAsia="ar-SA"/>
    </w:rPr>
  </w:style>
  <w:style w:type="paragraph" w:styleId="28">
    <w:name w:val="toc 2"/>
    <w:basedOn w:val="a"/>
    <w:next w:val="a"/>
    <w:uiPriority w:val="39"/>
    <w:rsid w:val="00CE3E52"/>
    <w:pPr>
      <w:suppressAutoHyphens/>
      <w:spacing w:line="240" w:lineRule="auto"/>
      <w:ind w:left="280"/>
    </w:pPr>
    <w:rPr>
      <w:rFonts w:ascii="Times New Roman" w:eastAsia="Calibri" w:hAnsi="Times New Roman" w:cs="Times New Roman"/>
      <w:sz w:val="28"/>
      <w:szCs w:val="28"/>
      <w:lang w:eastAsia="ar-SA"/>
    </w:rPr>
  </w:style>
  <w:style w:type="paragraph" w:styleId="3a">
    <w:name w:val="toc 3"/>
    <w:basedOn w:val="a"/>
    <w:next w:val="a"/>
    <w:uiPriority w:val="39"/>
    <w:rsid w:val="00CE3E52"/>
    <w:pPr>
      <w:suppressAutoHyphens/>
      <w:spacing w:line="240" w:lineRule="auto"/>
      <w:ind w:left="560"/>
    </w:pPr>
    <w:rPr>
      <w:rFonts w:ascii="Times New Roman" w:eastAsia="Calibri" w:hAnsi="Times New Roman" w:cs="Times New Roman"/>
      <w:sz w:val="28"/>
      <w:szCs w:val="28"/>
      <w:lang w:eastAsia="ar-SA"/>
    </w:rPr>
  </w:style>
  <w:style w:type="paragraph" w:styleId="49">
    <w:name w:val="toc 4"/>
    <w:basedOn w:val="19"/>
    <w:uiPriority w:val="39"/>
    <w:rsid w:val="00CE3E52"/>
    <w:pPr>
      <w:tabs>
        <w:tab w:val="right" w:leader="dot" w:pos="8789"/>
      </w:tabs>
      <w:ind w:left="849"/>
    </w:pPr>
  </w:style>
  <w:style w:type="paragraph" w:styleId="59">
    <w:name w:val="toc 5"/>
    <w:basedOn w:val="19"/>
    <w:uiPriority w:val="39"/>
    <w:rsid w:val="00CE3E52"/>
    <w:pPr>
      <w:tabs>
        <w:tab w:val="right" w:leader="dot" w:pos="8506"/>
      </w:tabs>
      <w:ind w:left="1132"/>
    </w:pPr>
  </w:style>
  <w:style w:type="paragraph" w:styleId="64">
    <w:name w:val="toc 6"/>
    <w:basedOn w:val="19"/>
    <w:uiPriority w:val="39"/>
    <w:rsid w:val="00CE3E52"/>
    <w:pPr>
      <w:tabs>
        <w:tab w:val="right" w:leader="dot" w:pos="8223"/>
      </w:tabs>
      <w:ind w:left="1415"/>
    </w:pPr>
  </w:style>
  <w:style w:type="paragraph" w:styleId="77">
    <w:name w:val="toc 7"/>
    <w:basedOn w:val="19"/>
    <w:uiPriority w:val="39"/>
    <w:rsid w:val="00CE3E52"/>
    <w:pPr>
      <w:tabs>
        <w:tab w:val="right" w:leader="dot" w:pos="7940"/>
      </w:tabs>
      <w:ind w:left="1698"/>
    </w:pPr>
  </w:style>
  <w:style w:type="paragraph" w:styleId="86">
    <w:name w:val="toc 8"/>
    <w:basedOn w:val="19"/>
    <w:uiPriority w:val="39"/>
    <w:rsid w:val="00CE3E52"/>
    <w:pPr>
      <w:tabs>
        <w:tab w:val="right" w:leader="dot" w:pos="7657"/>
      </w:tabs>
      <w:ind w:left="1981"/>
    </w:pPr>
  </w:style>
  <w:style w:type="paragraph" w:styleId="91">
    <w:name w:val="toc 9"/>
    <w:basedOn w:val="19"/>
    <w:uiPriority w:val="39"/>
    <w:rsid w:val="00CE3E52"/>
    <w:pPr>
      <w:tabs>
        <w:tab w:val="right" w:leader="dot" w:pos="7374"/>
      </w:tabs>
      <w:ind w:left="2264"/>
    </w:pPr>
  </w:style>
  <w:style w:type="paragraph" w:customStyle="1" w:styleId="101">
    <w:name w:val="Оглавление 10"/>
    <w:basedOn w:val="19"/>
    <w:rsid w:val="00CE3E52"/>
    <w:pPr>
      <w:tabs>
        <w:tab w:val="right" w:leader="dot" w:pos="7091"/>
      </w:tabs>
      <w:ind w:left="2547"/>
    </w:pPr>
  </w:style>
  <w:style w:type="paragraph" w:customStyle="1" w:styleId="aff0">
    <w:name w:val="Заголовок таблицы"/>
    <w:basedOn w:val="aff"/>
    <w:rsid w:val="00CE3E52"/>
    <w:pPr>
      <w:jc w:val="center"/>
    </w:pPr>
    <w:rPr>
      <w:b/>
      <w:bCs/>
    </w:rPr>
  </w:style>
  <w:style w:type="paragraph" w:customStyle="1" w:styleId="aff1">
    <w:name w:val="Содержимое врезки"/>
    <w:basedOn w:val="af7"/>
    <w:rsid w:val="00CE3E52"/>
  </w:style>
  <w:style w:type="paragraph" w:customStyle="1" w:styleId="aff2">
    <w:name w:val="Таблица"/>
    <w:basedOn w:val="a"/>
    <w:rsid w:val="00CE3E52"/>
    <w:pPr>
      <w:suppressAutoHyphens/>
      <w:spacing w:line="240" w:lineRule="auto"/>
    </w:pPr>
    <w:rPr>
      <w:rFonts w:ascii="Times New Roman" w:eastAsia="Calibri" w:hAnsi="Times New Roman" w:cs="Times New Roman"/>
      <w:sz w:val="24"/>
      <w:szCs w:val="24"/>
      <w:lang w:eastAsia="ar-SA"/>
    </w:rPr>
  </w:style>
  <w:style w:type="paragraph" w:customStyle="1" w:styleId="TableContents">
    <w:name w:val="Table Contents"/>
    <w:basedOn w:val="a"/>
    <w:rsid w:val="00CE3E52"/>
    <w:pPr>
      <w:suppressLineNumbers/>
      <w:suppressAutoHyphens/>
      <w:spacing w:line="240" w:lineRule="auto"/>
      <w:textAlignment w:val="baseline"/>
    </w:pPr>
    <w:rPr>
      <w:rFonts w:ascii="Times New Roman" w:eastAsia="Times New Roman" w:hAnsi="Times New Roman" w:cs="Calibri"/>
      <w:kern w:val="1"/>
      <w:sz w:val="28"/>
      <w:szCs w:val="20"/>
      <w:lang w:eastAsia="ar-SA"/>
    </w:rPr>
  </w:style>
  <w:style w:type="paragraph" w:customStyle="1" w:styleId="Standard">
    <w:name w:val="Standard"/>
    <w:rsid w:val="00CE3E52"/>
    <w:pPr>
      <w:suppressAutoHyphens/>
      <w:spacing w:after="0" w:line="240" w:lineRule="auto"/>
      <w:ind w:firstLine="709"/>
      <w:jc w:val="both"/>
      <w:textAlignment w:val="baseline"/>
    </w:pPr>
    <w:rPr>
      <w:rFonts w:ascii="Times New Roman" w:eastAsia="Calibri" w:hAnsi="Times New Roman" w:cs="Calibri"/>
      <w:kern w:val="1"/>
      <w:sz w:val="28"/>
      <w:lang w:eastAsia="ar-SA"/>
    </w:rPr>
  </w:style>
  <w:style w:type="paragraph" w:customStyle="1" w:styleId="Table">
    <w:name w:val="Table"/>
    <w:basedOn w:val="a"/>
    <w:rsid w:val="00CE3E52"/>
    <w:pPr>
      <w:suppressAutoHyphens/>
      <w:spacing w:after="0" w:line="240" w:lineRule="auto"/>
      <w:textAlignment w:val="baseline"/>
    </w:pPr>
    <w:rPr>
      <w:rFonts w:ascii="Times New Roman" w:eastAsia="Calibri" w:hAnsi="Times New Roman" w:cs="Calibri"/>
      <w:kern w:val="1"/>
      <w:sz w:val="24"/>
      <w:szCs w:val="24"/>
      <w:lang w:eastAsia="ar-SA"/>
    </w:rPr>
  </w:style>
  <w:style w:type="paragraph" w:styleId="aff3">
    <w:name w:val="footnote text"/>
    <w:basedOn w:val="a"/>
    <w:link w:val="1f"/>
    <w:rsid w:val="00CE3E52"/>
    <w:pPr>
      <w:suppressAutoHyphens/>
      <w:spacing w:line="240" w:lineRule="auto"/>
    </w:pPr>
    <w:rPr>
      <w:rFonts w:ascii="Times New Roman" w:eastAsia="Calibri" w:hAnsi="Times New Roman" w:cs="Times New Roman"/>
      <w:sz w:val="20"/>
      <w:szCs w:val="20"/>
      <w:lang w:eastAsia="ar-SA"/>
    </w:rPr>
  </w:style>
  <w:style w:type="character" w:customStyle="1" w:styleId="1f">
    <w:name w:val="Текст сноски Знак1"/>
    <w:basedOn w:val="a0"/>
    <w:link w:val="aff3"/>
    <w:rsid w:val="00CE3E52"/>
    <w:rPr>
      <w:rFonts w:ascii="Times New Roman" w:eastAsia="Calibri" w:hAnsi="Times New Roman" w:cs="Times New Roman"/>
      <w:sz w:val="20"/>
      <w:szCs w:val="20"/>
      <w:lang w:eastAsia="ar-SA"/>
    </w:rPr>
  </w:style>
  <w:style w:type="character" w:styleId="aff4">
    <w:name w:val="FollowedHyperlink"/>
    <w:uiPriority w:val="99"/>
    <w:unhideWhenUsed/>
    <w:rsid w:val="00CE3E52"/>
    <w:rPr>
      <w:color w:val="800080"/>
      <w:u w:val="single"/>
    </w:rPr>
  </w:style>
  <w:style w:type="table" w:customStyle="1" w:styleId="TableNormal">
    <w:name w:val="Table Normal"/>
    <w:rsid w:val="00CE3E52"/>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2">
    <w:name w:val="Импортированный стиль 2"/>
    <w:rsid w:val="00CE3E52"/>
    <w:pPr>
      <w:numPr>
        <w:numId w:val="13"/>
      </w:numPr>
    </w:pPr>
  </w:style>
  <w:style w:type="numbering" w:customStyle="1" w:styleId="3">
    <w:name w:val="Импортированный стиль 3"/>
    <w:rsid w:val="00CE3E52"/>
    <w:pPr>
      <w:numPr>
        <w:numId w:val="14"/>
      </w:numPr>
    </w:pPr>
  </w:style>
  <w:style w:type="numbering" w:customStyle="1" w:styleId="4">
    <w:name w:val="Импортированный стиль 4"/>
    <w:rsid w:val="00CE3E52"/>
    <w:pPr>
      <w:numPr>
        <w:numId w:val="15"/>
      </w:numPr>
    </w:pPr>
  </w:style>
  <w:style w:type="numbering" w:customStyle="1" w:styleId="5">
    <w:name w:val="Импортированный стиль 5"/>
    <w:rsid w:val="00CE3E52"/>
    <w:pPr>
      <w:numPr>
        <w:numId w:val="16"/>
      </w:numPr>
    </w:pPr>
  </w:style>
  <w:style w:type="numbering" w:customStyle="1" w:styleId="65">
    <w:name w:val="Импортированный стиль 6"/>
    <w:rsid w:val="00CE3E52"/>
  </w:style>
  <w:style w:type="numbering" w:customStyle="1" w:styleId="78">
    <w:name w:val="Импортированный стиль 7"/>
    <w:rsid w:val="00CE3E52"/>
  </w:style>
  <w:style w:type="numbering" w:customStyle="1" w:styleId="87">
    <w:name w:val="Импортированный стиль 8"/>
    <w:rsid w:val="00CE3E52"/>
  </w:style>
  <w:style w:type="paragraph" w:customStyle="1" w:styleId="2A">
    <w:name w:val="Стиль таблицы 2 A"/>
    <w:rsid w:val="00CE3E52"/>
    <w:pPr>
      <w:pBdr>
        <w:top w:val="nil"/>
        <w:left w:val="nil"/>
        <w:bottom w:val="nil"/>
        <w:right w:val="nil"/>
        <w:between w:val="nil"/>
        <w:bar w:val="nil"/>
      </w:pBdr>
      <w:spacing w:after="0" w:line="240" w:lineRule="auto"/>
    </w:pPr>
    <w:rPr>
      <w:rFonts w:ascii="Helvetica" w:eastAsia="Arial Unicode MS" w:hAnsi="Helvetica" w:cs="Arial Unicode MS"/>
      <w:color w:val="000000"/>
      <w:sz w:val="20"/>
      <w:szCs w:val="20"/>
      <w:u w:color="000000"/>
      <w:bdr w:val="nil"/>
      <w:lang w:eastAsia="ru-RU"/>
    </w:rPr>
  </w:style>
  <w:style w:type="paragraph" w:customStyle="1" w:styleId="font5">
    <w:name w:val="font5"/>
    <w:basedOn w:val="a"/>
    <w:rsid w:val="00CE3E52"/>
    <w:pPr>
      <w:spacing w:before="100" w:beforeAutospacing="1" w:after="100" w:afterAutospacing="1" w:line="240" w:lineRule="auto"/>
    </w:pPr>
    <w:rPr>
      <w:rFonts w:ascii="Arial CYR" w:eastAsia="Times New Roman" w:hAnsi="Arial CYR" w:cs="Arial CYR"/>
      <w:color w:val="000000"/>
      <w:sz w:val="28"/>
      <w:szCs w:val="28"/>
      <w:lang w:eastAsia="ru-RU"/>
    </w:rPr>
  </w:style>
  <w:style w:type="paragraph" w:customStyle="1" w:styleId="xl67">
    <w:name w:val="xl67"/>
    <w:basedOn w:val="a"/>
    <w:rsid w:val="00CE3E52"/>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68">
    <w:name w:val="xl6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69">
    <w:name w:val="xl69"/>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70">
    <w:name w:val="xl70"/>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1">
    <w:name w:val="xl71"/>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72">
    <w:name w:val="xl72"/>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3">
    <w:name w:val="xl73"/>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4">
    <w:name w:val="xl74"/>
    <w:basedOn w:val="a"/>
    <w:rsid w:val="00CE3E5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5">
    <w:name w:val="xl75"/>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6">
    <w:name w:val="xl76"/>
    <w:basedOn w:val="a"/>
    <w:rsid w:val="00CE3E52"/>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77">
    <w:name w:val="xl77"/>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78">
    <w:name w:val="xl78"/>
    <w:basedOn w:val="a"/>
    <w:rsid w:val="00CE3E52"/>
    <w:pPr>
      <w:pBdr>
        <w:top w:val="single" w:sz="4" w:space="0" w:color="000000"/>
        <w:lef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9">
    <w:name w:val="xl79"/>
    <w:basedOn w:val="a"/>
    <w:rsid w:val="00CE3E52"/>
    <w:pPr>
      <w:pBdr>
        <w:top w:val="single" w:sz="4" w:space="0" w:color="000000"/>
        <w:left w:val="single" w:sz="4" w:space="0" w:color="000000"/>
        <w:right w:val="single" w:sz="4" w:space="0" w:color="000000"/>
      </w:pBdr>
      <w:spacing w:before="100" w:beforeAutospacing="1" w:after="100" w:afterAutospacing="1" w:line="240" w:lineRule="auto"/>
      <w:textAlignment w:val="top"/>
    </w:pPr>
    <w:rPr>
      <w:rFonts w:ascii="Times New Roman" w:eastAsia="Times New Roman" w:hAnsi="Times New Roman" w:cs="Times New Roman"/>
      <w:sz w:val="28"/>
      <w:szCs w:val="28"/>
      <w:lang w:eastAsia="ru-RU"/>
    </w:rPr>
  </w:style>
  <w:style w:type="paragraph" w:customStyle="1" w:styleId="xl80">
    <w:name w:val="xl80"/>
    <w:basedOn w:val="a"/>
    <w:rsid w:val="00CE3E52"/>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81">
    <w:name w:val="xl81"/>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2">
    <w:name w:val="xl82"/>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3">
    <w:name w:val="xl83"/>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4">
    <w:name w:val="xl84"/>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eastAsia="Times New Roman" w:hAnsi="Times New Roman" w:cs="Times New Roman"/>
      <w:sz w:val="28"/>
      <w:szCs w:val="28"/>
      <w:lang w:eastAsia="ru-RU"/>
    </w:rPr>
  </w:style>
  <w:style w:type="paragraph" w:customStyle="1" w:styleId="xl85">
    <w:name w:val="xl85"/>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eastAsia="Times New Roman" w:hAnsi="Times New Roman" w:cs="Times New Roman"/>
      <w:sz w:val="28"/>
      <w:szCs w:val="28"/>
      <w:lang w:eastAsia="ru-RU"/>
    </w:rPr>
  </w:style>
  <w:style w:type="numbering" w:customStyle="1" w:styleId="1110">
    <w:name w:val="Нет списка111"/>
    <w:next w:val="a2"/>
    <w:uiPriority w:val="99"/>
    <w:semiHidden/>
    <w:unhideWhenUsed/>
    <w:rsid w:val="00CE3E52"/>
  </w:style>
  <w:style w:type="paragraph" w:customStyle="1" w:styleId="xl86">
    <w:name w:val="xl86"/>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7">
    <w:name w:val="xl87"/>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8">
    <w:name w:val="xl8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0">
    <w:name w:val="xl90"/>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1">
    <w:name w:val="xl91"/>
    <w:basedOn w:val="a"/>
    <w:rsid w:val="00CE3E52"/>
    <w:pPr>
      <w:pBdr>
        <w:top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2">
    <w:name w:val="xl92"/>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3">
    <w:name w:val="xl93"/>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4">
    <w:name w:val="xl94"/>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5">
    <w:name w:val="xl95"/>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6">
    <w:name w:val="xl96"/>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7">
    <w:name w:val="xl97"/>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8">
    <w:name w:val="xl98"/>
    <w:basedOn w:val="a"/>
    <w:rsid w:val="00CE3E52"/>
    <w:pPr>
      <w:pBdr>
        <w:top w:val="single" w:sz="4" w:space="0" w:color="000000"/>
        <w:left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9">
    <w:name w:val="xl99"/>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0">
    <w:name w:val="xl100"/>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1">
    <w:name w:val="xl101"/>
    <w:basedOn w:val="a"/>
    <w:rsid w:val="00CE3E52"/>
    <w:pPr>
      <w:shd w:val="clear" w:color="FFFF00" w:fill="FFFF00"/>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102">
    <w:name w:val="xl102"/>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3">
    <w:name w:val="xl103"/>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4">
    <w:name w:val="xl104"/>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5">
    <w:name w:val="xl105"/>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7">
    <w:name w:val="xl107"/>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8">
    <w:name w:val="xl10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09">
    <w:name w:val="xl109"/>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0">
    <w:name w:val="xl110"/>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1">
    <w:name w:val="xl111"/>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2">
    <w:name w:val="xl112"/>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3">
    <w:name w:val="xl113"/>
    <w:basedOn w:val="a"/>
    <w:rsid w:val="00CE3E52"/>
    <w:pPr>
      <w:pBdr>
        <w:top w:val="single" w:sz="4" w:space="0" w:color="000000"/>
        <w:left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4">
    <w:name w:val="xl114"/>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character" w:styleId="aff5">
    <w:name w:val="annotation reference"/>
    <w:rsid w:val="00CE3E52"/>
    <w:rPr>
      <w:sz w:val="16"/>
      <w:szCs w:val="16"/>
    </w:rPr>
  </w:style>
  <w:style w:type="paragraph" w:styleId="aff6">
    <w:name w:val="annotation text"/>
    <w:basedOn w:val="a"/>
    <w:link w:val="aff7"/>
    <w:rsid w:val="00CE3E52"/>
    <w:pPr>
      <w:suppressAutoHyphens/>
      <w:spacing w:line="240" w:lineRule="auto"/>
    </w:pPr>
    <w:rPr>
      <w:rFonts w:ascii="Times New Roman" w:eastAsia="Calibri" w:hAnsi="Times New Roman" w:cs="Times New Roman"/>
      <w:sz w:val="20"/>
      <w:szCs w:val="20"/>
      <w:lang w:eastAsia="ar-SA"/>
    </w:rPr>
  </w:style>
  <w:style w:type="character" w:customStyle="1" w:styleId="aff7">
    <w:name w:val="Текст примечания Знак"/>
    <w:basedOn w:val="a0"/>
    <w:link w:val="aff6"/>
    <w:rsid w:val="00CE3E52"/>
    <w:rPr>
      <w:rFonts w:ascii="Times New Roman" w:eastAsia="Calibri" w:hAnsi="Times New Roman" w:cs="Times New Roman"/>
      <w:sz w:val="20"/>
      <w:szCs w:val="20"/>
      <w:lang w:eastAsia="ar-SA"/>
    </w:rPr>
  </w:style>
  <w:style w:type="paragraph" w:styleId="aff8">
    <w:name w:val="annotation subject"/>
    <w:basedOn w:val="aff6"/>
    <w:next w:val="aff6"/>
    <w:link w:val="aff9"/>
    <w:rsid w:val="00CE3E52"/>
    <w:rPr>
      <w:b/>
      <w:bCs/>
    </w:rPr>
  </w:style>
  <w:style w:type="character" w:customStyle="1" w:styleId="aff9">
    <w:name w:val="Тема примечания Знак"/>
    <w:basedOn w:val="aff7"/>
    <w:link w:val="aff8"/>
    <w:rsid w:val="00CE3E52"/>
    <w:rPr>
      <w:rFonts w:ascii="Times New Roman" w:eastAsia="Calibri" w:hAnsi="Times New Roman" w:cs="Times New Roman"/>
      <w:b/>
      <w:bCs/>
      <w:sz w:val="20"/>
      <w:szCs w:val="20"/>
      <w:lang w:eastAsia="ar-SA"/>
    </w:rPr>
  </w:style>
  <w:style w:type="paragraph" w:customStyle="1" w:styleId="-11">
    <w:name w:val="Цветной список - Акцент 11"/>
    <w:basedOn w:val="a"/>
    <w:uiPriority w:val="34"/>
    <w:qFormat/>
    <w:rsid w:val="00CE3E52"/>
    <w:pPr>
      <w:spacing w:after="0" w:line="240" w:lineRule="auto"/>
      <w:ind w:left="708"/>
    </w:pPr>
    <w:rPr>
      <w:rFonts w:ascii="Times New Roman" w:eastAsia="Times New Roman" w:hAnsi="Times New Roman" w:cs="Times New Roman"/>
      <w:sz w:val="24"/>
      <w:szCs w:val="24"/>
      <w:lang w:eastAsia="ru-RU"/>
    </w:rPr>
  </w:style>
  <w:style w:type="paragraph" w:customStyle="1" w:styleId="Default">
    <w:name w:val="Default"/>
    <w:rsid w:val="00CE3E5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xl65">
    <w:name w:val="xl65"/>
    <w:basedOn w:val="a"/>
    <w:rsid w:val="00CE3E5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66">
    <w:name w:val="xl66"/>
    <w:basedOn w:val="a"/>
    <w:rsid w:val="00CE3E52"/>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blk">
    <w:name w:val="blk"/>
    <w:rsid w:val="00CE3E52"/>
  </w:style>
  <w:style w:type="paragraph" w:customStyle="1" w:styleId="msonormal0">
    <w:name w:val="msonormal"/>
    <w:basedOn w:val="a"/>
    <w:rsid w:val="00CE3E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CE3E5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
    <w:rsid w:val="00CE3E5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
    <w:rsid w:val="00CE3E52"/>
    <w:pPr>
      <w:shd w:val="clear" w:color="000000" w:fill="FFFF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18">
    <w:name w:val="xl118"/>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9">
    <w:name w:val="xl119"/>
    <w:basedOn w:val="a"/>
    <w:rsid w:val="00CE3E52"/>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0">
    <w:name w:val="xl120"/>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21">
    <w:name w:val="xl121"/>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2">
    <w:name w:val="xl122"/>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4">
    <w:name w:val="xl124"/>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25">
    <w:name w:val="xl125"/>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6">
    <w:name w:val="xl126"/>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7">
    <w:name w:val="xl127"/>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8">
    <w:name w:val="xl128"/>
    <w:basedOn w:val="a"/>
    <w:rsid w:val="00CE3E52"/>
    <w:pPr>
      <w:pBdr>
        <w:top w:val="single" w:sz="4" w:space="0" w:color="auto"/>
        <w:left w:val="single" w:sz="4" w:space="0" w:color="auto"/>
        <w:bottom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9">
    <w:name w:val="xl129"/>
    <w:basedOn w:val="a"/>
    <w:rsid w:val="00CE3E52"/>
    <w:pPr>
      <w:shd w:val="clear" w:color="000000" w:fill="C6E0B4"/>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30">
    <w:name w:val="xl130"/>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1">
    <w:name w:val="xl131"/>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2">
    <w:name w:val="xl132"/>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3">
    <w:name w:val="xl133"/>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4">
    <w:name w:val="xl134"/>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35">
    <w:name w:val="xl135"/>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36">
    <w:name w:val="xl136"/>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8">
    <w:name w:val="xl138"/>
    <w:basedOn w:val="a"/>
    <w:rsid w:val="00CE3E52"/>
    <w:pPr>
      <w:pBdr>
        <w:top w:val="single" w:sz="4" w:space="0" w:color="auto"/>
        <w:left w:val="single" w:sz="8"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9">
    <w:name w:val="xl139"/>
    <w:basedOn w:val="a"/>
    <w:rsid w:val="00CE3E52"/>
    <w:pPr>
      <w:pBdr>
        <w:top w:val="single" w:sz="4" w:space="0" w:color="auto"/>
        <w:left w:val="single" w:sz="4" w:space="0" w:color="auto"/>
        <w:bottom w:val="single" w:sz="4" w:space="0" w:color="auto"/>
        <w:right w:val="single" w:sz="8"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0">
    <w:name w:val="xl14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1">
    <w:name w:val="xl141"/>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2">
    <w:name w:val="xl142"/>
    <w:basedOn w:val="a"/>
    <w:rsid w:val="00CE3E52"/>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43">
    <w:name w:val="xl143"/>
    <w:basedOn w:val="a"/>
    <w:rsid w:val="00CE3E52"/>
    <w:pPr>
      <w:pBdr>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44">
    <w:name w:val="xl144"/>
    <w:basedOn w:val="a"/>
    <w:rsid w:val="00CE3E5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5">
    <w:name w:val="xl145"/>
    <w:basedOn w:val="a"/>
    <w:rsid w:val="00CE3E5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
    <w:rsid w:val="00CE3E52"/>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8">
    <w:name w:val="xl148"/>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
    <w:name w:val="xl149"/>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
    <w:name w:val="xl150"/>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2">
    <w:name w:val="xl152"/>
    <w:basedOn w:val="a"/>
    <w:rsid w:val="00CE3E52"/>
    <w:pPr>
      <w:pBdr>
        <w:top w:val="single" w:sz="4" w:space="0" w:color="auto"/>
        <w:left w:val="single" w:sz="8"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3">
    <w:name w:val="xl153"/>
    <w:basedOn w:val="a"/>
    <w:rsid w:val="00CE3E52"/>
    <w:pPr>
      <w:pBdr>
        <w:top w:val="single" w:sz="4" w:space="0" w:color="auto"/>
        <w:left w:val="single" w:sz="4" w:space="0" w:color="auto"/>
        <w:bottom w:val="single" w:sz="4" w:space="0" w:color="auto"/>
        <w:right w:val="single" w:sz="8"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4">
    <w:name w:val="xl154"/>
    <w:basedOn w:val="a"/>
    <w:rsid w:val="00CE3E52"/>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
    <w:name w:val="xl155"/>
    <w:basedOn w:val="a"/>
    <w:rsid w:val="00CE3E52"/>
    <w:pP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6">
    <w:name w:val="xl156"/>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7">
    <w:name w:val="xl157"/>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8">
    <w:name w:val="xl158"/>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9">
    <w:name w:val="xl159"/>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0">
    <w:name w:val="xl160"/>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1">
    <w:name w:val="xl161"/>
    <w:basedOn w:val="a"/>
    <w:rsid w:val="00CE3E52"/>
    <w:pPr>
      <w:pBdr>
        <w:top w:val="single" w:sz="4" w:space="0" w:color="auto"/>
        <w:left w:val="single" w:sz="4" w:space="0" w:color="auto"/>
        <w:bottom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2">
    <w:name w:val="xl162"/>
    <w:basedOn w:val="a"/>
    <w:rsid w:val="00CE3E52"/>
    <w:pPr>
      <w:pBdr>
        <w:top w:val="single" w:sz="4" w:space="0" w:color="auto"/>
        <w:left w:val="single" w:sz="8"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3">
    <w:name w:val="xl163"/>
    <w:basedOn w:val="a"/>
    <w:rsid w:val="00CE3E52"/>
    <w:pPr>
      <w:pBdr>
        <w:top w:val="single" w:sz="4" w:space="0" w:color="auto"/>
        <w:left w:val="single" w:sz="4" w:space="0" w:color="auto"/>
        <w:bottom w:val="single" w:sz="4" w:space="0" w:color="auto"/>
        <w:right w:val="single" w:sz="8"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4">
    <w:name w:val="xl164"/>
    <w:basedOn w:val="a"/>
    <w:rsid w:val="00CE3E52"/>
    <w:pPr>
      <w:pBdr>
        <w:top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5">
    <w:name w:val="xl165"/>
    <w:basedOn w:val="a"/>
    <w:rsid w:val="00CE3E52"/>
    <w:pPr>
      <w:shd w:val="clear" w:color="000000" w:fill="BDD7EE"/>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66">
    <w:name w:val="xl166"/>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68">
    <w:name w:val="xl168"/>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9">
    <w:name w:val="xl169"/>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0">
    <w:name w:val="xl170"/>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1">
    <w:name w:val="xl171"/>
    <w:basedOn w:val="a"/>
    <w:rsid w:val="00CE3E52"/>
    <w:pPr>
      <w:pBdr>
        <w:top w:val="single" w:sz="4" w:space="0" w:color="auto"/>
        <w:left w:val="single" w:sz="4" w:space="0" w:color="auto"/>
        <w:bottom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2">
    <w:name w:val="xl172"/>
    <w:basedOn w:val="a"/>
    <w:rsid w:val="00CE3E52"/>
    <w:pPr>
      <w:pBdr>
        <w:top w:val="single" w:sz="4" w:space="0" w:color="auto"/>
        <w:left w:val="single" w:sz="8"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3">
    <w:name w:val="xl173"/>
    <w:basedOn w:val="a"/>
    <w:rsid w:val="00CE3E52"/>
    <w:pPr>
      <w:pBdr>
        <w:top w:val="single" w:sz="4" w:space="0" w:color="auto"/>
        <w:left w:val="single" w:sz="4" w:space="0" w:color="auto"/>
        <w:bottom w:val="single" w:sz="4" w:space="0" w:color="auto"/>
        <w:right w:val="single" w:sz="8"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4">
    <w:name w:val="xl174"/>
    <w:basedOn w:val="a"/>
    <w:rsid w:val="00CE3E52"/>
    <w:pPr>
      <w:pBdr>
        <w:top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5">
    <w:name w:val="xl175"/>
    <w:basedOn w:val="a"/>
    <w:rsid w:val="00CE3E52"/>
    <w:pPr>
      <w:shd w:val="clear" w:color="000000" w:fill="F8CBA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76">
    <w:name w:val="xl176"/>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7">
    <w:name w:val="xl177"/>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8">
    <w:name w:val="xl178"/>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9">
    <w:name w:val="xl179"/>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0">
    <w:name w:val="xl180"/>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
    <w:rsid w:val="00CE3E52"/>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2">
    <w:name w:val="xl182"/>
    <w:basedOn w:val="a"/>
    <w:rsid w:val="00CE3E52"/>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3">
    <w:name w:val="xl183"/>
    <w:basedOn w:val="a"/>
    <w:rsid w:val="00CE3E52"/>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
    <w:rsid w:val="00CE3E52"/>
    <w:pP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85">
    <w:name w:val="xl185"/>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6">
    <w:name w:val="xl186"/>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87">
    <w:name w:val="xl187"/>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8">
    <w:name w:val="xl188"/>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0">
    <w:name w:val="xl190"/>
    <w:basedOn w:val="a"/>
    <w:rsid w:val="00CE3E52"/>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
    <w:rsid w:val="00CE3E52"/>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
    <w:rsid w:val="00CE3E52"/>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3">
    <w:name w:val="xl193"/>
    <w:basedOn w:val="a"/>
    <w:rsid w:val="00CE3E52"/>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4">
    <w:name w:val="xl194"/>
    <w:basedOn w:val="a"/>
    <w:rsid w:val="00CE3E52"/>
    <w:pPr>
      <w:shd w:val="clear" w:color="000000" w:fill="FFC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95">
    <w:name w:val="xl195"/>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6">
    <w:name w:val="xl196"/>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197">
    <w:name w:val="xl197"/>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8">
    <w:name w:val="xl198"/>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9">
    <w:name w:val="xl199"/>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0">
    <w:name w:val="xl200"/>
    <w:basedOn w:val="a"/>
    <w:rsid w:val="00CE3E52"/>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1">
    <w:name w:val="xl201"/>
    <w:basedOn w:val="a"/>
    <w:rsid w:val="00CE3E52"/>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2">
    <w:name w:val="xl202"/>
    <w:basedOn w:val="a"/>
    <w:rsid w:val="00CE3E52"/>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3">
    <w:name w:val="xl203"/>
    <w:basedOn w:val="a"/>
    <w:rsid w:val="00CE3E52"/>
    <w:pPr>
      <w:shd w:val="clear" w:color="000000" w:fill="FFC000"/>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204">
    <w:name w:val="xl204"/>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5">
    <w:name w:val="xl205"/>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6">
    <w:name w:val="xl206"/>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7">
    <w:name w:val="xl207"/>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
    <w:name w:val="xl209"/>
    <w:basedOn w:val="a"/>
    <w:rsid w:val="00CE3E5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styleId="affa">
    <w:name w:val="Revision"/>
    <w:hidden/>
    <w:uiPriority w:val="99"/>
    <w:semiHidden/>
    <w:rsid w:val="00CE3E52"/>
    <w:pPr>
      <w:spacing w:after="0" w:line="240" w:lineRule="auto"/>
    </w:pPr>
    <w:rPr>
      <w:rFonts w:ascii="Times New Roman" w:eastAsia="Times New Roman" w:hAnsi="Times New Roman"/>
      <w:sz w:val="24"/>
      <w:lang w:eastAsia="ru-RU"/>
    </w:rPr>
  </w:style>
  <w:style w:type="paragraph" w:customStyle="1" w:styleId="font6">
    <w:name w:val="font6"/>
    <w:basedOn w:val="a"/>
    <w:rsid w:val="00CE3E52"/>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7">
    <w:name w:val="font7"/>
    <w:basedOn w:val="a"/>
    <w:rsid w:val="00CE3E52"/>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211">
    <w:name w:val="xl211"/>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3">
    <w:name w:val="xl213"/>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
    <w:rsid w:val="00CE3E52"/>
    <w:pPr>
      <w:pBdr>
        <w:top w:val="single" w:sz="4" w:space="0" w:color="auto"/>
        <w:left w:val="single" w:sz="8"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
    <w:name w:val="xl215"/>
    <w:basedOn w:val="a"/>
    <w:rsid w:val="00CE3E52"/>
    <w:pPr>
      <w:pBdr>
        <w:top w:val="single" w:sz="4" w:space="0" w:color="auto"/>
        <w:left w:val="single" w:sz="4" w:space="0" w:color="auto"/>
        <w:bottom w:val="single" w:sz="4" w:space="0" w:color="auto"/>
        <w:right w:val="single" w:sz="8"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
    <w:name w:val="xl216"/>
    <w:basedOn w:val="a"/>
    <w:rsid w:val="00CE3E52"/>
    <w:pPr>
      <w:shd w:val="clear" w:color="000000" w:fill="C6591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7">
    <w:name w:val="xl217"/>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
    <w:name w:val="xl218"/>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
    <w:name w:val="xl219"/>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
    <w:name w:val="xl22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
    <w:name w:val="xl221"/>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
    <w:name w:val="xl222"/>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
    <w:name w:val="xl223"/>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4">
    <w:name w:val="xl224"/>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
    <w:name w:val="xl225"/>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26">
    <w:name w:val="xl226"/>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27">
    <w:name w:val="xl227"/>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8">
    <w:name w:val="xl228"/>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9">
    <w:name w:val="xl229"/>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0">
    <w:name w:val="xl23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1">
    <w:name w:val="xl231"/>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2">
    <w:name w:val="xl23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3">
    <w:name w:val="xl233"/>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4">
    <w:name w:val="xl234"/>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5">
    <w:name w:val="xl23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36">
    <w:name w:val="xl236"/>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7">
    <w:name w:val="xl237"/>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8">
    <w:name w:val="xl238"/>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9">
    <w:name w:val="xl23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0">
    <w:name w:val="xl240"/>
    <w:basedOn w:val="a"/>
    <w:rsid w:val="00CE3E5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1">
    <w:name w:val="xl241"/>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2">
    <w:name w:val="xl242"/>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3">
    <w:name w:val="xl243"/>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4">
    <w:name w:val="xl244"/>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5">
    <w:name w:val="xl245"/>
    <w:basedOn w:val="a"/>
    <w:rsid w:val="00CE3E52"/>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6">
    <w:name w:val="xl246"/>
    <w:basedOn w:val="a"/>
    <w:rsid w:val="00CE3E5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7">
    <w:name w:val="xl247"/>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8">
    <w:name w:val="xl248"/>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9">
    <w:name w:val="xl249"/>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0">
    <w:name w:val="xl250"/>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1">
    <w:name w:val="xl251"/>
    <w:basedOn w:val="a"/>
    <w:rsid w:val="00CE3E52"/>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2">
    <w:name w:val="xl25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53">
    <w:name w:val="xl253"/>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4">
    <w:name w:val="xl254"/>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5">
    <w:name w:val="xl255"/>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56">
    <w:name w:val="xl256"/>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7">
    <w:name w:val="xl257"/>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8">
    <w:name w:val="xl258"/>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9">
    <w:name w:val="xl259"/>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60">
    <w:name w:val="xl260"/>
    <w:basedOn w:val="a"/>
    <w:rsid w:val="00CE3E52"/>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1">
    <w:name w:val="xl261"/>
    <w:basedOn w:val="a"/>
    <w:rsid w:val="00CE3E52"/>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2">
    <w:name w:val="xl262"/>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3">
    <w:name w:val="xl263"/>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4">
    <w:name w:val="xl264"/>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5">
    <w:name w:val="xl26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66">
    <w:name w:val="xl266"/>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67">
    <w:name w:val="xl267"/>
    <w:basedOn w:val="a"/>
    <w:rsid w:val="00CE3E52"/>
    <w:pP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68">
    <w:name w:val="xl268"/>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69">
    <w:name w:val="xl26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0">
    <w:name w:val="xl27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1">
    <w:name w:val="xl271"/>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2">
    <w:name w:val="xl27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3">
    <w:name w:val="xl273"/>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4">
    <w:name w:val="xl274"/>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5">
    <w:name w:val="xl27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6">
    <w:name w:val="xl276"/>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7">
    <w:name w:val="xl277"/>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78">
    <w:name w:val="xl278"/>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79">
    <w:name w:val="xl27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0">
    <w:name w:val="xl28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1">
    <w:name w:val="xl281"/>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2">
    <w:name w:val="xl282"/>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3">
    <w:name w:val="xl283"/>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4">
    <w:name w:val="xl284"/>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5">
    <w:name w:val="xl28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6">
    <w:name w:val="xl286"/>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7">
    <w:name w:val="xl287"/>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8">
    <w:name w:val="xl288"/>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9">
    <w:name w:val="xl289"/>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0">
    <w:name w:val="xl290"/>
    <w:basedOn w:val="a"/>
    <w:rsid w:val="00CE3E5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1">
    <w:name w:val="xl291"/>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2">
    <w:name w:val="xl292"/>
    <w:basedOn w:val="a"/>
    <w:rsid w:val="00CE3E52"/>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3">
    <w:name w:val="xl293"/>
    <w:basedOn w:val="a"/>
    <w:rsid w:val="00CE3E52"/>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4">
    <w:name w:val="xl294"/>
    <w:basedOn w:val="a"/>
    <w:rsid w:val="00CE3E52"/>
    <w:pPr>
      <w:pBdr>
        <w:top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5">
    <w:name w:val="xl295"/>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96">
    <w:name w:val="xl296"/>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7">
    <w:name w:val="xl297"/>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8">
    <w:name w:val="xl298"/>
    <w:basedOn w:val="a"/>
    <w:rsid w:val="00CE3E52"/>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9">
    <w:name w:val="xl299"/>
    <w:basedOn w:val="a"/>
    <w:rsid w:val="00CE3E52"/>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0">
    <w:name w:val="xl300"/>
    <w:basedOn w:val="a"/>
    <w:rsid w:val="00CE3E52"/>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1">
    <w:name w:val="xl301"/>
    <w:basedOn w:val="a"/>
    <w:rsid w:val="00CE3E52"/>
    <w:pPr>
      <w:pBdr>
        <w:top w:val="single" w:sz="4"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2">
    <w:name w:val="xl302"/>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3">
    <w:name w:val="xl303"/>
    <w:basedOn w:val="a"/>
    <w:rsid w:val="00CE3E52"/>
    <w:pPr>
      <w:pBdr>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4">
    <w:name w:val="xl304"/>
    <w:basedOn w:val="a"/>
    <w:rsid w:val="00CE3E52"/>
    <w:pPr>
      <w:pBdr>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5">
    <w:name w:val="xl305"/>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6">
    <w:name w:val="xl306"/>
    <w:basedOn w:val="a"/>
    <w:rsid w:val="00CE3E52"/>
    <w:pPr>
      <w:pBdr>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7">
    <w:name w:val="xl307"/>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8">
    <w:name w:val="xl308"/>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9">
    <w:name w:val="xl309"/>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0">
    <w:name w:val="xl310"/>
    <w:basedOn w:val="a"/>
    <w:rsid w:val="00CE3E52"/>
    <w:pPr>
      <w:pBdr>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1">
    <w:name w:val="xl311"/>
    <w:basedOn w:val="a"/>
    <w:rsid w:val="00CE3E52"/>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2">
    <w:name w:val="xl312"/>
    <w:basedOn w:val="a"/>
    <w:rsid w:val="00CE3E52"/>
    <w:pPr>
      <w:pBdr>
        <w:top w:val="single" w:sz="4" w:space="0" w:color="000000"/>
        <w:left w:val="single" w:sz="4" w:space="0" w:color="000000"/>
        <w:bottom w:val="single" w:sz="4" w:space="0" w:color="000000"/>
        <w:right w:val="single" w:sz="4" w:space="0" w:color="000000"/>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3">
    <w:name w:val="xl313"/>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4">
    <w:name w:val="xl314"/>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5">
    <w:name w:val="xl315"/>
    <w:basedOn w:val="a"/>
    <w:rsid w:val="00CE3E5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6">
    <w:name w:val="xl316"/>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7">
    <w:name w:val="xl317"/>
    <w:basedOn w:val="a"/>
    <w:rsid w:val="00CE3E5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8">
    <w:name w:val="xl318"/>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9">
    <w:name w:val="xl319"/>
    <w:basedOn w:val="a"/>
    <w:rsid w:val="00CE3E52"/>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0">
    <w:name w:val="xl320"/>
    <w:basedOn w:val="a"/>
    <w:rsid w:val="00CE3E52"/>
    <w:pPr>
      <w:pBdr>
        <w:top w:val="single" w:sz="8"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1">
    <w:name w:val="xl321"/>
    <w:basedOn w:val="a"/>
    <w:rsid w:val="00CE3E52"/>
    <w:pPr>
      <w:pBdr>
        <w:top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2">
    <w:name w:val="xl322"/>
    <w:basedOn w:val="a"/>
    <w:rsid w:val="00CE3E52"/>
    <w:pPr>
      <w:pBdr>
        <w:top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styleId="affb">
    <w:name w:val="List Paragraph"/>
    <w:basedOn w:val="a"/>
    <w:uiPriority w:val="34"/>
    <w:qFormat/>
    <w:rsid w:val="00CE3E52"/>
    <w:pPr>
      <w:spacing w:after="0" w:line="240" w:lineRule="auto"/>
      <w:ind w:left="720" w:firstLine="709"/>
      <w:contextualSpacing/>
      <w:jc w:val="both"/>
    </w:pPr>
    <w:rPr>
      <w:rFonts w:ascii="Times New Roman" w:eastAsia="Times New Roman" w:hAnsi="Times New Roman"/>
      <w:sz w:val="24"/>
      <w:lang w:eastAsia="ru-RU"/>
    </w:rPr>
  </w:style>
  <w:style w:type="paragraph" w:customStyle="1" w:styleId="29">
    <w:name w:val="Заголовок оглавления2"/>
    <w:basedOn w:val="1"/>
    <w:next w:val="a"/>
    <w:uiPriority w:val="39"/>
    <w:unhideWhenUsed/>
    <w:qFormat/>
    <w:rsid w:val="00CE3E52"/>
  </w:style>
  <w:style w:type="character" w:customStyle="1" w:styleId="1f0">
    <w:name w:val="Неразрешенное упоминание1"/>
    <w:basedOn w:val="a0"/>
    <w:uiPriority w:val="99"/>
    <w:semiHidden/>
    <w:unhideWhenUsed/>
    <w:rsid w:val="00CE3E52"/>
    <w:rPr>
      <w:color w:val="605E5C"/>
      <w:shd w:val="clear" w:color="auto" w:fill="E1DFDD"/>
    </w:rPr>
  </w:style>
  <w:style w:type="character" w:customStyle="1" w:styleId="112">
    <w:name w:val="Заголовок 1 Знак1"/>
    <w:basedOn w:val="a0"/>
    <w:uiPriority w:val="9"/>
    <w:rsid w:val="00CE3E52"/>
    <w:rPr>
      <w:rFonts w:asciiTheme="majorHAnsi" w:eastAsiaTheme="majorEastAsia" w:hAnsiTheme="majorHAnsi" w:cstheme="majorBidi"/>
      <w:b/>
      <w:bCs/>
      <w:color w:val="365F91" w:themeColor="accent1" w:themeShade="BF"/>
      <w:sz w:val="28"/>
      <w:szCs w:val="28"/>
    </w:rPr>
  </w:style>
  <w:style w:type="character" w:customStyle="1" w:styleId="312">
    <w:name w:val="Заголовок 3 Знак1"/>
    <w:basedOn w:val="a0"/>
    <w:uiPriority w:val="9"/>
    <w:semiHidden/>
    <w:rsid w:val="00CE3E52"/>
    <w:rPr>
      <w:rFonts w:asciiTheme="majorHAnsi" w:eastAsiaTheme="majorEastAsia" w:hAnsiTheme="majorHAnsi" w:cstheme="majorBidi"/>
      <w:b/>
      <w:bCs/>
      <w:color w:val="4F81BD" w:themeColor="accent1"/>
    </w:rPr>
  </w:style>
  <w:style w:type="character" w:customStyle="1" w:styleId="213">
    <w:name w:val="Заголовок 2 Знак1"/>
    <w:basedOn w:val="a0"/>
    <w:uiPriority w:val="9"/>
    <w:semiHidden/>
    <w:rsid w:val="00CE3E52"/>
    <w:rPr>
      <w:rFonts w:asciiTheme="majorHAnsi" w:eastAsiaTheme="majorEastAsia" w:hAnsiTheme="majorHAnsi" w:cstheme="majorBidi"/>
      <w:b/>
      <w:bCs/>
      <w:color w:val="4F81BD" w:themeColor="accent1"/>
      <w:sz w:val="26"/>
      <w:szCs w:val="26"/>
    </w:rPr>
  </w:style>
  <w:style w:type="paragraph" w:styleId="affc">
    <w:name w:val="TOC Heading"/>
    <w:basedOn w:val="1"/>
    <w:next w:val="a"/>
    <w:uiPriority w:val="39"/>
    <w:unhideWhenUsed/>
    <w:qFormat/>
    <w:rsid w:val="00CE3E52"/>
    <w:pPr>
      <w:outlineLvl w:val="9"/>
    </w:pPr>
    <w:rPr>
      <w:rFonts w:asciiTheme="majorHAnsi" w:eastAsiaTheme="majorEastAsia" w:hAnsiTheme="majorHAnsi" w:cstheme="majorBidi"/>
      <w:color w:val="365F91" w:themeColor="accent1" w:themeShade="BF"/>
      <w:sz w:val="28"/>
    </w:rPr>
  </w:style>
  <w:style w:type="numbering" w:customStyle="1" w:styleId="2b">
    <w:name w:val="Нет списка2"/>
    <w:next w:val="a2"/>
    <w:uiPriority w:val="99"/>
    <w:semiHidden/>
    <w:unhideWhenUsed/>
    <w:rsid w:val="00CE3E52"/>
  </w:style>
  <w:style w:type="table" w:customStyle="1" w:styleId="2c">
    <w:name w:val="Сетка таблицы2"/>
    <w:basedOn w:val="a1"/>
    <w:next w:val="a3"/>
    <w:uiPriority w:val="59"/>
    <w:rsid w:val="00CE3E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
    <w:name w:val="Импортированный стиль 21"/>
    <w:rsid w:val="00CE3E52"/>
    <w:pPr>
      <w:numPr>
        <w:numId w:val="17"/>
      </w:numPr>
    </w:pPr>
  </w:style>
  <w:style w:type="numbering" w:customStyle="1" w:styleId="31">
    <w:name w:val="Импортированный стиль 31"/>
    <w:rsid w:val="00CE3E52"/>
    <w:pPr>
      <w:numPr>
        <w:numId w:val="18"/>
      </w:numPr>
    </w:pPr>
  </w:style>
  <w:style w:type="numbering" w:customStyle="1" w:styleId="41">
    <w:name w:val="Импортированный стиль 41"/>
    <w:rsid w:val="00CE3E52"/>
    <w:pPr>
      <w:numPr>
        <w:numId w:val="19"/>
      </w:numPr>
    </w:pPr>
  </w:style>
  <w:style w:type="numbering" w:customStyle="1" w:styleId="51">
    <w:name w:val="Импортированный стиль 51"/>
    <w:rsid w:val="00CE3E52"/>
    <w:pPr>
      <w:numPr>
        <w:numId w:val="20"/>
      </w:numPr>
    </w:pPr>
  </w:style>
  <w:style w:type="numbering" w:customStyle="1" w:styleId="610">
    <w:name w:val="Импортированный стиль 61"/>
    <w:rsid w:val="00CE3E52"/>
  </w:style>
  <w:style w:type="numbering" w:customStyle="1" w:styleId="71">
    <w:name w:val="Импортированный стиль 71"/>
    <w:rsid w:val="00CE3E52"/>
    <w:pPr>
      <w:numPr>
        <w:numId w:val="22"/>
      </w:numPr>
    </w:pPr>
  </w:style>
  <w:style w:type="numbering" w:customStyle="1" w:styleId="810">
    <w:name w:val="Импортированный стиль 81"/>
    <w:rsid w:val="00CE3E52"/>
  </w:style>
  <w:style w:type="numbering" w:customStyle="1" w:styleId="121">
    <w:name w:val="Нет списка12"/>
    <w:next w:val="a2"/>
    <w:uiPriority w:val="99"/>
    <w:semiHidden/>
    <w:unhideWhenUsed/>
    <w:rsid w:val="00CE3E52"/>
  </w:style>
  <w:style w:type="character" w:customStyle="1" w:styleId="affd">
    <w:name w:val="Подпись к картинке_"/>
    <w:basedOn w:val="a0"/>
    <w:link w:val="affe"/>
    <w:rsid w:val="00CE3E52"/>
    <w:rPr>
      <w:rFonts w:ascii="Times New Roman" w:eastAsia="Times New Roman" w:hAnsi="Times New Roman" w:cs="Times New Roman"/>
      <w:shd w:val="clear" w:color="auto" w:fill="FFFFFF"/>
    </w:rPr>
  </w:style>
  <w:style w:type="paragraph" w:customStyle="1" w:styleId="affe">
    <w:name w:val="Подпись к картинке"/>
    <w:basedOn w:val="a"/>
    <w:link w:val="affd"/>
    <w:rsid w:val="00CE3E52"/>
    <w:pPr>
      <w:widowControl w:val="0"/>
      <w:shd w:val="clear" w:color="auto" w:fill="FFFFFF"/>
      <w:spacing w:after="180" w:line="0" w:lineRule="atLeast"/>
      <w:ind w:firstLine="709"/>
    </w:pPr>
    <w:rPr>
      <w:rFonts w:ascii="Times New Roman" w:eastAsia="Times New Roman" w:hAnsi="Times New Roman" w:cs="Times New Roman"/>
    </w:rPr>
  </w:style>
  <w:style w:type="numbering" w:customStyle="1" w:styleId="3b">
    <w:name w:val="Нет списка3"/>
    <w:next w:val="a2"/>
    <w:uiPriority w:val="99"/>
    <w:semiHidden/>
    <w:unhideWhenUsed/>
    <w:rsid w:val="00CE3E52"/>
  </w:style>
  <w:style w:type="table" w:customStyle="1" w:styleId="3c">
    <w:name w:val="Сетка таблицы3"/>
    <w:basedOn w:val="a1"/>
    <w:next w:val="a3"/>
    <w:uiPriority w:val="59"/>
    <w:rsid w:val="00CE3E52"/>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a">
    <w:name w:val="Нет списка4"/>
    <w:next w:val="a2"/>
    <w:uiPriority w:val="99"/>
    <w:semiHidden/>
    <w:unhideWhenUsed/>
    <w:rsid w:val="0038637F"/>
  </w:style>
  <w:style w:type="table" w:customStyle="1" w:styleId="4b">
    <w:name w:val="Сетка таблицы4"/>
    <w:basedOn w:val="a1"/>
    <w:next w:val="a3"/>
    <w:uiPriority w:val="59"/>
    <w:rsid w:val="0038637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a">
    <w:name w:val="Нет списка5"/>
    <w:next w:val="a2"/>
    <w:uiPriority w:val="99"/>
    <w:semiHidden/>
    <w:unhideWhenUsed/>
    <w:rsid w:val="0038637F"/>
  </w:style>
  <w:style w:type="table" w:customStyle="1" w:styleId="5b">
    <w:name w:val="Сетка таблицы5"/>
    <w:basedOn w:val="a1"/>
    <w:next w:val="a3"/>
    <w:uiPriority w:val="59"/>
    <w:rsid w:val="0038637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Нет списка13"/>
    <w:next w:val="a2"/>
    <w:uiPriority w:val="99"/>
    <w:semiHidden/>
    <w:unhideWhenUsed/>
    <w:rsid w:val="0038637F"/>
  </w:style>
  <w:style w:type="numbering" w:customStyle="1" w:styleId="22">
    <w:name w:val="Импортированный стиль 22"/>
    <w:rsid w:val="0038637F"/>
    <w:pPr>
      <w:numPr>
        <w:numId w:val="31"/>
      </w:numPr>
    </w:pPr>
  </w:style>
  <w:style w:type="numbering" w:customStyle="1" w:styleId="32">
    <w:name w:val="Импортированный стиль 32"/>
    <w:rsid w:val="0038637F"/>
    <w:pPr>
      <w:numPr>
        <w:numId w:val="25"/>
      </w:numPr>
    </w:pPr>
  </w:style>
  <w:style w:type="numbering" w:customStyle="1" w:styleId="42">
    <w:name w:val="Импортированный стиль 42"/>
    <w:rsid w:val="0038637F"/>
    <w:pPr>
      <w:numPr>
        <w:numId w:val="30"/>
      </w:numPr>
    </w:pPr>
  </w:style>
  <w:style w:type="numbering" w:customStyle="1" w:styleId="52">
    <w:name w:val="Импортированный стиль 52"/>
    <w:rsid w:val="0038637F"/>
    <w:pPr>
      <w:numPr>
        <w:numId w:val="26"/>
      </w:numPr>
    </w:pPr>
  </w:style>
  <w:style w:type="numbering" w:customStyle="1" w:styleId="62">
    <w:name w:val="Импортированный стиль 62"/>
    <w:rsid w:val="0038637F"/>
    <w:pPr>
      <w:numPr>
        <w:numId w:val="27"/>
      </w:numPr>
    </w:pPr>
  </w:style>
  <w:style w:type="numbering" w:customStyle="1" w:styleId="72">
    <w:name w:val="Импортированный стиль 72"/>
    <w:rsid w:val="0038637F"/>
    <w:pPr>
      <w:numPr>
        <w:numId w:val="28"/>
      </w:numPr>
    </w:pPr>
  </w:style>
  <w:style w:type="numbering" w:customStyle="1" w:styleId="82">
    <w:name w:val="Импортированный стиль 82"/>
    <w:rsid w:val="0038637F"/>
    <w:pPr>
      <w:numPr>
        <w:numId w:val="29"/>
      </w:numPr>
    </w:pPr>
  </w:style>
  <w:style w:type="numbering" w:customStyle="1" w:styleId="1120">
    <w:name w:val="Нет списка112"/>
    <w:next w:val="a2"/>
    <w:uiPriority w:val="99"/>
    <w:semiHidden/>
    <w:unhideWhenUsed/>
    <w:rsid w:val="0038637F"/>
  </w:style>
  <w:style w:type="numbering" w:customStyle="1" w:styleId="66">
    <w:name w:val="Нет списка6"/>
    <w:next w:val="a2"/>
    <w:uiPriority w:val="99"/>
    <w:semiHidden/>
    <w:unhideWhenUsed/>
    <w:rsid w:val="0038637F"/>
  </w:style>
  <w:style w:type="numbering" w:customStyle="1" w:styleId="53">
    <w:name w:val="Импортированный стиль 53"/>
    <w:rsid w:val="0038637F"/>
    <w:pPr>
      <w:numPr>
        <w:numId w:val="21"/>
      </w:numPr>
    </w:pPr>
  </w:style>
  <w:style w:type="numbering" w:customStyle="1" w:styleId="33">
    <w:name w:val="Импортированный стиль 33"/>
    <w:rsid w:val="0038637F"/>
    <w:pPr>
      <w:numPr>
        <w:numId w:val="32"/>
      </w:numPr>
    </w:pPr>
  </w:style>
  <w:style w:type="numbering" w:customStyle="1" w:styleId="43">
    <w:name w:val="Импортированный стиль 43"/>
    <w:rsid w:val="0038637F"/>
    <w:pPr>
      <w:numPr>
        <w:numId w:val="24"/>
      </w:numPr>
    </w:pPr>
  </w:style>
  <w:style w:type="numbering" w:customStyle="1" w:styleId="79">
    <w:name w:val="Нет списка7"/>
    <w:next w:val="a2"/>
    <w:uiPriority w:val="99"/>
    <w:semiHidden/>
    <w:unhideWhenUsed/>
    <w:rsid w:val="0038637F"/>
  </w:style>
  <w:style w:type="numbering" w:customStyle="1" w:styleId="88">
    <w:name w:val="Нет списка8"/>
    <w:next w:val="a2"/>
    <w:uiPriority w:val="99"/>
    <w:semiHidden/>
    <w:unhideWhenUsed/>
    <w:rsid w:val="0038637F"/>
  </w:style>
  <w:style w:type="numbering" w:customStyle="1" w:styleId="92">
    <w:name w:val="Нет списка9"/>
    <w:next w:val="a2"/>
    <w:uiPriority w:val="99"/>
    <w:semiHidden/>
    <w:unhideWhenUsed/>
    <w:rsid w:val="0038637F"/>
  </w:style>
  <w:style w:type="numbering" w:customStyle="1" w:styleId="102">
    <w:name w:val="Нет списка10"/>
    <w:next w:val="a2"/>
    <w:uiPriority w:val="99"/>
    <w:semiHidden/>
    <w:unhideWhenUsed/>
    <w:rsid w:val="0038637F"/>
  </w:style>
  <w:style w:type="character" w:customStyle="1" w:styleId="UnresolvedMention">
    <w:name w:val="Unresolved Mention"/>
    <w:basedOn w:val="a0"/>
    <w:uiPriority w:val="99"/>
    <w:semiHidden/>
    <w:unhideWhenUsed/>
    <w:rsid w:val="003765F5"/>
    <w:rPr>
      <w:color w:val="605E5C"/>
      <w:shd w:val="clear" w:color="auto" w:fill="E1DFDD"/>
    </w:rPr>
  </w:style>
  <w:style w:type="table" w:customStyle="1" w:styleId="afff">
    <w:name w:val="Стандарт"/>
    <w:basedOn w:val="a1"/>
    <w:uiPriority w:val="99"/>
    <w:rsid w:val="00AB5AC4"/>
    <w:pPr>
      <w:spacing w:after="0" w:line="240" w:lineRule="auto"/>
    </w:pPr>
    <w:rPr>
      <w:rFonts w:ascii="Times New Roman" w:hAnsi="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rPr>
      <w:cantSplit/>
    </w:trPr>
    <w:tcPr>
      <w:vAlign w:val="center"/>
    </w:tcPr>
  </w:style>
  <w:style w:type="table" w:customStyle="1" w:styleId="afff0">
    <w:name w:val="СХЕМА"/>
    <w:basedOn w:val="a1"/>
    <w:uiPriority w:val="99"/>
    <w:rsid w:val="00AB5AC4"/>
    <w:pPr>
      <w:spacing w:after="0" w:line="240" w:lineRule="auto"/>
      <w:jc w:val="center"/>
    </w:pPr>
    <w:rPr>
      <w:rFonts w:ascii="Times New Roman" w:eastAsia="Calibri" w:hAnsi="Times New Roman" w:cs="Times New Roman"/>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FFFFFF" w:themeFill="background1"/>
      <w:vAlign w:val="center"/>
    </w:tcPr>
    <w:tblStylePr w:type="firstRow">
      <w:pPr>
        <w:jc w:val="center"/>
      </w:pPr>
      <w:rPr>
        <w:rFonts w:ascii="Times New Roman" w:hAnsi="Times New Roman"/>
        <w:b/>
        <w:color w:val="auto"/>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D9D9D9" w:themeFill="background1" w:themeFillShade="D9"/>
      </w:tcPr>
    </w:tblStylePr>
  </w:style>
  <w:style w:type="paragraph" w:customStyle="1" w:styleId="xl3889">
    <w:name w:val="xl3889"/>
    <w:basedOn w:val="a"/>
    <w:rsid w:val="00846030"/>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0">
    <w:name w:val="xl3890"/>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1">
    <w:name w:val="xl3891"/>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2">
    <w:name w:val="xl3892"/>
    <w:basedOn w:val="a"/>
    <w:rsid w:val="00846030"/>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3">
    <w:name w:val="xl3893"/>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4">
    <w:name w:val="xl3894"/>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numbering" w:customStyle="1" w:styleId="140">
    <w:name w:val="Нет списка14"/>
    <w:next w:val="a2"/>
    <w:uiPriority w:val="99"/>
    <w:semiHidden/>
    <w:unhideWhenUsed/>
    <w:rsid w:val="00C33856"/>
  </w:style>
  <w:style w:type="paragraph" w:customStyle="1" w:styleId="h2">
    <w:name w:val="h2"/>
    <w:basedOn w:val="afff1"/>
    <w:rsid w:val="00F0730F"/>
    <w:pPr>
      <w:pBdr>
        <w:bottom w:val="none" w:sz="0" w:space="0" w:color="auto"/>
      </w:pBdr>
      <w:spacing w:after="480"/>
      <w:contextualSpacing w:val="0"/>
      <w:jc w:val="center"/>
    </w:pPr>
    <w:rPr>
      <w:rFonts w:ascii="Times New Roman" w:eastAsia="Times New Roman" w:hAnsi="Times New Roman" w:cs="Times New Roman"/>
      <w:b/>
      <w:bCs/>
      <w:color w:val="auto"/>
      <w:spacing w:val="0"/>
      <w:kern w:val="0"/>
      <w:sz w:val="24"/>
      <w:szCs w:val="24"/>
      <w:lang w:eastAsia="ru-RU"/>
    </w:rPr>
  </w:style>
  <w:style w:type="paragraph" w:styleId="afff1">
    <w:name w:val="Title"/>
    <w:basedOn w:val="a"/>
    <w:next w:val="a"/>
    <w:link w:val="afff2"/>
    <w:uiPriority w:val="10"/>
    <w:qFormat/>
    <w:rsid w:val="00F0730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2">
    <w:name w:val="Название Знак"/>
    <w:basedOn w:val="a0"/>
    <w:link w:val="afff1"/>
    <w:uiPriority w:val="10"/>
    <w:rsid w:val="00F0730F"/>
    <w:rPr>
      <w:rFonts w:asciiTheme="majorHAnsi" w:eastAsiaTheme="majorEastAsia" w:hAnsiTheme="majorHAnsi" w:cstheme="majorBidi"/>
      <w:color w:val="17365D" w:themeColor="text2" w:themeShade="BF"/>
      <w:spacing w:val="5"/>
      <w:kern w:val="28"/>
      <w:sz w:val="52"/>
      <w:szCs w:val="52"/>
    </w:rPr>
  </w:style>
  <w:style w:type="paragraph" w:customStyle="1" w:styleId="xl3886">
    <w:name w:val="xl3886"/>
    <w:basedOn w:val="a"/>
    <w:rsid w:val="00D4575A"/>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887">
    <w:name w:val="xl3887"/>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3888">
    <w:name w:val="xl3888"/>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3895">
    <w:name w:val="xl3895"/>
    <w:basedOn w:val="a"/>
    <w:rsid w:val="00D4575A"/>
    <w:pPr>
      <w:pBdr>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6">
    <w:name w:val="xl3896"/>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7">
    <w:name w:val="xl3897"/>
    <w:basedOn w:val="a"/>
    <w:rsid w:val="00D4575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3898">
    <w:name w:val="xl3898"/>
    <w:basedOn w:val="a"/>
    <w:rsid w:val="007A3CFD"/>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899">
    <w:name w:val="xl3899"/>
    <w:basedOn w:val="a"/>
    <w:rsid w:val="007A3CFD"/>
    <w:pP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900">
    <w:name w:val="xl3900"/>
    <w:basedOn w:val="a"/>
    <w:rsid w:val="007A3CFD"/>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70">
    <w:name w:val="Заголовок 7 Знак"/>
    <w:basedOn w:val="a0"/>
    <w:link w:val="7"/>
    <w:rsid w:val="000970C9"/>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0001A"/>
  </w:style>
  <w:style w:type="paragraph" w:styleId="1">
    <w:name w:val="heading 1"/>
    <w:basedOn w:val="a"/>
    <w:next w:val="a"/>
    <w:link w:val="10"/>
    <w:uiPriority w:val="9"/>
    <w:qFormat/>
    <w:rsid w:val="00CE3E52"/>
    <w:pPr>
      <w:keepNext/>
      <w:keepLines/>
      <w:spacing w:before="480" w:after="0"/>
      <w:outlineLvl w:val="0"/>
    </w:pPr>
    <w:rPr>
      <w:rFonts w:ascii="Times New Roman" w:eastAsia="Times New Roman" w:hAnsi="Times New Roman" w:cs="Times New Roman"/>
      <w:b/>
      <w:bCs/>
      <w:sz w:val="24"/>
      <w:szCs w:val="28"/>
    </w:rPr>
  </w:style>
  <w:style w:type="paragraph" w:styleId="20">
    <w:name w:val="heading 2"/>
    <w:basedOn w:val="a"/>
    <w:next w:val="a"/>
    <w:link w:val="23"/>
    <w:uiPriority w:val="9"/>
    <w:unhideWhenUsed/>
    <w:qFormat/>
    <w:rsid w:val="00CE3E52"/>
    <w:pPr>
      <w:keepNext/>
      <w:keepLines/>
      <w:spacing w:before="200" w:after="0"/>
      <w:outlineLvl w:val="1"/>
    </w:pPr>
    <w:rPr>
      <w:rFonts w:ascii="Times New Roman" w:eastAsia="Times New Roman" w:hAnsi="Times New Roman" w:cs="Times New Roman"/>
      <w:b/>
      <w:bCs/>
      <w:sz w:val="24"/>
      <w:szCs w:val="26"/>
    </w:rPr>
  </w:style>
  <w:style w:type="paragraph" w:styleId="30">
    <w:name w:val="heading 3"/>
    <w:basedOn w:val="a"/>
    <w:next w:val="a"/>
    <w:link w:val="34"/>
    <w:uiPriority w:val="9"/>
    <w:unhideWhenUsed/>
    <w:qFormat/>
    <w:rsid w:val="00CE3E52"/>
    <w:pPr>
      <w:keepNext/>
      <w:keepLines/>
      <w:spacing w:before="200" w:after="0"/>
      <w:outlineLvl w:val="2"/>
    </w:pPr>
    <w:rPr>
      <w:rFonts w:ascii="Times New Roman" w:eastAsia="Times New Roman" w:hAnsi="Times New Roman" w:cs="Times New Roman"/>
      <w:b/>
      <w:bCs/>
      <w:sz w:val="24"/>
    </w:rPr>
  </w:style>
  <w:style w:type="paragraph" w:styleId="40">
    <w:name w:val="heading 4"/>
    <w:basedOn w:val="a"/>
    <w:next w:val="a"/>
    <w:link w:val="44"/>
    <w:qFormat/>
    <w:rsid w:val="00CE3E52"/>
    <w:pPr>
      <w:keepNext/>
      <w:tabs>
        <w:tab w:val="num" w:pos="0"/>
      </w:tabs>
      <w:suppressAutoHyphens/>
      <w:spacing w:before="240" w:after="60" w:line="240" w:lineRule="auto"/>
      <w:ind w:left="864" w:hanging="864"/>
      <w:outlineLvl w:val="3"/>
    </w:pPr>
    <w:rPr>
      <w:rFonts w:ascii="Times New Roman" w:eastAsia="Times New Roman" w:hAnsi="Times New Roman" w:cs="Times New Roman"/>
      <w:b/>
      <w:bCs/>
      <w:sz w:val="28"/>
      <w:szCs w:val="28"/>
      <w:lang w:eastAsia="ar-SA"/>
    </w:rPr>
  </w:style>
  <w:style w:type="paragraph" w:styleId="50">
    <w:name w:val="heading 5"/>
    <w:basedOn w:val="a"/>
    <w:next w:val="a"/>
    <w:link w:val="54"/>
    <w:qFormat/>
    <w:rsid w:val="00CE3E52"/>
    <w:pPr>
      <w:tabs>
        <w:tab w:val="num" w:pos="0"/>
      </w:tabs>
      <w:suppressAutoHyphens/>
      <w:spacing w:before="240" w:after="60" w:line="240" w:lineRule="auto"/>
      <w:ind w:left="1008" w:hanging="1008"/>
      <w:outlineLvl w:val="4"/>
    </w:pPr>
    <w:rPr>
      <w:rFonts w:ascii="Times New Roman" w:eastAsia="Times New Roman" w:hAnsi="Times New Roman" w:cs="Times New Roman"/>
      <w:b/>
      <w:bCs/>
      <w:i/>
      <w:iCs/>
      <w:sz w:val="26"/>
      <w:szCs w:val="26"/>
      <w:lang w:eastAsia="ar-SA"/>
    </w:rPr>
  </w:style>
  <w:style w:type="paragraph" w:styleId="7">
    <w:name w:val="heading 7"/>
    <w:basedOn w:val="a"/>
    <w:next w:val="a"/>
    <w:link w:val="70"/>
    <w:qFormat/>
    <w:rsid w:val="000970C9"/>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CE3E52"/>
    <w:pPr>
      <w:suppressAutoHyphens/>
      <w:spacing w:before="240" w:after="60" w:line="240" w:lineRule="auto"/>
      <w:outlineLvl w:val="7"/>
    </w:pPr>
    <w:rPr>
      <w:rFonts w:ascii="Calibri" w:eastAsia="Times New Roman" w:hAnsi="Calibri" w:cs="Times New Roman"/>
      <w:i/>
      <w:iCs/>
      <w:sz w:val="24"/>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E3E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next w:val="a"/>
    <w:uiPriority w:val="9"/>
    <w:qFormat/>
    <w:rsid w:val="00CE3E52"/>
    <w:pPr>
      <w:keepNext/>
      <w:keepLines/>
      <w:spacing w:after="0" w:line="240" w:lineRule="auto"/>
      <w:jc w:val="center"/>
      <w:outlineLvl w:val="0"/>
    </w:pPr>
    <w:rPr>
      <w:rFonts w:ascii="Times New Roman" w:eastAsia="Times New Roman" w:hAnsi="Times New Roman" w:cs="Times New Roman"/>
      <w:b/>
      <w:bCs/>
      <w:sz w:val="24"/>
      <w:szCs w:val="28"/>
      <w:lang w:eastAsia="ru-RU"/>
    </w:rPr>
  </w:style>
  <w:style w:type="paragraph" w:customStyle="1" w:styleId="210">
    <w:name w:val="Заголовок 21"/>
    <w:basedOn w:val="a"/>
    <w:next w:val="a"/>
    <w:uiPriority w:val="9"/>
    <w:unhideWhenUsed/>
    <w:qFormat/>
    <w:rsid w:val="00CE3E52"/>
    <w:pPr>
      <w:keepNext/>
      <w:keepLines/>
      <w:spacing w:after="0" w:line="240" w:lineRule="auto"/>
      <w:jc w:val="both"/>
      <w:outlineLvl w:val="1"/>
    </w:pPr>
    <w:rPr>
      <w:rFonts w:ascii="Times New Roman" w:eastAsia="Times New Roman" w:hAnsi="Times New Roman" w:cs="Times New Roman"/>
      <w:b/>
      <w:bCs/>
      <w:sz w:val="24"/>
      <w:szCs w:val="26"/>
      <w:lang w:eastAsia="ru-RU"/>
    </w:rPr>
  </w:style>
  <w:style w:type="paragraph" w:customStyle="1" w:styleId="310">
    <w:name w:val="Заголовок 31"/>
    <w:basedOn w:val="a"/>
    <w:next w:val="a"/>
    <w:uiPriority w:val="9"/>
    <w:unhideWhenUsed/>
    <w:qFormat/>
    <w:rsid w:val="00CE3E52"/>
    <w:pPr>
      <w:keepNext/>
      <w:keepLines/>
      <w:spacing w:after="0" w:line="240" w:lineRule="auto"/>
      <w:ind w:firstLine="709"/>
      <w:jc w:val="both"/>
      <w:outlineLvl w:val="2"/>
    </w:pPr>
    <w:rPr>
      <w:rFonts w:ascii="Times New Roman" w:eastAsia="Times New Roman" w:hAnsi="Times New Roman" w:cs="Times New Roman"/>
      <w:b/>
      <w:bCs/>
      <w:sz w:val="24"/>
      <w:lang w:eastAsia="ru-RU"/>
    </w:rPr>
  </w:style>
  <w:style w:type="character" w:customStyle="1" w:styleId="44">
    <w:name w:val="Заголовок 4 Знак"/>
    <w:basedOn w:val="a0"/>
    <w:link w:val="40"/>
    <w:rsid w:val="00CE3E52"/>
    <w:rPr>
      <w:rFonts w:ascii="Times New Roman" w:eastAsia="Times New Roman" w:hAnsi="Times New Roman" w:cs="Times New Roman"/>
      <w:b/>
      <w:bCs/>
      <w:sz w:val="28"/>
      <w:szCs w:val="28"/>
      <w:lang w:eastAsia="ar-SA"/>
    </w:rPr>
  </w:style>
  <w:style w:type="character" w:customStyle="1" w:styleId="54">
    <w:name w:val="Заголовок 5 Знак"/>
    <w:basedOn w:val="a0"/>
    <w:link w:val="50"/>
    <w:rsid w:val="00CE3E52"/>
    <w:rPr>
      <w:rFonts w:ascii="Times New Roman" w:eastAsia="Times New Roman" w:hAnsi="Times New Roman" w:cs="Times New Roman"/>
      <w:b/>
      <w:bCs/>
      <w:i/>
      <w:iCs/>
      <w:sz w:val="26"/>
      <w:szCs w:val="26"/>
      <w:lang w:eastAsia="ar-SA"/>
    </w:rPr>
  </w:style>
  <w:style w:type="character" w:customStyle="1" w:styleId="80">
    <w:name w:val="Заголовок 8 Знак"/>
    <w:basedOn w:val="a0"/>
    <w:link w:val="8"/>
    <w:rsid w:val="00CE3E52"/>
    <w:rPr>
      <w:rFonts w:ascii="Calibri" w:eastAsia="Times New Roman" w:hAnsi="Calibri" w:cs="Times New Roman"/>
      <w:i/>
      <w:iCs/>
      <w:sz w:val="24"/>
      <w:szCs w:val="24"/>
      <w:lang w:eastAsia="ar-SA"/>
    </w:rPr>
  </w:style>
  <w:style w:type="numbering" w:customStyle="1" w:styleId="12">
    <w:name w:val="Нет списка1"/>
    <w:next w:val="a2"/>
    <w:uiPriority w:val="99"/>
    <w:semiHidden/>
    <w:unhideWhenUsed/>
    <w:rsid w:val="00CE3E52"/>
  </w:style>
  <w:style w:type="paragraph" w:styleId="a4">
    <w:name w:val="header"/>
    <w:basedOn w:val="a"/>
    <w:link w:val="a5"/>
    <w:uiPriority w:val="99"/>
    <w:unhideWhenUsed/>
    <w:rsid w:val="00CE3E52"/>
    <w:pPr>
      <w:tabs>
        <w:tab w:val="center" w:pos="4677"/>
        <w:tab w:val="right" w:pos="9355"/>
      </w:tabs>
      <w:spacing w:after="0" w:line="240" w:lineRule="auto"/>
      <w:ind w:firstLine="709"/>
      <w:jc w:val="both"/>
    </w:pPr>
    <w:rPr>
      <w:rFonts w:ascii="Times New Roman" w:eastAsia="Times New Roman" w:hAnsi="Times New Roman"/>
      <w:sz w:val="24"/>
      <w:lang w:eastAsia="ru-RU"/>
    </w:rPr>
  </w:style>
  <w:style w:type="character" w:customStyle="1" w:styleId="a5">
    <w:name w:val="Верхний колонтитул Знак"/>
    <w:basedOn w:val="a0"/>
    <w:link w:val="a4"/>
    <w:uiPriority w:val="99"/>
    <w:rsid w:val="00CE3E52"/>
    <w:rPr>
      <w:rFonts w:ascii="Times New Roman" w:eastAsia="Times New Roman" w:hAnsi="Times New Roman"/>
      <w:sz w:val="24"/>
      <w:lang w:eastAsia="ru-RU"/>
    </w:rPr>
  </w:style>
  <w:style w:type="paragraph" w:styleId="a6">
    <w:name w:val="footer"/>
    <w:basedOn w:val="a"/>
    <w:link w:val="a7"/>
    <w:uiPriority w:val="99"/>
    <w:unhideWhenUsed/>
    <w:rsid w:val="00CE3E52"/>
    <w:pPr>
      <w:tabs>
        <w:tab w:val="center" w:pos="4677"/>
        <w:tab w:val="right" w:pos="9355"/>
      </w:tabs>
      <w:spacing w:after="0" w:line="240" w:lineRule="auto"/>
      <w:ind w:firstLine="709"/>
      <w:jc w:val="both"/>
    </w:pPr>
    <w:rPr>
      <w:rFonts w:ascii="Times New Roman" w:eastAsia="Times New Roman" w:hAnsi="Times New Roman"/>
      <w:sz w:val="24"/>
      <w:lang w:eastAsia="ru-RU"/>
    </w:rPr>
  </w:style>
  <w:style w:type="character" w:customStyle="1" w:styleId="a7">
    <w:name w:val="Нижний колонтитул Знак"/>
    <w:basedOn w:val="a0"/>
    <w:link w:val="a6"/>
    <w:uiPriority w:val="99"/>
    <w:rsid w:val="00CE3E52"/>
    <w:rPr>
      <w:rFonts w:ascii="Times New Roman" w:eastAsia="Times New Roman" w:hAnsi="Times New Roman"/>
      <w:sz w:val="24"/>
      <w:lang w:eastAsia="ru-RU"/>
    </w:rPr>
  </w:style>
  <w:style w:type="character" w:customStyle="1" w:styleId="10">
    <w:name w:val="Заголовок 1 Знак"/>
    <w:basedOn w:val="a0"/>
    <w:link w:val="1"/>
    <w:uiPriority w:val="9"/>
    <w:rsid w:val="00CE3E52"/>
    <w:rPr>
      <w:rFonts w:ascii="Times New Roman" w:eastAsia="Times New Roman" w:hAnsi="Times New Roman" w:cs="Times New Roman"/>
      <w:b/>
      <w:bCs/>
      <w:sz w:val="24"/>
      <w:szCs w:val="28"/>
    </w:rPr>
  </w:style>
  <w:style w:type="paragraph" w:styleId="a8">
    <w:name w:val="Document Map"/>
    <w:basedOn w:val="a"/>
    <w:link w:val="a9"/>
    <w:uiPriority w:val="99"/>
    <w:semiHidden/>
    <w:unhideWhenUsed/>
    <w:rsid w:val="00CE3E52"/>
    <w:pPr>
      <w:spacing w:after="0" w:line="240" w:lineRule="auto"/>
      <w:ind w:firstLine="709"/>
      <w:jc w:val="both"/>
    </w:pPr>
    <w:rPr>
      <w:rFonts w:ascii="Tahoma" w:eastAsia="Times New Roman" w:hAnsi="Tahoma" w:cs="Tahoma"/>
      <w:sz w:val="16"/>
      <w:szCs w:val="16"/>
      <w:lang w:eastAsia="ru-RU"/>
    </w:rPr>
  </w:style>
  <w:style w:type="character" w:customStyle="1" w:styleId="a9">
    <w:name w:val="Схема документа Знак"/>
    <w:basedOn w:val="a0"/>
    <w:link w:val="a8"/>
    <w:uiPriority w:val="99"/>
    <w:semiHidden/>
    <w:rsid w:val="00CE3E52"/>
    <w:rPr>
      <w:rFonts w:ascii="Tahoma" w:eastAsia="Times New Roman" w:hAnsi="Tahoma" w:cs="Tahoma"/>
      <w:sz w:val="16"/>
      <w:szCs w:val="16"/>
      <w:lang w:eastAsia="ru-RU"/>
    </w:rPr>
  </w:style>
  <w:style w:type="character" w:customStyle="1" w:styleId="34">
    <w:name w:val="Заголовок 3 Знак"/>
    <w:basedOn w:val="a0"/>
    <w:link w:val="30"/>
    <w:uiPriority w:val="9"/>
    <w:rsid w:val="00CE3E52"/>
    <w:rPr>
      <w:rFonts w:ascii="Times New Roman" w:eastAsia="Times New Roman" w:hAnsi="Times New Roman" w:cs="Times New Roman"/>
      <w:b/>
      <w:bCs/>
      <w:sz w:val="24"/>
    </w:rPr>
  </w:style>
  <w:style w:type="character" w:customStyle="1" w:styleId="23">
    <w:name w:val="Заголовок 2 Знак"/>
    <w:basedOn w:val="a0"/>
    <w:link w:val="20"/>
    <w:uiPriority w:val="9"/>
    <w:rsid w:val="00CE3E52"/>
    <w:rPr>
      <w:rFonts w:ascii="Times New Roman" w:eastAsia="Times New Roman" w:hAnsi="Times New Roman" w:cs="Times New Roman"/>
      <w:b/>
      <w:bCs/>
      <w:sz w:val="24"/>
      <w:szCs w:val="26"/>
    </w:rPr>
  </w:style>
  <w:style w:type="paragraph" w:styleId="aa">
    <w:name w:val="No Spacing"/>
    <w:uiPriority w:val="1"/>
    <w:qFormat/>
    <w:rsid w:val="00CE3E52"/>
    <w:pPr>
      <w:spacing w:after="0" w:line="240" w:lineRule="auto"/>
      <w:ind w:firstLine="709"/>
      <w:jc w:val="both"/>
    </w:pPr>
    <w:rPr>
      <w:rFonts w:ascii="Times New Roman" w:eastAsia="Times New Roman" w:hAnsi="Times New Roman"/>
      <w:sz w:val="24"/>
      <w:lang w:eastAsia="ru-RU"/>
    </w:rPr>
  </w:style>
  <w:style w:type="character" w:customStyle="1" w:styleId="ab">
    <w:name w:val="Гипертекстовая ссылка"/>
    <w:basedOn w:val="a0"/>
    <w:uiPriority w:val="99"/>
    <w:rsid w:val="00CE3E52"/>
    <w:rPr>
      <w:rFonts w:cs="Times New Roman"/>
      <w:b w:val="0"/>
      <w:color w:val="106BBE"/>
    </w:rPr>
  </w:style>
  <w:style w:type="table" w:customStyle="1" w:styleId="13">
    <w:name w:val="Сетка таблицы1"/>
    <w:basedOn w:val="a1"/>
    <w:next w:val="a3"/>
    <w:uiPriority w:val="59"/>
    <w:rsid w:val="00CE3E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CE3E52"/>
  </w:style>
  <w:style w:type="character" w:customStyle="1" w:styleId="WW8Num6z1">
    <w:name w:val="WW8Num6z1"/>
    <w:rsid w:val="00CE3E52"/>
    <w:rPr>
      <w:i w:val="0"/>
    </w:rPr>
  </w:style>
  <w:style w:type="character" w:customStyle="1" w:styleId="WW8Num7z0">
    <w:name w:val="WW8Num7z0"/>
    <w:rsid w:val="00CE3E52"/>
    <w:rPr>
      <w:i/>
    </w:rPr>
  </w:style>
  <w:style w:type="character" w:customStyle="1" w:styleId="WW8Num8z0">
    <w:name w:val="WW8Num8z0"/>
    <w:rsid w:val="00CE3E52"/>
    <w:rPr>
      <w:rFonts w:ascii="Symbol" w:hAnsi="Symbol"/>
    </w:rPr>
  </w:style>
  <w:style w:type="character" w:customStyle="1" w:styleId="WW8Num10z0">
    <w:name w:val="WW8Num10z0"/>
    <w:rsid w:val="00CE3E52"/>
    <w:rPr>
      <w:rFonts w:ascii="Symbol" w:hAnsi="Symbol"/>
    </w:rPr>
  </w:style>
  <w:style w:type="character" w:customStyle="1" w:styleId="WW8Num27z1">
    <w:name w:val="WW8Num27z1"/>
    <w:rsid w:val="00CE3E52"/>
    <w:rPr>
      <w:rFonts w:ascii="Courier New" w:hAnsi="Courier New" w:cs="Courier New"/>
    </w:rPr>
  </w:style>
  <w:style w:type="character" w:customStyle="1" w:styleId="9">
    <w:name w:val="Основной шрифт абзаца9"/>
    <w:rsid w:val="00CE3E52"/>
  </w:style>
  <w:style w:type="character" w:customStyle="1" w:styleId="WW8Num5z1">
    <w:name w:val="WW8Num5z1"/>
    <w:rsid w:val="00CE3E52"/>
    <w:rPr>
      <w:i w:val="0"/>
    </w:rPr>
  </w:style>
  <w:style w:type="character" w:customStyle="1" w:styleId="WW8Num6z0">
    <w:name w:val="WW8Num6z0"/>
    <w:rsid w:val="00CE3E52"/>
    <w:rPr>
      <w:rFonts w:ascii="Symbol" w:hAnsi="Symbol"/>
      <w:i/>
    </w:rPr>
  </w:style>
  <w:style w:type="character" w:customStyle="1" w:styleId="WW8Num29z0">
    <w:name w:val="WW8Num29z0"/>
    <w:rsid w:val="00CE3E52"/>
    <w:rPr>
      <w:rFonts w:ascii="Symbol" w:hAnsi="Symbol" w:cs="OpenSymbol"/>
    </w:rPr>
  </w:style>
  <w:style w:type="character" w:customStyle="1" w:styleId="81">
    <w:name w:val="Основной шрифт абзаца8"/>
    <w:rsid w:val="00CE3E52"/>
  </w:style>
  <w:style w:type="character" w:customStyle="1" w:styleId="WW8Num11z0">
    <w:name w:val="WW8Num11z0"/>
    <w:rsid w:val="00CE3E52"/>
    <w:rPr>
      <w:b w:val="0"/>
    </w:rPr>
  </w:style>
  <w:style w:type="character" w:customStyle="1" w:styleId="WW8Num30z0">
    <w:name w:val="WW8Num30z0"/>
    <w:rsid w:val="00CE3E52"/>
    <w:rPr>
      <w:rFonts w:ascii="Symbol" w:hAnsi="Symbol" w:cs="OpenSymbol"/>
    </w:rPr>
  </w:style>
  <w:style w:type="character" w:customStyle="1" w:styleId="73">
    <w:name w:val="Основной шрифт абзаца7"/>
    <w:rsid w:val="00CE3E52"/>
  </w:style>
  <w:style w:type="character" w:customStyle="1" w:styleId="WW8Num9z0">
    <w:name w:val="WW8Num9z0"/>
    <w:rsid w:val="00CE3E52"/>
    <w:rPr>
      <w:rFonts w:ascii="Txt" w:hAnsi="Txt"/>
    </w:rPr>
  </w:style>
  <w:style w:type="character" w:customStyle="1" w:styleId="WW8Num12z0">
    <w:name w:val="WW8Num12z0"/>
    <w:rsid w:val="00CE3E52"/>
    <w:rPr>
      <w:b w:val="0"/>
    </w:rPr>
  </w:style>
  <w:style w:type="character" w:customStyle="1" w:styleId="6">
    <w:name w:val="Основной шрифт абзаца6"/>
    <w:rsid w:val="00CE3E52"/>
  </w:style>
  <w:style w:type="character" w:customStyle="1" w:styleId="WW8Num10z1">
    <w:name w:val="WW8Num10z1"/>
    <w:rsid w:val="00CE3E52"/>
    <w:rPr>
      <w:rFonts w:ascii="Courier New" w:hAnsi="Courier New"/>
    </w:rPr>
  </w:style>
  <w:style w:type="character" w:customStyle="1" w:styleId="WW8Num10z2">
    <w:name w:val="WW8Num10z2"/>
    <w:rsid w:val="00CE3E52"/>
    <w:rPr>
      <w:rFonts w:ascii="Wingdings" w:hAnsi="Wingdings"/>
    </w:rPr>
  </w:style>
  <w:style w:type="character" w:customStyle="1" w:styleId="55">
    <w:name w:val="Основной шрифт абзаца5"/>
    <w:rsid w:val="00CE3E52"/>
  </w:style>
  <w:style w:type="character" w:customStyle="1" w:styleId="Absatz-Standardschriftart">
    <w:name w:val="Absatz-Standardschriftart"/>
    <w:rsid w:val="00CE3E52"/>
  </w:style>
  <w:style w:type="character" w:customStyle="1" w:styleId="WW-Absatz-Standardschriftart">
    <w:name w:val="WW-Absatz-Standardschriftart"/>
    <w:rsid w:val="00CE3E52"/>
  </w:style>
  <w:style w:type="character" w:customStyle="1" w:styleId="WW-Absatz-Standardschriftart1">
    <w:name w:val="WW-Absatz-Standardschriftart1"/>
    <w:rsid w:val="00CE3E52"/>
  </w:style>
  <w:style w:type="character" w:customStyle="1" w:styleId="WW-Absatz-Standardschriftart11">
    <w:name w:val="WW-Absatz-Standardschriftart11"/>
    <w:rsid w:val="00CE3E52"/>
  </w:style>
  <w:style w:type="character" w:customStyle="1" w:styleId="WW-Absatz-Standardschriftart111">
    <w:name w:val="WW-Absatz-Standardschriftart111"/>
    <w:rsid w:val="00CE3E52"/>
  </w:style>
  <w:style w:type="character" w:customStyle="1" w:styleId="WW-Absatz-Standardschriftart1111">
    <w:name w:val="WW-Absatz-Standardschriftart1111"/>
    <w:rsid w:val="00CE3E52"/>
  </w:style>
  <w:style w:type="character" w:customStyle="1" w:styleId="WW-Absatz-Standardschriftart11111">
    <w:name w:val="WW-Absatz-Standardschriftart11111"/>
    <w:rsid w:val="00CE3E52"/>
  </w:style>
  <w:style w:type="character" w:customStyle="1" w:styleId="WW-Absatz-Standardschriftart111111">
    <w:name w:val="WW-Absatz-Standardschriftart111111"/>
    <w:rsid w:val="00CE3E52"/>
  </w:style>
  <w:style w:type="character" w:customStyle="1" w:styleId="WW-Absatz-Standardschriftart1111111">
    <w:name w:val="WW-Absatz-Standardschriftart1111111"/>
    <w:rsid w:val="00CE3E52"/>
  </w:style>
  <w:style w:type="character" w:customStyle="1" w:styleId="WW-Absatz-Standardschriftart11111111">
    <w:name w:val="WW-Absatz-Standardschriftart11111111"/>
    <w:rsid w:val="00CE3E52"/>
  </w:style>
  <w:style w:type="character" w:customStyle="1" w:styleId="WW-Absatz-Standardschriftart111111111">
    <w:name w:val="WW-Absatz-Standardschriftart111111111"/>
    <w:rsid w:val="00CE3E52"/>
  </w:style>
  <w:style w:type="character" w:customStyle="1" w:styleId="WW-Absatz-Standardschriftart1111111111">
    <w:name w:val="WW-Absatz-Standardschriftart1111111111"/>
    <w:rsid w:val="00CE3E52"/>
  </w:style>
  <w:style w:type="character" w:customStyle="1" w:styleId="WW-Absatz-Standardschriftart11111111111">
    <w:name w:val="WW-Absatz-Standardschriftart11111111111"/>
    <w:rsid w:val="00CE3E52"/>
  </w:style>
  <w:style w:type="character" w:customStyle="1" w:styleId="WW-Absatz-Standardschriftart111111111111">
    <w:name w:val="WW-Absatz-Standardschriftart111111111111"/>
    <w:rsid w:val="00CE3E52"/>
  </w:style>
  <w:style w:type="character" w:customStyle="1" w:styleId="WW-Absatz-Standardschriftart1111111111111">
    <w:name w:val="WW-Absatz-Standardschriftart1111111111111"/>
    <w:rsid w:val="00CE3E52"/>
  </w:style>
  <w:style w:type="character" w:customStyle="1" w:styleId="WW-Absatz-Standardschriftart11111111111111">
    <w:name w:val="WW-Absatz-Standardschriftart11111111111111"/>
    <w:rsid w:val="00CE3E52"/>
  </w:style>
  <w:style w:type="character" w:customStyle="1" w:styleId="WW-Absatz-Standardschriftart111111111111111">
    <w:name w:val="WW-Absatz-Standardschriftart111111111111111"/>
    <w:rsid w:val="00CE3E52"/>
  </w:style>
  <w:style w:type="character" w:customStyle="1" w:styleId="WW-Absatz-Standardschriftart1111111111111111">
    <w:name w:val="WW-Absatz-Standardschriftart1111111111111111"/>
    <w:rsid w:val="00CE3E52"/>
  </w:style>
  <w:style w:type="character" w:customStyle="1" w:styleId="WW-Absatz-Standardschriftart11111111111111111">
    <w:name w:val="WW-Absatz-Standardschriftart11111111111111111"/>
    <w:rsid w:val="00CE3E52"/>
  </w:style>
  <w:style w:type="character" w:customStyle="1" w:styleId="WW-Absatz-Standardschriftart111111111111111111">
    <w:name w:val="WW-Absatz-Standardschriftart111111111111111111"/>
    <w:rsid w:val="00CE3E52"/>
  </w:style>
  <w:style w:type="character" w:customStyle="1" w:styleId="WW-Absatz-Standardschriftart1111111111111111111">
    <w:name w:val="WW-Absatz-Standardschriftart1111111111111111111"/>
    <w:rsid w:val="00CE3E52"/>
  </w:style>
  <w:style w:type="character" w:customStyle="1" w:styleId="WW-Absatz-Standardschriftart11111111111111111111">
    <w:name w:val="WW-Absatz-Standardschriftart11111111111111111111"/>
    <w:rsid w:val="00CE3E52"/>
  </w:style>
  <w:style w:type="character" w:customStyle="1" w:styleId="WW-Absatz-Standardschriftart111111111111111111111">
    <w:name w:val="WW-Absatz-Standardschriftart111111111111111111111"/>
    <w:rsid w:val="00CE3E52"/>
  </w:style>
  <w:style w:type="character" w:customStyle="1" w:styleId="WW-Absatz-Standardschriftart1111111111111111111111">
    <w:name w:val="WW-Absatz-Standardschriftart1111111111111111111111"/>
    <w:rsid w:val="00CE3E52"/>
  </w:style>
  <w:style w:type="character" w:customStyle="1" w:styleId="WW-Absatz-Standardschriftart11111111111111111111111">
    <w:name w:val="WW-Absatz-Standardschriftart11111111111111111111111"/>
    <w:rsid w:val="00CE3E52"/>
  </w:style>
  <w:style w:type="character" w:customStyle="1" w:styleId="45">
    <w:name w:val="Основной шрифт абзаца4"/>
    <w:rsid w:val="00CE3E52"/>
  </w:style>
  <w:style w:type="character" w:customStyle="1" w:styleId="35">
    <w:name w:val="Основной шрифт абзаца3"/>
    <w:rsid w:val="00CE3E52"/>
  </w:style>
  <w:style w:type="character" w:customStyle="1" w:styleId="WW8Num1z0">
    <w:name w:val="WW8Num1z0"/>
    <w:rsid w:val="00CE3E52"/>
    <w:rPr>
      <w:rFonts w:ascii="Times New Roman" w:hAnsi="Times New Roman" w:cs="Times New Roman"/>
    </w:rPr>
  </w:style>
  <w:style w:type="character" w:customStyle="1" w:styleId="WW8Num2z0">
    <w:name w:val="WW8Num2z0"/>
    <w:rsid w:val="00CE3E52"/>
    <w:rPr>
      <w:rFonts w:ascii="Times New Roman" w:hAnsi="Times New Roman" w:cs="Times New Roman"/>
    </w:rPr>
  </w:style>
  <w:style w:type="character" w:customStyle="1" w:styleId="WW8Num3z0">
    <w:name w:val="WW8Num3z0"/>
    <w:rsid w:val="00CE3E52"/>
    <w:rPr>
      <w:rFonts w:ascii="Times New Roman" w:hAnsi="Times New Roman" w:cs="Times New Roman"/>
    </w:rPr>
  </w:style>
  <w:style w:type="character" w:customStyle="1" w:styleId="WW8Num4z0">
    <w:name w:val="WW8Num4z0"/>
    <w:rsid w:val="00CE3E52"/>
    <w:rPr>
      <w:rFonts w:ascii="Times New Roman" w:hAnsi="Times New Roman" w:cs="Times New Roman"/>
    </w:rPr>
  </w:style>
  <w:style w:type="character" w:customStyle="1" w:styleId="WW8Num17z0">
    <w:name w:val="WW8Num17z0"/>
    <w:rsid w:val="00CE3E52"/>
    <w:rPr>
      <w:rFonts w:ascii="Symbol" w:hAnsi="Symbol"/>
    </w:rPr>
  </w:style>
  <w:style w:type="character" w:customStyle="1" w:styleId="WW8Num17z1">
    <w:name w:val="WW8Num17z1"/>
    <w:rsid w:val="00CE3E52"/>
    <w:rPr>
      <w:rFonts w:ascii="Courier New" w:hAnsi="Courier New"/>
    </w:rPr>
  </w:style>
  <w:style w:type="character" w:customStyle="1" w:styleId="WW8Num17z2">
    <w:name w:val="WW8Num17z2"/>
    <w:rsid w:val="00CE3E52"/>
    <w:rPr>
      <w:rFonts w:ascii="Wingdings" w:hAnsi="Wingdings"/>
    </w:rPr>
  </w:style>
  <w:style w:type="character" w:customStyle="1" w:styleId="WW8Num21z0">
    <w:name w:val="WW8Num21z0"/>
    <w:rsid w:val="00CE3E52"/>
    <w:rPr>
      <w:rFonts w:ascii="Symbol" w:eastAsia="Times New Roman" w:hAnsi="Symbol" w:cs="Times New Roman"/>
    </w:rPr>
  </w:style>
  <w:style w:type="character" w:customStyle="1" w:styleId="WW8Num21z1">
    <w:name w:val="WW8Num21z1"/>
    <w:rsid w:val="00CE3E52"/>
    <w:rPr>
      <w:rFonts w:ascii="Courier New" w:hAnsi="Courier New" w:cs="Courier New"/>
    </w:rPr>
  </w:style>
  <w:style w:type="character" w:customStyle="1" w:styleId="WW8Num21z2">
    <w:name w:val="WW8Num21z2"/>
    <w:rsid w:val="00CE3E52"/>
    <w:rPr>
      <w:rFonts w:ascii="Wingdings" w:hAnsi="Wingdings"/>
    </w:rPr>
  </w:style>
  <w:style w:type="character" w:customStyle="1" w:styleId="WW8Num21z3">
    <w:name w:val="WW8Num21z3"/>
    <w:rsid w:val="00CE3E52"/>
    <w:rPr>
      <w:rFonts w:ascii="Symbol" w:hAnsi="Symbol"/>
    </w:rPr>
  </w:style>
  <w:style w:type="character" w:customStyle="1" w:styleId="WW8Num23z0">
    <w:name w:val="WW8Num23z0"/>
    <w:rsid w:val="00CE3E52"/>
    <w:rPr>
      <w:rFonts w:ascii="Times New Roman" w:eastAsia="Times New Roman" w:hAnsi="Times New Roman" w:cs="Times New Roman"/>
    </w:rPr>
  </w:style>
  <w:style w:type="character" w:customStyle="1" w:styleId="WW8Num24z0">
    <w:name w:val="WW8Num24z0"/>
    <w:rsid w:val="00CE3E52"/>
    <w:rPr>
      <w:i/>
    </w:rPr>
  </w:style>
  <w:style w:type="character" w:customStyle="1" w:styleId="WW8Num25z0">
    <w:name w:val="WW8Num25z0"/>
    <w:rsid w:val="00CE3E52"/>
    <w:rPr>
      <w:rFonts w:ascii="Times New Roman" w:eastAsia="Times New Roman" w:hAnsi="Times New Roman" w:cs="Times New Roman"/>
    </w:rPr>
  </w:style>
  <w:style w:type="character" w:customStyle="1" w:styleId="WW8Num27z0">
    <w:name w:val="WW8Num27z0"/>
    <w:rsid w:val="00CE3E52"/>
    <w:rPr>
      <w:rFonts w:ascii="Symbol" w:eastAsia="Times New Roman" w:hAnsi="Symbol" w:cs="Times New Roman"/>
    </w:rPr>
  </w:style>
  <w:style w:type="character" w:customStyle="1" w:styleId="WW8Num27z2">
    <w:name w:val="WW8Num27z2"/>
    <w:rsid w:val="00CE3E52"/>
    <w:rPr>
      <w:rFonts w:ascii="Wingdings" w:hAnsi="Wingdings"/>
    </w:rPr>
  </w:style>
  <w:style w:type="character" w:customStyle="1" w:styleId="WW8Num27z3">
    <w:name w:val="WW8Num27z3"/>
    <w:rsid w:val="00CE3E52"/>
    <w:rPr>
      <w:rFonts w:ascii="Symbol" w:hAnsi="Symbol"/>
    </w:rPr>
  </w:style>
  <w:style w:type="character" w:customStyle="1" w:styleId="24">
    <w:name w:val="Основной шрифт абзаца2"/>
    <w:rsid w:val="00CE3E52"/>
  </w:style>
  <w:style w:type="character" w:customStyle="1" w:styleId="FontStyle12">
    <w:name w:val="Font Style12"/>
    <w:rsid w:val="00CE3E52"/>
    <w:rPr>
      <w:rFonts w:ascii="Times New Roman" w:hAnsi="Times New Roman" w:cs="Times New Roman"/>
      <w:sz w:val="28"/>
      <w:szCs w:val="28"/>
    </w:rPr>
  </w:style>
  <w:style w:type="character" w:customStyle="1" w:styleId="74">
    <w:name w:val="Знак Знак7"/>
    <w:rsid w:val="00CE3E52"/>
    <w:rPr>
      <w:rFonts w:eastAsia="Times New Roman"/>
      <w:sz w:val="28"/>
      <w:szCs w:val="24"/>
    </w:rPr>
  </w:style>
  <w:style w:type="character" w:customStyle="1" w:styleId="60">
    <w:name w:val="Знак Знак6"/>
    <w:rsid w:val="00CE3E52"/>
    <w:rPr>
      <w:rFonts w:eastAsia="Times New Roman"/>
      <w:sz w:val="28"/>
    </w:rPr>
  </w:style>
  <w:style w:type="character" w:customStyle="1" w:styleId="ConsNormal">
    <w:name w:val="ConsNormal Знак"/>
    <w:rsid w:val="00CE3E52"/>
    <w:rPr>
      <w:rFonts w:ascii="Arial" w:eastAsia="Times New Roman" w:hAnsi="Arial" w:cs="Arial"/>
      <w:lang w:val="ru-RU" w:eastAsia="ar-SA" w:bidi="ar-SA"/>
    </w:rPr>
  </w:style>
  <w:style w:type="character" w:customStyle="1" w:styleId="56">
    <w:name w:val="Знак Знак5"/>
    <w:rsid w:val="00CE3E52"/>
    <w:rPr>
      <w:rFonts w:ascii="Tahoma" w:hAnsi="Tahoma" w:cs="Tahoma"/>
      <w:sz w:val="16"/>
      <w:szCs w:val="16"/>
    </w:rPr>
  </w:style>
  <w:style w:type="character" w:customStyle="1" w:styleId="46">
    <w:name w:val="Знак Знак4"/>
    <w:rsid w:val="00CE3E52"/>
    <w:rPr>
      <w:sz w:val="28"/>
      <w:szCs w:val="28"/>
    </w:rPr>
  </w:style>
  <w:style w:type="character" w:customStyle="1" w:styleId="36">
    <w:name w:val="Знак Знак3"/>
    <w:rsid w:val="00CE3E52"/>
    <w:rPr>
      <w:sz w:val="28"/>
      <w:szCs w:val="28"/>
    </w:rPr>
  </w:style>
  <w:style w:type="character" w:styleId="ac">
    <w:name w:val="page number"/>
    <w:basedOn w:val="24"/>
    <w:rsid w:val="00CE3E52"/>
  </w:style>
  <w:style w:type="character" w:customStyle="1" w:styleId="120">
    <w:name w:val="Знак Знак12"/>
    <w:rsid w:val="00CE3E52"/>
    <w:rPr>
      <w:rFonts w:eastAsia="Times New Roman"/>
      <w:sz w:val="28"/>
    </w:rPr>
  </w:style>
  <w:style w:type="character" w:styleId="ad">
    <w:name w:val="Hyperlink"/>
    <w:uiPriority w:val="99"/>
    <w:rsid w:val="00CE3E52"/>
    <w:rPr>
      <w:color w:val="0000FF"/>
      <w:u w:val="single"/>
    </w:rPr>
  </w:style>
  <w:style w:type="character" w:customStyle="1" w:styleId="A50">
    <w:name w:val="A5"/>
    <w:rsid w:val="00CE3E52"/>
    <w:rPr>
      <w:rFonts w:ascii="Arial Narrow" w:hAnsi="Arial Narrow"/>
      <w:color w:val="000000"/>
      <w:sz w:val="20"/>
    </w:rPr>
  </w:style>
  <w:style w:type="character" w:customStyle="1" w:styleId="14">
    <w:name w:val="Основной шрифт абзаца1"/>
    <w:rsid w:val="00CE3E52"/>
  </w:style>
  <w:style w:type="character" w:customStyle="1" w:styleId="CharacterStyle1">
    <w:name w:val="Character Style 1"/>
    <w:rsid w:val="00CE3E52"/>
    <w:rPr>
      <w:rFonts w:ascii="Arial" w:hAnsi="Arial" w:cs="Arial"/>
      <w:sz w:val="28"/>
      <w:szCs w:val="28"/>
    </w:rPr>
  </w:style>
  <w:style w:type="character" w:styleId="ae">
    <w:name w:val="Strong"/>
    <w:qFormat/>
    <w:rsid w:val="00CE3E52"/>
    <w:rPr>
      <w:b/>
      <w:bCs/>
    </w:rPr>
  </w:style>
  <w:style w:type="character" w:customStyle="1" w:styleId="25">
    <w:name w:val="Знак Знак2"/>
    <w:rsid w:val="00CE3E52"/>
    <w:rPr>
      <w:sz w:val="28"/>
      <w:szCs w:val="28"/>
    </w:rPr>
  </w:style>
  <w:style w:type="character" w:customStyle="1" w:styleId="90">
    <w:name w:val="Знак Знак9"/>
    <w:rsid w:val="00CE3E52"/>
    <w:rPr>
      <w:rFonts w:eastAsia="Times New Roman"/>
      <w:b/>
      <w:bCs/>
      <w:sz w:val="28"/>
      <w:szCs w:val="28"/>
    </w:rPr>
  </w:style>
  <w:style w:type="character" w:customStyle="1" w:styleId="83">
    <w:name w:val="Знак Знак8"/>
    <w:rsid w:val="00CE3E52"/>
    <w:rPr>
      <w:rFonts w:eastAsia="Times New Roman"/>
      <w:b/>
      <w:bCs/>
      <w:i/>
      <w:iCs/>
      <w:sz w:val="26"/>
      <w:szCs w:val="26"/>
    </w:rPr>
  </w:style>
  <w:style w:type="character" w:customStyle="1" w:styleId="15">
    <w:name w:val="Знак Знак1"/>
    <w:rsid w:val="00CE3E52"/>
    <w:rPr>
      <w:rFonts w:ascii="Courier New" w:eastAsia="Times New Roman" w:hAnsi="Courier New" w:cs="Courier New"/>
    </w:rPr>
  </w:style>
  <w:style w:type="character" w:customStyle="1" w:styleId="af">
    <w:name w:val="Знак Знак"/>
    <w:rsid w:val="00CE3E52"/>
    <w:rPr>
      <w:rFonts w:eastAsia="Times New Roman"/>
      <w:sz w:val="24"/>
      <w:szCs w:val="24"/>
    </w:rPr>
  </w:style>
  <w:style w:type="character" w:customStyle="1" w:styleId="111">
    <w:name w:val="Знак Знак11"/>
    <w:rsid w:val="00CE3E52"/>
    <w:rPr>
      <w:rFonts w:ascii="Cambria" w:eastAsia="Times New Roman" w:hAnsi="Cambria" w:cs="Times New Roman"/>
      <w:b/>
      <w:bCs/>
      <w:i/>
      <w:iCs/>
      <w:sz w:val="28"/>
      <w:szCs w:val="28"/>
    </w:rPr>
  </w:style>
  <w:style w:type="character" w:customStyle="1" w:styleId="100">
    <w:name w:val="Знак Знак10"/>
    <w:rsid w:val="00CE3E52"/>
    <w:rPr>
      <w:rFonts w:ascii="Cambria" w:eastAsia="Times New Roman" w:hAnsi="Cambria" w:cs="Times New Roman"/>
      <w:b/>
      <w:bCs/>
      <w:sz w:val="26"/>
      <w:szCs w:val="26"/>
    </w:rPr>
  </w:style>
  <w:style w:type="character" w:customStyle="1" w:styleId="af0">
    <w:name w:val="Символ нумерации"/>
    <w:rsid w:val="00CE3E52"/>
  </w:style>
  <w:style w:type="character" w:customStyle="1" w:styleId="af1">
    <w:name w:val="Маркеры списка"/>
    <w:rsid w:val="00CE3E52"/>
    <w:rPr>
      <w:rFonts w:ascii="OpenSymbol" w:eastAsia="OpenSymbol" w:hAnsi="OpenSymbol" w:cs="OpenSymbol"/>
    </w:rPr>
  </w:style>
  <w:style w:type="character" w:customStyle="1" w:styleId="af2">
    <w:name w:val="Текст сноски Знак"/>
    <w:rsid w:val="00CE3E52"/>
    <w:rPr>
      <w:rFonts w:eastAsia="Calibri"/>
    </w:rPr>
  </w:style>
  <w:style w:type="character" w:customStyle="1" w:styleId="af3">
    <w:name w:val="Символ сноски"/>
    <w:rsid w:val="00CE3E52"/>
    <w:rPr>
      <w:vertAlign w:val="superscript"/>
    </w:rPr>
  </w:style>
  <w:style w:type="character" w:customStyle="1" w:styleId="16">
    <w:name w:val="Знак сноски1"/>
    <w:rsid w:val="00CE3E52"/>
    <w:rPr>
      <w:vertAlign w:val="superscript"/>
    </w:rPr>
  </w:style>
  <w:style w:type="character" w:customStyle="1" w:styleId="af4">
    <w:name w:val="Символы концевой сноски"/>
    <w:rsid w:val="00CE3E52"/>
    <w:rPr>
      <w:vertAlign w:val="superscript"/>
    </w:rPr>
  </w:style>
  <w:style w:type="character" w:customStyle="1" w:styleId="WW-">
    <w:name w:val="WW-Символы концевой сноски"/>
    <w:rsid w:val="00CE3E52"/>
  </w:style>
  <w:style w:type="character" w:styleId="af5">
    <w:name w:val="footnote reference"/>
    <w:rsid w:val="00CE3E52"/>
    <w:rPr>
      <w:vertAlign w:val="superscript"/>
    </w:rPr>
  </w:style>
  <w:style w:type="character" w:styleId="af6">
    <w:name w:val="endnote reference"/>
    <w:rsid w:val="00CE3E52"/>
    <w:rPr>
      <w:vertAlign w:val="superscript"/>
    </w:rPr>
  </w:style>
  <w:style w:type="paragraph" w:customStyle="1" w:styleId="17">
    <w:name w:val="Заголовок1"/>
    <w:basedOn w:val="a"/>
    <w:next w:val="af7"/>
    <w:rsid w:val="00CE3E52"/>
    <w:pPr>
      <w:keepNext/>
      <w:suppressAutoHyphens/>
      <w:spacing w:before="240" w:after="120" w:line="240" w:lineRule="auto"/>
    </w:pPr>
    <w:rPr>
      <w:rFonts w:ascii="Arial" w:eastAsia="Microsoft YaHei" w:hAnsi="Arial" w:cs="Mangal"/>
      <w:sz w:val="28"/>
      <w:szCs w:val="28"/>
      <w:lang w:eastAsia="ar-SA"/>
    </w:rPr>
  </w:style>
  <w:style w:type="paragraph" w:styleId="af7">
    <w:name w:val="Body Text"/>
    <w:basedOn w:val="a"/>
    <w:link w:val="af8"/>
    <w:rsid w:val="00CE3E52"/>
    <w:pPr>
      <w:suppressAutoHyphens/>
      <w:spacing w:after="120" w:line="240" w:lineRule="auto"/>
    </w:pPr>
    <w:rPr>
      <w:rFonts w:ascii="Times New Roman" w:eastAsia="Calibri" w:hAnsi="Times New Roman" w:cs="Times New Roman"/>
      <w:sz w:val="28"/>
      <w:szCs w:val="28"/>
      <w:lang w:eastAsia="ar-SA"/>
    </w:rPr>
  </w:style>
  <w:style w:type="character" w:customStyle="1" w:styleId="af8">
    <w:name w:val="Основной текст Знак"/>
    <w:basedOn w:val="a0"/>
    <w:link w:val="af7"/>
    <w:rsid w:val="00CE3E52"/>
    <w:rPr>
      <w:rFonts w:ascii="Times New Roman" w:eastAsia="Calibri" w:hAnsi="Times New Roman" w:cs="Times New Roman"/>
      <w:sz w:val="28"/>
      <w:szCs w:val="28"/>
      <w:lang w:eastAsia="ar-SA"/>
    </w:rPr>
  </w:style>
  <w:style w:type="paragraph" w:styleId="af9">
    <w:name w:val="List"/>
    <w:basedOn w:val="af7"/>
    <w:rsid w:val="00CE3E52"/>
    <w:rPr>
      <w:rFonts w:ascii="Arial" w:hAnsi="Arial" w:cs="Mangal"/>
    </w:rPr>
  </w:style>
  <w:style w:type="paragraph" w:customStyle="1" w:styleId="84">
    <w:name w:val="Название8"/>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85">
    <w:name w:val="Указатель8"/>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75">
    <w:name w:val="Название7"/>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76">
    <w:name w:val="Указатель7"/>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61">
    <w:name w:val="Название6"/>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63">
    <w:name w:val="Указатель6"/>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57">
    <w:name w:val="Название5"/>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58">
    <w:name w:val="Указатель5"/>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47">
    <w:name w:val="Название4"/>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48">
    <w:name w:val="Указатель4"/>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37">
    <w:name w:val="Название3"/>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38">
    <w:name w:val="Указатель3"/>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26">
    <w:name w:val="Название2"/>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27">
    <w:name w:val="Указатель2"/>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18">
    <w:name w:val="Название1"/>
    <w:basedOn w:val="a"/>
    <w:rsid w:val="00CE3E52"/>
    <w:pPr>
      <w:suppressLineNumbers/>
      <w:suppressAutoHyphens/>
      <w:spacing w:before="120" w:after="120" w:line="240" w:lineRule="auto"/>
    </w:pPr>
    <w:rPr>
      <w:rFonts w:ascii="Arial" w:eastAsia="Calibri" w:hAnsi="Arial" w:cs="Mangal"/>
      <w:i/>
      <w:iCs/>
      <w:sz w:val="20"/>
      <w:szCs w:val="24"/>
      <w:lang w:eastAsia="ar-SA"/>
    </w:rPr>
  </w:style>
  <w:style w:type="paragraph" w:customStyle="1" w:styleId="19">
    <w:name w:val="Указатель1"/>
    <w:basedOn w:val="a"/>
    <w:rsid w:val="00CE3E52"/>
    <w:pPr>
      <w:suppressLineNumbers/>
      <w:suppressAutoHyphens/>
      <w:spacing w:line="240" w:lineRule="auto"/>
    </w:pPr>
    <w:rPr>
      <w:rFonts w:ascii="Arial" w:eastAsia="Calibri" w:hAnsi="Arial" w:cs="Mangal"/>
      <w:sz w:val="28"/>
      <w:szCs w:val="28"/>
      <w:lang w:eastAsia="ar-SA"/>
    </w:rPr>
  </w:style>
  <w:style w:type="paragraph" w:customStyle="1" w:styleId="ConsPlusTitle">
    <w:name w:val="ConsPlusTitle"/>
    <w:rsid w:val="00CE3E52"/>
    <w:pPr>
      <w:widowControl w:val="0"/>
      <w:suppressAutoHyphens/>
      <w:autoSpaceDE w:val="0"/>
      <w:spacing w:after="0" w:line="240" w:lineRule="auto"/>
    </w:pPr>
    <w:rPr>
      <w:rFonts w:ascii="Arial" w:eastAsia="Arial" w:hAnsi="Arial" w:cs="Arial"/>
      <w:b/>
      <w:bCs/>
      <w:sz w:val="20"/>
      <w:szCs w:val="20"/>
      <w:lang w:eastAsia="ar-SA"/>
    </w:rPr>
  </w:style>
  <w:style w:type="paragraph" w:styleId="afa">
    <w:name w:val="Normal (Web)"/>
    <w:basedOn w:val="a"/>
    <w:uiPriority w:val="99"/>
    <w:rsid w:val="00CE3E52"/>
    <w:pPr>
      <w:suppressAutoHyphens/>
      <w:spacing w:before="280" w:after="280" w:line="240" w:lineRule="auto"/>
    </w:pPr>
    <w:rPr>
      <w:rFonts w:ascii="Times New Roman" w:eastAsia="Times New Roman" w:hAnsi="Times New Roman" w:cs="Times New Roman"/>
      <w:sz w:val="24"/>
      <w:szCs w:val="24"/>
      <w:lang w:eastAsia="ar-SA"/>
    </w:rPr>
  </w:style>
  <w:style w:type="paragraph" w:customStyle="1" w:styleId="-21">
    <w:name w:val="Цветной список - Акцент 21"/>
    <w:qFormat/>
    <w:rsid w:val="00CE3E52"/>
    <w:pPr>
      <w:suppressAutoHyphens/>
      <w:spacing w:after="0" w:line="240" w:lineRule="auto"/>
    </w:pPr>
    <w:rPr>
      <w:rFonts w:ascii="Calibri" w:eastAsia="Arial" w:hAnsi="Calibri" w:cs="Times New Roman"/>
      <w:lang w:eastAsia="ar-SA"/>
    </w:rPr>
  </w:style>
  <w:style w:type="paragraph" w:customStyle="1" w:styleId="text2">
    <w:name w:val="text_2"/>
    <w:basedOn w:val="a"/>
    <w:rsid w:val="00CE3E52"/>
    <w:pPr>
      <w:suppressAutoHyphens/>
      <w:spacing w:before="26" w:after="280" w:line="240" w:lineRule="auto"/>
      <w:ind w:left="65"/>
      <w:jc w:val="both"/>
    </w:pPr>
    <w:rPr>
      <w:rFonts w:ascii="Arial" w:eastAsia="Times New Roman" w:hAnsi="Arial" w:cs="Arial"/>
      <w:color w:val="336699"/>
      <w:sz w:val="17"/>
      <w:szCs w:val="17"/>
      <w:lang w:eastAsia="ar-SA"/>
    </w:rPr>
  </w:style>
  <w:style w:type="paragraph" w:customStyle="1" w:styleId="211">
    <w:name w:val="Основной текст 21"/>
    <w:basedOn w:val="a"/>
    <w:rsid w:val="00CE3E52"/>
    <w:pPr>
      <w:suppressAutoHyphens/>
      <w:overflowPunct w:val="0"/>
      <w:autoSpaceDE w:val="0"/>
      <w:spacing w:after="0" w:line="240" w:lineRule="auto"/>
      <w:ind w:firstLine="851"/>
      <w:jc w:val="both"/>
    </w:pPr>
    <w:rPr>
      <w:rFonts w:ascii="Times New Roman" w:eastAsia="Times New Roman" w:hAnsi="Times New Roman" w:cs="Times New Roman"/>
      <w:color w:val="0000FF"/>
      <w:sz w:val="28"/>
      <w:szCs w:val="20"/>
      <w:lang w:eastAsia="ar-SA"/>
    </w:rPr>
  </w:style>
  <w:style w:type="paragraph" w:styleId="afb">
    <w:name w:val="Body Text Indent"/>
    <w:basedOn w:val="a"/>
    <w:link w:val="afc"/>
    <w:rsid w:val="00CE3E52"/>
    <w:pPr>
      <w:suppressAutoHyphens/>
      <w:spacing w:after="0" w:line="240" w:lineRule="auto"/>
      <w:ind w:firstLine="709"/>
      <w:jc w:val="both"/>
    </w:pPr>
    <w:rPr>
      <w:rFonts w:ascii="Times New Roman" w:eastAsia="Times New Roman" w:hAnsi="Times New Roman" w:cs="Times New Roman"/>
      <w:sz w:val="28"/>
      <w:szCs w:val="24"/>
      <w:lang w:eastAsia="ar-SA"/>
    </w:rPr>
  </w:style>
  <w:style w:type="character" w:customStyle="1" w:styleId="afc">
    <w:name w:val="Основной текст с отступом Знак"/>
    <w:basedOn w:val="a0"/>
    <w:link w:val="afb"/>
    <w:rsid w:val="00CE3E52"/>
    <w:rPr>
      <w:rFonts w:ascii="Times New Roman" w:eastAsia="Times New Roman" w:hAnsi="Times New Roman" w:cs="Times New Roman"/>
      <w:sz w:val="28"/>
      <w:szCs w:val="24"/>
      <w:lang w:eastAsia="ar-SA"/>
    </w:rPr>
  </w:style>
  <w:style w:type="paragraph" w:customStyle="1" w:styleId="311">
    <w:name w:val="Основной текст с отступом 31"/>
    <w:basedOn w:val="a"/>
    <w:rsid w:val="00CE3E52"/>
    <w:pPr>
      <w:suppressAutoHyphens/>
      <w:spacing w:after="0" w:line="240" w:lineRule="auto"/>
      <w:ind w:firstLine="709"/>
      <w:jc w:val="both"/>
    </w:pPr>
    <w:rPr>
      <w:rFonts w:ascii="Times New Roman" w:eastAsia="Times New Roman" w:hAnsi="Times New Roman" w:cs="Times New Roman"/>
      <w:sz w:val="28"/>
      <w:szCs w:val="20"/>
      <w:lang w:eastAsia="ar-SA"/>
    </w:rPr>
  </w:style>
  <w:style w:type="paragraph" w:customStyle="1" w:styleId="1a">
    <w:name w:val="Цитата1"/>
    <w:basedOn w:val="a"/>
    <w:rsid w:val="00CE3E52"/>
    <w:pPr>
      <w:widowControl w:val="0"/>
      <w:suppressAutoHyphens/>
      <w:autoSpaceDE w:val="0"/>
      <w:spacing w:after="0" w:line="240" w:lineRule="auto"/>
      <w:ind w:left="567" w:right="-22"/>
    </w:pPr>
    <w:rPr>
      <w:rFonts w:ascii="Times New Roman" w:eastAsia="Times New Roman" w:hAnsi="Times New Roman" w:cs="Times New Roman"/>
      <w:sz w:val="28"/>
      <w:szCs w:val="24"/>
      <w:lang w:eastAsia="ar-SA"/>
    </w:rPr>
  </w:style>
  <w:style w:type="paragraph" w:customStyle="1" w:styleId="ConsNormal0">
    <w:name w:val="ConsNormal"/>
    <w:rsid w:val="00CE3E52"/>
    <w:pPr>
      <w:widowControl w:val="0"/>
      <w:suppressAutoHyphens/>
      <w:autoSpaceDE w:val="0"/>
      <w:spacing w:after="0" w:line="240" w:lineRule="auto"/>
      <w:ind w:firstLine="720"/>
    </w:pPr>
    <w:rPr>
      <w:rFonts w:ascii="Arial" w:eastAsia="Arial" w:hAnsi="Arial" w:cs="Arial"/>
      <w:sz w:val="20"/>
      <w:szCs w:val="20"/>
      <w:lang w:eastAsia="ar-SA"/>
    </w:rPr>
  </w:style>
  <w:style w:type="paragraph" w:styleId="afd">
    <w:name w:val="Balloon Text"/>
    <w:basedOn w:val="a"/>
    <w:link w:val="afe"/>
    <w:uiPriority w:val="99"/>
    <w:rsid w:val="00CE3E52"/>
    <w:pPr>
      <w:suppressAutoHyphens/>
      <w:spacing w:after="0" w:line="240" w:lineRule="auto"/>
    </w:pPr>
    <w:rPr>
      <w:rFonts w:ascii="Tahoma" w:eastAsia="Calibri" w:hAnsi="Tahoma" w:cs="Tahoma"/>
      <w:sz w:val="16"/>
      <w:szCs w:val="16"/>
      <w:lang w:eastAsia="ar-SA"/>
    </w:rPr>
  </w:style>
  <w:style w:type="character" w:customStyle="1" w:styleId="afe">
    <w:name w:val="Текст выноски Знак"/>
    <w:basedOn w:val="a0"/>
    <w:link w:val="afd"/>
    <w:uiPriority w:val="99"/>
    <w:rsid w:val="00CE3E52"/>
    <w:rPr>
      <w:rFonts w:ascii="Tahoma" w:eastAsia="Calibri" w:hAnsi="Tahoma" w:cs="Tahoma"/>
      <w:sz w:val="16"/>
      <w:szCs w:val="16"/>
      <w:lang w:eastAsia="ar-SA"/>
    </w:rPr>
  </w:style>
  <w:style w:type="paragraph" w:customStyle="1" w:styleId="2-41">
    <w:name w:val="Средний список 2 - Акцент 41"/>
    <w:basedOn w:val="a"/>
    <w:qFormat/>
    <w:rsid w:val="00CE3E52"/>
    <w:pPr>
      <w:suppressAutoHyphens/>
      <w:ind w:left="720"/>
    </w:pPr>
    <w:rPr>
      <w:rFonts w:ascii="Calibri" w:eastAsia="Calibri" w:hAnsi="Calibri" w:cs="Times New Roman"/>
      <w:lang w:eastAsia="ar-SA"/>
    </w:rPr>
  </w:style>
  <w:style w:type="paragraph" w:customStyle="1" w:styleId="ConsPlusNonformat">
    <w:name w:val="ConsPlusNonformat"/>
    <w:rsid w:val="00CE3E52"/>
    <w:pPr>
      <w:suppressAutoHyphens/>
      <w:autoSpaceDE w:val="0"/>
      <w:spacing w:after="0" w:line="240" w:lineRule="auto"/>
    </w:pPr>
    <w:rPr>
      <w:rFonts w:ascii="Courier New" w:eastAsia="Calibri" w:hAnsi="Courier New" w:cs="Courier New"/>
      <w:sz w:val="20"/>
      <w:szCs w:val="20"/>
      <w:lang w:eastAsia="ar-SA"/>
    </w:rPr>
  </w:style>
  <w:style w:type="paragraph" w:customStyle="1" w:styleId="ConsPlusNormal">
    <w:name w:val="ConsPlusNormal"/>
    <w:rsid w:val="00CE3E52"/>
    <w:pPr>
      <w:widowControl w:val="0"/>
      <w:suppressAutoHyphens/>
      <w:autoSpaceDE w:val="0"/>
      <w:spacing w:after="0" w:line="240" w:lineRule="auto"/>
      <w:ind w:firstLine="720"/>
    </w:pPr>
    <w:rPr>
      <w:rFonts w:ascii="Arial" w:eastAsia="Arial" w:hAnsi="Arial" w:cs="Arial"/>
      <w:sz w:val="20"/>
      <w:szCs w:val="20"/>
      <w:lang w:eastAsia="ar-SA"/>
    </w:rPr>
  </w:style>
  <w:style w:type="paragraph" w:customStyle="1" w:styleId="aff">
    <w:name w:val="Содержимое таблицы"/>
    <w:basedOn w:val="a"/>
    <w:rsid w:val="00CE3E52"/>
    <w:pPr>
      <w:widowControl w:val="0"/>
      <w:suppressLineNumbers/>
      <w:suppressAutoHyphens/>
      <w:spacing w:after="0" w:line="240" w:lineRule="auto"/>
    </w:pPr>
    <w:rPr>
      <w:rFonts w:ascii="Arial" w:eastAsia="SimSun" w:hAnsi="Arial" w:cs="Mangal"/>
      <w:kern w:val="1"/>
      <w:sz w:val="20"/>
      <w:szCs w:val="24"/>
      <w:lang w:eastAsia="hi-IN" w:bidi="hi-IN"/>
    </w:rPr>
  </w:style>
  <w:style w:type="paragraph" w:customStyle="1" w:styleId="1b">
    <w:name w:val="текст_1"/>
    <w:basedOn w:val="a"/>
    <w:rsid w:val="00CE3E52"/>
    <w:pPr>
      <w:suppressAutoHyphens/>
      <w:spacing w:after="0" w:line="360" w:lineRule="auto"/>
      <w:ind w:firstLine="709"/>
      <w:jc w:val="both"/>
    </w:pPr>
    <w:rPr>
      <w:rFonts w:ascii="Times New Roman" w:eastAsia="Times New Roman" w:hAnsi="Times New Roman" w:cs="Times New Roman"/>
      <w:sz w:val="24"/>
      <w:szCs w:val="24"/>
      <w:lang w:eastAsia="ar-SA"/>
    </w:rPr>
  </w:style>
  <w:style w:type="paragraph" w:customStyle="1" w:styleId="Style1">
    <w:name w:val="Style 1"/>
    <w:rsid w:val="00CE3E52"/>
    <w:pPr>
      <w:widowControl w:val="0"/>
      <w:suppressAutoHyphens/>
      <w:autoSpaceDE w:val="0"/>
      <w:spacing w:after="0" w:line="240" w:lineRule="auto"/>
    </w:pPr>
    <w:rPr>
      <w:rFonts w:ascii="Times New Roman" w:eastAsia="Arial" w:hAnsi="Times New Roman" w:cs="Times New Roman"/>
      <w:sz w:val="20"/>
      <w:szCs w:val="20"/>
      <w:lang w:val="en-US" w:eastAsia="ar-SA"/>
    </w:rPr>
  </w:style>
  <w:style w:type="paragraph" w:customStyle="1" w:styleId="Style2">
    <w:name w:val="Style 2"/>
    <w:rsid w:val="00CE3E52"/>
    <w:pPr>
      <w:widowControl w:val="0"/>
      <w:suppressAutoHyphens/>
      <w:autoSpaceDE w:val="0"/>
      <w:spacing w:after="0" w:line="264" w:lineRule="auto"/>
      <w:jc w:val="center"/>
    </w:pPr>
    <w:rPr>
      <w:rFonts w:ascii="Arial" w:eastAsia="Arial" w:hAnsi="Arial" w:cs="Arial"/>
      <w:sz w:val="28"/>
      <w:szCs w:val="28"/>
      <w:lang w:val="en-US" w:eastAsia="ar-SA"/>
    </w:rPr>
  </w:style>
  <w:style w:type="paragraph" w:customStyle="1" w:styleId="212">
    <w:name w:val="Основной текст с отступом 21"/>
    <w:basedOn w:val="a"/>
    <w:rsid w:val="00CE3E52"/>
    <w:pPr>
      <w:suppressAutoHyphens/>
      <w:spacing w:after="120" w:line="480" w:lineRule="auto"/>
      <w:ind w:left="283"/>
    </w:pPr>
    <w:rPr>
      <w:rFonts w:ascii="Times New Roman" w:eastAsia="Calibri" w:hAnsi="Times New Roman" w:cs="Times New Roman"/>
      <w:sz w:val="28"/>
      <w:szCs w:val="28"/>
      <w:lang w:eastAsia="ar-SA"/>
    </w:rPr>
  </w:style>
  <w:style w:type="paragraph" w:customStyle="1" w:styleId="1c">
    <w:name w:val="Текст1"/>
    <w:basedOn w:val="a"/>
    <w:rsid w:val="00CE3E52"/>
    <w:pPr>
      <w:suppressAutoHyphens/>
      <w:spacing w:after="0" w:line="240" w:lineRule="auto"/>
    </w:pPr>
    <w:rPr>
      <w:rFonts w:ascii="Courier New" w:eastAsia="Times New Roman" w:hAnsi="Courier New" w:cs="Courier New"/>
      <w:sz w:val="20"/>
      <w:szCs w:val="20"/>
      <w:lang w:eastAsia="ar-SA"/>
    </w:rPr>
  </w:style>
  <w:style w:type="paragraph" w:customStyle="1" w:styleId="39">
    <w:name w:val="Заголовок_3"/>
    <w:basedOn w:val="a"/>
    <w:rsid w:val="00CE3E52"/>
    <w:pPr>
      <w:suppressAutoHyphens/>
      <w:spacing w:before="120" w:after="120" w:line="240" w:lineRule="auto"/>
      <w:jc w:val="center"/>
    </w:pPr>
    <w:rPr>
      <w:rFonts w:ascii="Times New Roman" w:eastAsia="Times New Roman" w:hAnsi="Times New Roman" w:cs="Times New Roman"/>
      <w:b/>
      <w:sz w:val="24"/>
      <w:szCs w:val="24"/>
      <w:lang w:eastAsia="ar-SA"/>
    </w:rPr>
  </w:style>
  <w:style w:type="paragraph" w:customStyle="1" w:styleId="220">
    <w:name w:val="Основной текст 22"/>
    <w:basedOn w:val="a"/>
    <w:rsid w:val="00CE3E52"/>
    <w:pPr>
      <w:suppressAutoHyphens/>
      <w:spacing w:after="120" w:line="480" w:lineRule="auto"/>
    </w:pPr>
    <w:rPr>
      <w:rFonts w:ascii="Times New Roman" w:eastAsia="Times New Roman" w:hAnsi="Times New Roman" w:cs="Times New Roman"/>
      <w:sz w:val="24"/>
      <w:szCs w:val="24"/>
      <w:lang w:eastAsia="ar-SA"/>
    </w:rPr>
  </w:style>
  <w:style w:type="paragraph" w:customStyle="1" w:styleId="1d">
    <w:name w:val="Заголовок оглавления1"/>
    <w:basedOn w:val="1"/>
    <w:next w:val="a"/>
    <w:qFormat/>
    <w:rsid w:val="00CE3E52"/>
  </w:style>
  <w:style w:type="paragraph" w:styleId="1e">
    <w:name w:val="toc 1"/>
    <w:basedOn w:val="a"/>
    <w:next w:val="a"/>
    <w:uiPriority w:val="39"/>
    <w:rsid w:val="00CE3E52"/>
    <w:pPr>
      <w:suppressAutoHyphens/>
      <w:spacing w:line="240" w:lineRule="auto"/>
    </w:pPr>
    <w:rPr>
      <w:rFonts w:ascii="Times New Roman" w:eastAsia="Calibri" w:hAnsi="Times New Roman" w:cs="Times New Roman"/>
      <w:sz w:val="28"/>
      <w:szCs w:val="28"/>
      <w:lang w:eastAsia="ar-SA"/>
    </w:rPr>
  </w:style>
  <w:style w:type="paragraph" w:styleId="28">
    <w:name w:val="toc 2"/>
    <w:basedOn w:val="a"/>
    <w:next w:val="a"/>
    <w:uiPriority w:val="39"/>
    <w:rsid w:val="00CE3E52"/>
    <w:pPr>
      <w:suppressAutoHyphens/>
      <w:spacing w:line="240" w:lineRule="auto"/>
      <w:ind w:left="280"/>
    </w:pPr>
    <w:rPr>
      <w:rFonts w:ascii="Times New Roman" w:eastAsia="Calibri" w:hAnsi="Times New Roman" w:cs="Times New Roman"/>
      <w:sz w:val="28"/>
      <w:szCs w:val="28"/>
      <w:lang w:eastAsia="ar-SA"/>
    </w:rPr>
  </w:style>
  <w:style w:type="paragraph" w:styleId="3a">
    <w:name w:val="toc 3"/>
    <w:basedOn w:val="a"/>
    <w:next w:val="a"/>
    <w:uiPriority w:val="39"/>
    <w:rsid w:val="00CE3E52"/>
    <w:pPr>
      <w:suppressAutoHyphens/>
      <w:spacing w:line="240" w:lineRule="auto"/>
      <w:ind w:left="560"/>
    </w:pPr>
    <w:rPr>
      <w:rFonts w:ascii="Times New Roman" w:eastAsia="Calibri" w:hAnsi="Times New Roman" w:cs="Times New Roman"/>
      <w:sz w:val="28"/>
      <w:szCs w:val="28"/>
      <w:lang w:eastAsia="ar-SA"/>
    </w:rPr>
  </w:style>
  <w:style w:type="paragraph" w:styleId="49">
    <w:name w:val="toc 4"/>
    <w:basedOn w:val="19"/>
    <w:uiPriority w:val="39"/>
    <w:rsid w:val="00CE3E52"/>
    <w:pPr>
      <w:tabs>
        <w:tab w:val="right" w:leader="dot" w:pos="8789"/>
      </w:tabs>
      <w:ind w:left="849"/>
    </w:pPr>
  </w:style>
  <w:style w:type="paragraph" w:styleId="59">
    <w:name w:val="toc 5"/>
    <w:basedOn w:val="19"/>
    <w:uiPriority w:val="39"/>
    <w:rsid w:val="00CE3E52"/>
    <w:pPr>
      <w:tabs>
        <w:tab w:val="right" w:leader="dot" w:pos="8506"/>
      </w:tabs>
      <w:ind w:left="1132"/>
    </w:pPr>
  </w:style>
  <w:style w:type="paragraph" w:styleId="64">
    <w:name w:val="toc 6"/>
    <w:basedOn w:val="19"/>
    <w:uiPriority w:val="39"/>
    <w:rsid w:val="00CE3E52"/>
    <w:pPr>
      <w:tabs>
        <w:tab w:val="right" w:leader="dot" w:pos="8223"/>
      </w:tabs>
      <w:ind w:left="1415"/>
    </w:pPr>
  </w:style>
  <w:style w:type="paragraph" w:styleId="77">
    <w:name w:val="toc 7"/>
    <w:basedOn w:val="19"/>
    <w:uiPriority w:val="39"/>
    <w:rsid w:val="00CE3E52"/>
    <w:pPr>
      <w:tabs>
        <w:tab w:val="right" w:leader="dot" w:pos="7940"/>
      </w:tabs>
      <w:ind w:left="1698"/>
    </w:pPr>
  </w:style>
  <w:style w:type="paragraph" w:styleId="86">
    <w:name w:val="toc 8"/>
    <w:basedOn w:val="19"/>
    <w:uiPriority w:val="39"/>
    <w:rsid w:val="00CE3E52"/>
    <w:pPr>
      <w:tabs>
        <w:tab w:val="right" w:leader="dot" w:pos="7657"/>
      </w:tabs>
      <w:ind w:left="1981"/>
    </w:pPr>
  </w:style>
  <w:style w:type="paragraph" w:styleId="91">
    <w:name w:val="toc 9"/>
    <w:basedOn w:val="19"/>
    <w:uiPriority w:val="39"/>
    <w:rsid w:val="00CE3E52"/>
    <w:pPr>
      <w:tabs>
        <w:tab w:val="right" w:leader="dot" w:pos="7374"/>
      </w:tabs>
      <w:ind w:left="2264"/>
    </w:pPr>
  </w:style>
  <w:style w:type="paragraph" w:customStyle="1" w:styleId="101">
    <w:name w:val="Оглавление 10"/>
    <w:basedOn w:val="19"/>
    <w:rsid w:val="00CE3E52"/>
    <w:pPr>
      <w:tabs>
        <w:tab w:val="right" w:leader="dot" w:pos="7091"/>
      </w:tabs>
      <w:ind w:left="2547"/>
    </w:pPr>
  </w:style>
  <w:style w:type="paragraph" w:customStyle="1" w:styleId="aff0">
    <w:name w:val="Заголовок таблицы"/>
    <w:basedOn w:val="aff"/>
    <w:rsid w:val="00CE3E52"/>
    <w:pPr>
      <w:jc w:val="center"/>
    </w:pPr>
    <w:rPr>
      <w:b/>
      <w:bCs/>
    </w:rPr>
  </w:style>
  <w:style w:type="paragraph" w:customStyle="1" w:styleId="aff1">
    <w:name w:val="Содержимое врезки"/>
    <w:basedOn w:val="af7"/>
    <w:rsid w:val="00CE3E52"/>
  </w:style>
  <w:style w:type="paragraph" w:customStyle="1" w:styleId="aff2">
    <w:name w:val="Таблица"/>
    <w:basedOn w:val="a"/>
    <w:rsid w:val="00CE3E52"/>
    <w:pPr>
      <w:suppressAutoHyphens/>
      <w:spacing w:line="240" w:lineRule="auto"/>
    </w:pPr>
    <w:rPr>
      <w:rFonts w:ascii="Times New Roman" w:eastAsia="Calibri" w:hAnsi="Times New Roman" w:cs="Times New Roman"/>
      <w:sz w:val="24"/>
      <w:szCs w:val="24"/>
      <w:lang w:eastAsia="ar-SA"/>
    </w:rPr>
  </w:style>
  <w:style w:type="paragraph" w:customStyle="1" w:styleId="TableContents">
    <w:name w:val="Table Contents"/>
    <w:basedOn w:val="a"/>
    <w:rsid w:val="00CE3E52"/>
    <w:pPr>
      <w:suppressLineNumbers/>
      <w:suppressAutoHyphens/>
      <w:spacing w:line="240" w:lineRule="auto"/>
      <w:textAlignment w:val="baseline"/>
    </w:pPr>
    <w:rPr>
      <w:rFonts w:ascii="Times New Roman" w:eastAsia="Times New Roman" w:hAnsi="Times New Roman" w:cs="Calibri"/>
      <w:kern w:val="1"/>
      <w:sz w:val="28"/>
      <w:szCs w:val="20"/>
      <w:lang w:eastAsia="ar-SA"/>
    </w:rPr>
  </w:style>
  <w:style w:type="paragraph" w:customStyle="1" w:styleId="Standard">
    <w:name w:val="Standard"/>
    <w:rsid w:val="00CE3E52"/>
    <w:pPr>
      <w:suppressAutoHyphens/>
      <w:spacing w:after="0" w:line="240" w:lineRule="auto"/>
      <w:ind w:firstLine="709"/>
      <w:jc w:val="both"/>
      <w:textAlignment w:val="baseline"/>
    </w:pPr>
    <w:rPr>
      <w:rFonts w:ascii="Times New Roman" w:eastAsia="Calibri" w:hAnsi="Times New Roman" w:cs="Calibri"/>
      <w:kern w:val="1"/>
      <w:sz w:val="28"/>
      <w:lang w:eastAsia="ar-SA"/>
    </w:rPr>
  </w:style>
  <w:style w:type="paragraph" w:customStyle="1" w:styleId="Table">
    <w:name w:val="Table"/>
    <w:basedOn w:val="a"/>
    <w:rsid w:val="00CE3E52"/>
    <w:pPr>
      <w:suppressAutoHyphens/>
      <w:spacing w:after="0" w:line="240" w:lineRule="auto"/>
      <w:textAlignment w:val="baseline"/>
    </w:pPr>
    <w:rPr>
      <w:rFonts w:ascii="Times New Roman" w:eastAsia="Calibri" w:hAnsi="Times New Roman" w:cs="Calibri"/>
      <w:kern w:val="1"/>
      <w:sz w:val="24"/>
      <w:szCs w:val="24"/>
      <w:lang w:eastAsia="ar-SA"/>
    </w:rPr>
  </w:style>
  <w:style w:type="paragraph" w:styleId="aff3">
    <w:name w:val="footnote text"/>
    <w:basedOn w:val="a"/>
    <w:link w:val="1f"/>
    <w:rsid w:val="00CE3E52"/>
    <w:pPr>
      <w:suppressAutoHyphens/>
      <w:spacing w:line="240" w:lineRule="auto"/>
    </w:pPr>
    <w:rPr>
      <w:rFonts w:ascii="Times New Roman" w:eastAsia="Calibri" w:hAnsi="Times New Roman" w:cs="Times New Roman"/>
      <w:sz w:val="20"/>
      <w:szCs w:val="20"/>
      <w:lang w:eastAsia="ar-SA"/>
    </w:rPr>
  </w:style>
  <w:style w:type="character" w:customStyle="1" w:styleId="1f">
    <w:name w:val="Текст сноски Знак1"/>
    <w:basedOn w:val="a0"/>
    <w:link w:val="aff3"/>
    <w:rsid w:val="00CE3E52"/>
    <w:rPr>
      <w:rFonts w:ascii="Times New Roman" w:eastAsia="Calibri" w:hAnsi="Times New Roman" w:cs="Times New Roman"/>
      <w:sz w:val="20"/>
      <w:szCs w:val="20"/>
      <w:lang w:eastAsia="ar-SA"/>
    </w:rPr>
  </w:style>
  <w:style w:type="character" w:styleId="aff4">
    <w:name w:val="FollowedHyperlink"/>
    <w:uiPriority w:val="99"/>
    <w:unhideWhenUsed/>
    <w:rsid w:val="00CE3E52"/>
    <w:rPr>
      <w:color w:val="800080"/>
      <w:u w:val="single"/>
    </w:rPr>
  </w:style>
  <w:style w:type="table" w:customStyle="1" w:styleId="TableNormal">
    <w:name w:val="Table Normal"/>
    <w:rsid w:val="00CE3E52"/>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numbering" w:customStyle="1" w:styleId="2">
    <w:name w:val="Импортированный стиль 2"/>
    <w:rsid w:val="00CE3E52"/>
    <w:pPr>
      <w:numPr>
        <w:numId w:val="13"/>
      </w:numPr>
    </w:pPr>
  </w:style>
  <w:style w:type="numbering" w:customStyle="1" w:styleId="3">
    <w:name w:val="Импортированный стиль 3"/>
    <w:rsid w:val="00CE3E52"/>
    <w:pPr>
      <w:numPr>
        <w:numId w:val="14"/>
      </w:numPr>
    </w:pPr>
  </w:style>
  <w:style w:type="numbering" w:customStyle="1" w:styleId="4">
    <w:name w:val="Импортированный стиль 4"/>
    <w:rsid w:val="00CE3E52"/>
    <w:pPr>
      <w:numPr>
        <w:numId w:val="15"/>
      </w:numPr>
    </w:pPr>
  </w:style>
  <w:style w:type="numbering" w:customStyle="1" w:styleId="5">
    <w:name w:val="Импортированный стиль 5"/>
    <w:rsid w:val="00CE3E52"/>
    <w:pPr>
      <w:numPr>
        <w:numId w:val="16"/>
      </w:numPr>
    </w:pPr>
  </w:style>
  <w:style w:type="numbering" w:customStyle="1" w:styleId="65">
    <w:name w:val="Импортированный стиль 6"/>
    <w:rsid w:val="00CE3E52"/>
  </w:style>
  <w:style w:type="numbering" w:customStyle="1" w:styleId="78">
    <w:name w:val="Импортированный стиль 7"/>
    <w:rsid w:val="00CE3E52"/>
  </w:style>
  <w:style w:type="numbering" w:customStyle="1" w:styleId="87">
    <w:name w:val="Импортированный стиль 8"/>
    <w:rsid w:val="00CE3E52"/>
  </w:style>
  <w:style w:type="paragraph" w:customStyle="1" w:styleId="2A">
    <w:name w:val="Стиль таблицы 2 A"/>
    <w:rsid w:val="00CE3E52"/>
    <w:pPr>
      <w:pBdr>
        <w:top w:val="nil"/>
        <w:left w:val="nil"/>
        <w:bottom w:val="nil"/>
        <w:right w:val="nil"/>
        <w:between w:val="nil"/>
        <w:bar w:val="nil"/>
      </w:pBdr>
      <w:spacing w:after="0" w:line="240" w:lineRule="auto"/>
    </w:pPr>
    <w:rPr>
      <w:rFonts w:ascii="Helvetica" w:eastAsia="Arial Unicode MS" w:hAnsi="Helvetica" w:cs="Arial Unicode MS"/>
      <w:color w:val="000000"/>
      <w:sz w:val="20"/>
      <w:szCs w:val="20"/>
      <w:u w:color="000000"/>
      <w:bdr w:val="nil"/>
      <w:lang w:eastAsia="ru-RU"/>
    </w:rPr>
  </w:style>
  <w:style w:type="paragraph" w:customStyle="1" w:styleId="font5">
    <w:name w:val="font5"/>
    <w:basedOn w:val="a"/>
    <w:rsid w:val="00CE3E52"/>
    <w:pPr>
      <w:spacing w:before="100" w:beforeAutospacing="1" w:after="100" w:afterAutospacing="1" w:line="240" w:lineRule="auto"/>
    </w:pPr>
    <w:rPr>
      <w:rFonts w:ascii="Arial CYR" w:eastAsia="Times New Roman" w:hAnsi="Arial CYR" w:cs="Arial CYR"/>
      <w:color w:val="000000"/>
      <w:sz w:val="28"/>
      <w:szCs w:val="28"/>
      <w:lang w:eastAsia="ru-RU"/>
    </w:rPr>
  </w:style>
  <w:style w:type="paragraph" w:customStyle="1" w:styleId="xl67">
    <w:name w:val="xl67"/>
    <w:basedOn w:val="a"/>
    <w:rsid w:val="00CE3E52"/>
    <w:pP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68">
    <w:name w:val="xl6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69">
    <w:name w:val="xl69"/>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70">
    <w:name w:val="xl70"/>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1">
    <w:name w:val="xl71"/>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top"/>
    </w:pPr>
    <w:rPr>
      <w:rFonts w:ascii="Times New Roman" w:eastAsia="Times New Roman" w:hAnsi="Times New Roman" w:cs="Times New Roman"/>
      <w:sz w:val="28"/>
      <w:szCs w:val="28"/>
      <w:lang w:eastAsia="ru-RU"/>
    </w:rPr>
  </w:style>
  <w:style w:type="paragraph" w:customStyle="1" w:styleId="xl72">
    <w:name w:val="xl72"/>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3">
    <w:name w:val="xl73"/>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4">
    <w:name w:val="xl74"/>
    <w:basedOn w:val="a"/>
    <w:rsid w:val="00CE3E52"/>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line="240" w:lineRule="auto"/>
      <w:jc w:val="center"/>
    </w:pPr>
    <w:rPr>
      <w:rFonts w:ascii="Times New Roman" w:eastAsia="Times New Roman" w:hAnsi="Times New Roman" w:cs="Times New Roman"/>
      <w:sz w:val="28"/>
      <w:szCs w:val="28"/>
      <w:lang w:eastAsia="ru-RU"/>
    </w:rPr>
  </w:style>
  <w:style w:type="paragraph" w:customStyle="1" w:styleId="xl75">
    <w:name w:val="xl75"/>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76">
    <w:name w:val="xl76"/>
    <w:basedOn w:val="a"/>
    <w:rsid w:val="00CE3E52"/>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77">
    <w:name w:val="xl77"/>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78">
    <w:name w:val="xl78"/>
    <w:basedOn w:val="a"/>
    <w:rsid w:val="00CE3E52"/>
    <w:pPr>
      <w:pBdr>
        <w:top w:val="single" w:sz="4" w:space="0" w:color="000000"/>
        <w:lef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79">
    <w:name w:val="xl79"/>
    <w:basedOn w:val="a"/>
    <w:rsid w:val="00CE3E52"/>
    <w:pPr>
      <w:pBdr>
        <w:top w:val="single" w:sz="4" w:space="0" w:color="000000"/>
        <w:left w:val="single" w:sz="4" w:space="0" w:color="000000"/>
        <w:right w:val="single" w:sz="4" w:space="0" w:color="000000"/>
      </w:pBdr>
      <w:spacing w:before="100" w:beforeAutospacing="1" w:after="100" w:afterAutospacing="1" w:line="240" w:lineRule="auto"/>
      <w:textAlignment w:val="top"/>
    </w:pPr>
    <w:rPr>
      <w:rFonts w:ascii="Times New Roman" w:eastAsia="Times New Roman" w:hAnsi="Times New Roman" w:cs="Times New Roman"/>
      <w:sz w:val="28"/>
      <w:szCs w:val="28"/>
      <w:lang w:eastAsia="ru-RU"/>
    </w:rPr>
  </w:style>
  <w:style w:type="paragraph" w:customStyle="1" w:styleId="xl80">
    <w:name w:val="xl80"/>
    <w:basedOn w:val="a"/>
    <w:rsid w:val="00CE3E52"/>
    <w:pPr>
      <w:pBdr>
        <w:top w:val="single" w:sz="4" w:space="0" w:color="000000"/>
        <w:left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8"/>
      <w:szCs w:val="28"/>
      <w:lang w:eastAsia="ru-RU"/>
    </w:rPr>
  </w:style>
  <w:style w:type="paragraph" w:customStyle="1" w:styleId="xl81">
    <w:name w:val="xl81"/>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2">
    <w:name w:val="xl82"/>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ru-RU"/>
    </w:rPr>
  </w:style>
  <w:style w:type="paragraph" w:customStyle="1" w:styleId="xl83">
    <w:name w:val="xl83"/>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84">
    <w:name w:val="xl84"/>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eastAsia="Times New Roman" w:hAnsi="Times New Roman" w:cs="Times New Roman"/>
      <w:sz w:val="28"/>
      <w:szCs w:val="28"/>
      <w:lang w:eastAsia="ru-RU"/>
    </w:rPr>
  </w:style>
  <w:style w:type="paragraph" w:customStyle="1" w:styleId="xl85">
    <w:name w:val="xl85"/>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both"/>
      <w:textAlignment w:val="center"/>
    </w:pPr>
    <w:rPr>
      <w:rFonts w:ascii="Times New Roman" w:eastAsia="Times New Roman" w:hAnsi="Times New Roman" w:cs="Times New Roman"/>
      <w:sz w:val="28"/>
      <w:szCs w:val="28"/>
      <w:lang w:eastAsia="ru-RU"/>
    </w:rPr>
  </w:style>
  <w:style w:type="numbering" w:customStyle="1" w:styleId="1110">
    <w:name w:val="Нет списка111"/>
    <w:next w:val="a2"/>
    <w:uiPriority w:val="99"/>
    <w:semiHidden/>
    <w:unhideWhenUsed/>
    <w:rsid w:val="00CE3E52"/>
  </w:style>
  <w:style w:type="paragraph" w:customStyle="1" w:styleId="xl86">
    <w:name w:val="xl86"/>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7">
    <w:name w:val="xl87"/>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8">
    <w:name w:val="xl8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0">
    <w:name w:val="xl90"/>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1">
    <w:name w:val="xl91"/>
    <w:basedOn w:val="a"/>
    <w:rsid w:val="00CE3E52"/>
    <w:pPr>
      <w:pBdr>
        <w:top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2">
    <w:name w:val="xl92"/>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3">
    <w:name w:val="xl93"/>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4">
    <w:name w:val="xl94"/>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5">
    <w:name w:val="xl95"/>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6">
    <w:name w:val="xl96"/>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7">
    <w:name w:val="xl97"/>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98">
    <w:name w:val="xl98"/>
    <w:basedOn w:val="a"/>
    <w:rsid w:val="00CE3E52"/>
    <w:pPr>
      <w:pBdr>
        <w:top w:val="single" w:sz="4" w:space="0" w:color="000000"/>
        <w:left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9">
    <w:name w:val="xl99"/>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0">
    <w:name w:val="xl100"/>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1">
    <w:name w:val="xl101"/>
    <w:basedOn w:val="a"/>
    <w:rsid w:val="00CE3E52"/>
    <w:pPr>
      <w:shd w:val="clear" w:color="FFFF00" w:fill="FFFF00"/>
      <w:spacing w:before="100" w:beforeAutospacing="1" w:after="100" w:afterAutospacing="1" w:line="240" w:lineRule="auto"/>
      <w:textAlignment w:val="center"/>
    </w:pPr>
    <w:rPr>
      <w:rFonts w:ascii="Times New Roman" w:eastAsia="Times New Roman" w:hAnsi="Times New Roman" w:cs="Times New Roman"/>
      <w:sz w:val="28"/>
      <w:szCs w:val="28"/>
      <w:lang w:eastAsia="ru-RU"/>
    </w:rPr>
  </w:style>
  <w:style w:type="paragraph" w:customStyle="1" w:styleId="xl102">
    <w:name w:val="xl102"/>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3">
    <w:name w:val="xl103"/>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4">
    <w:name w:val="xl104"/>
    <w:basedOn w:val="a"/>
    <w:rsid w:val="00CE3E52"/>
    <w:pPr>
      <w:pBdr>
        <w:top w:val="single" w:sz="4" w:space="0" w:color="000000"/>
        <w:left w:val="single" w:sz="4" w:space="0" w:color="000000"/>
        <w:bottom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5">
    <w:name w:val="xl105"/>
    <w:basedOn w:val="a"/>
    <w:rsid w:val="00CE3E52"/>
    <w:pPr>
      <w:pBdr>
        <w:top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7">
    <w:name w:val="xl107"/>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8">
    <w:name w:val="xl108"/>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09">
    <w:name w:val="xl109"/>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0">
    <w:name w:val="xl110"/>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1">
    <w:name w:val="xl111"/>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2">
    <w:name w:val="xl112"/>
    <w:basedOn w:val="a"/>
    <w:rsid w:val="00CE3E52"/>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3">
    <w:name w:val="xl113"/>
    <w:basedOn w:val="a"/>
    <w:rsid w:val="00CE3E52"/>
    <w:pPr>
      <w:pBdr>
        <w:top w:val="single" w:sz="4" w:space="0" w:color="000000"/>
        <w:left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14">
    <w:name w:val="xl114"/>
    <w:basedOn w:val="a"/>
    <w:rsid w:val="00CE3E52"/>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character" w:styleId="aff5">
    <w:name w:val="annotation reference"/>
    <w:rsid w:val="00CE3E52"/>
    <w:rPr>
      <w:sz w:val="16"/>
      <w:szCs w:val="16"/>
    </w:rPr>
  </w:style>
  <w:style w:type="paragraph" w:styleId="aff6">
    <w:name w:val="annotation text"/>
    <w:basedOn w:val="a"/>
    <w:link w:val="aff7"/>
    <w:rsid w:val="00CE3E52"/>
    <w:pPr>
      <w:suppressAutoHyphens/>
      <w:spacing w:line="240" w:lineRule="auto"/>
    </w:pPr>
    <w:rPr>
      <w:rFonts w:ascii="Times New Roman" w:eastAsia="Calibri" w:hAnsi="Times New Roman" w:cs="Times New Roman"/>
      <w:sz w:val="20"/>
      <w:szCs w:val="20"/>
      <w:lang w:eastAsia="ar-SA"/>
    </w:rPr>
  </w:style>
  <w:style w:type="character" w:customStyle="1" w:styleId="aff7">
    <w:name w:val="Текст примечания Знак"/>
    <w:basedOn w:val="a0"/>
    <w:link w:val="aff6"/>
    <w:rsid w:val="00CE3E52"/>
    <w:rPr>
      <w:rFonts w:ascii="Times New Roman" w:eastAsia="Calibri" w:hAnsi="Times New Roman" w:cs="Times New Roman"/>
      <w:sz w:val="20"/>
      <w:szCs w:val="20"/>
      <w:lang w:eastAsia="ar-SA"/>
    </w:rPr>
  </w:style>
  <w:style w:type="paragraph" w:styleId="aff8">
    <w:name w:val="annotation subject"/>
    <w:basedOn w:val="aff6"/>
    <w:next w:val="aff6"/>
    <w:link w:val="aff9"/>
    <w:rsid w:val="00CE3E52"/>
    <w:rPr>
      <w:b/>
      <w:bCs/>
    </w:rPr>
  </w:style>
  <w:style w:type="character" w:customStyle="1" w:styleId="aff9">
    <w:name w:val="Тема примечания Знак"/>
    <w:basedOn w:val="aff7"/>
    <w:link w:val="aff8"/>
    <w:rsid w:val="00CE3E52"/>
    <w:rPr>
      <w:rFonts w:ascii="Times New Roman" w:eastAsia="Calibri" w:hAnsi="Times New Roman" w:cs="Times New Roman"/>
      <w:b/>
      <w:bCs/>
      <w:sz w:val="20"/>
      <w:szCs w:val="20"/>
      <w:lang w:eastAsia="ar-SA"/>
    </w:rPr>
  </w:style>
  <w:style w:type="paragraph" w:customStyle="1" w:styleId="-11">
    <w:name w:val="Цветной список - Акцент 11"/>
    <w:basedOn w:val="a"/>
    <w:uiPriority w:val="34"/>
    <w:qFormat/>
    <w:rsid w:val="00CE3E52"/>
    <w:pPr>
      <w:spacing w:after="0" w:line="240" w:lineRule="auto"/>
      <w:ind w:left="708"/>
    </w:pPr>
    <w:rPr>
      <w:rFonts w:ascii="Times New Roman" w:eastAsia="Times New Roman" w:hAnsi="Times New Roman" w:cs="Times New Roman"/>
      <w:sz w:val="24"/>
      <w:szCs w:val="24"/>
      <w:lang w:eastAsia="ru-RU"/>
    </w:rPr>
  </w:style>
  <w:style w:type="paragraph" w:customStyle="1" w:styleId="Default">
    <w:name w:val="Default"/>
    <w:rsid w:val="00CE3E5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xl65">
    <w:name w:val="xl65"/>
    <w:basedOn w:val="a"/>
    <w:rsid w:val="00CE3E5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66">
    <w:name w:val="xl66"/>
    <w:basedOn w:val="a"/>
    <w:rsid w:val="00CE3E52"/>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blk">
    <w:name w:val="blk"/>
    <w:rsid w:val="00CE3E52"/>
  </w:style>
  <w:style w:type="paragraph" w:customStyle="1" w:styleId="msonormal0">
    <w:name w:val="msonormal"/>
    <w:basedOn w:val="a"/>
    <w:rsid w:val="00CE3E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CE3E5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
    <w:rsid w:val="00CE3E5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
    <w:rsid w:val="00CE3E52"/>
    <w:pPr>
      <w:shd w:val="clear" w:color="000000" w:fill="FFFF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18">
    <w:name w:val="xl118"/>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9">
    <w:name w:val="xl119"/>
    <w:basedOn w:val="a"/>
    <w:rsid w:val="00CE3E52"/>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0">
    <w:name w:val="xl120"/>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21">
    <w:name w:val="xl121"/>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2">
    <w:name w:val="xl122"/>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3">
    <w:name w:val="xl123"/>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4">
    <w:name w:val="xl124"/>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25">
    <w:name w:val="xl125"/>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6">
    <w:name w:val="xl126"/>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7">
    <w:name w:val="xl127"/>
    <w:basedOn w:val="a"/>
    <w:rsid w:val="00CE3E52"/>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8">
    <w:name w:val="xl128"/>
    <w:basedOn w:val="a"/>
    <w:rsid w:val="00CE3E52"/>
    <w:pPr>
      <w:pBdr>
        <w:top w:val="single" w:sz="4" w:space="0" w:color="auto"/>
        <w:left w:val="single" w:sz="4" w:space="0" w:color="auto"/>
        <w:bottom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9">
    <w:name w:val="xl129"/>
    <w:basedOn w:val="a"/>
    <w:rsid w:val="00CE3E52"/>
    <w:pPr>
      <w:shd w:val="clear" w:color="000000" w:fill="C6E0B4"/>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30">
    <w:name w:val="xl130"/>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1">
    <w:name w:val="xl131"/>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2">
    <w:name w:val="xl132"/>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3">
    <w:name w:val="xl133"/>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34">
    <w:name w:val="xl134"/>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35">
    <w:name w:val="xl135"/>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paragraph" w:customStyle="1" w:styleId="xl136">
    <w:name w:val="xl136"/>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7">
    <w:name w:val="xl137"/>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8">
    <w:name w:val="xl138"/>
    <w:basedOn w:val="a"/>
    <w:rsid w:val="00CE3E52"/>
    <w:pPr>
      <w:pBdr>
        <w:top w:val="single" w:sz="4" w:space="0" w:color="auto"/>
        <w:left w:val="single" w:sz="8" w:space="0" w:color="auto"/>
        <w:bottom w:val="single" w:sz="4" w:space="0" w:color="auto"/>
        <w:right w:val="single" w:sz="4"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39">
    <w:name w:val="xl139"/>
    <w:basedOn w:val="a"/>
    <w:rsid w:val="00CE3E52"/>
    <w:pPr>
      <w:pBdr>
        <w:top w:val="single" w:sz="4" w:space="0" w:color="auto"/>
        <w:left w:val="single" w:sz="4" w:space="0" w:color="auto"/>
        <w:bottom w:val="single" w:sz="4" w:space="0" w:color="auto"/>
        <w:right w:val="single" w:sz="8" w:space="0" w:color="auto"/>
      </w:pBdr>
      <w:shd w:val="clear" w:color="000000" w:fill="C6E0B4"/>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0">
    <w:name w:val="xl14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1">
    <w:name w:val="xl141"/>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142">
    <w:name w:val="xl142"/>
    <w:basedOn w:val="a"/>
    <w:rsid w:val="00CE3E52"/>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43">
    <w:name w:val="xl143"/>
    <w:basedOn w:val="a"/>
    <w:rsid w:val="00CE3E52"/>
    <w:pPr>
      <w:pBdr>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44">
    <w:name w:val="xl144"/>
    <w:basedOn w:val="a"/>
    <w:rsid w:val="00CE3E52"/>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5">
    <w:name w:val="xl145"/>
    <w:basedOn w:val="a"/>
    <w:rsid w:val="00CE3E52"/>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6">
    <w:name w:val="xl146"/>
    <w:basedOn w:val="a"/>
    <w:rsid w:val="00CE3E52"/>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7">
    <w:name w:val="xl147"/>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8">
    <w:name w:val="xl148"/>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49">
    <w:name w:val="xl149"/>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0">
    <w:name w:val="xl150"/>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1">
    <w:name w:val="xl151"/>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2">
    <w:name w:val="xl152"/>
    <w:basedOn w:val="a"/>
    <w:rsid w:val="00CE3E52"/>
    <w:pPr>
      <w:pBdr>
        <w:top w:val="single" w:sz="4" w:space="0" w:color="auto"/>
        <w:left w:val="single" w:sz="8"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3">
    <w:name w:val="xl153"/>
    <w:basedOn w:val="a"/>
    <w:rsid w:val="00CE3E52"/>
    <w:pPr>
      <w:pBdr>
        <w:top w:val="single" w:sz="4" w:space="0" w:color="auto"/>
        <w:left w:val="single" w:sz="4" w:space="0" w:color="auto"/>
        <w:bottom w:val="single" w:sz="4" w:space="0" w:color="auto"/>
        <w:right w:val="single" w:sz="8"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4">
    <w:name w:val="xl154"/>
    <w:basedOn w:val="a"/>
    <w:rsid w:val="00CE3E52"/>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5">
    <w:name w:val="xl155"/>
    <w:basedOn w:val="a"/>
    <w:rsid w:val="00CE3E52"/>
    <w:pP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6">
    <w:name w:val="xl156"/>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7">
    <w:name w:val="xl157"/>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58">
    <w:name w:val="xl158"/>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9">
    <w:name w:val="xl159"/>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0">
    <w:name w:val="xl160"/>
    <w:basedOn w:val="a"/>
    <w:rsid w:val="00CE3E52"/>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1">
    <w:name w:val="xl161"/>
    <w:basedOn w:val="a"/>
    <w:rsid w:val="00CE3E52"/>
    <w:pPr>
      <w:pBdr>
        <w:top w:val="single" w:sz="4" w:space="0" w:color="auto"/>
        <w:left w:val="single" w:sz="4" w:space="0" w:color="auto"/>
        <w:bottom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2">
    <w:name w:val="xl162"/>
    <w:basedOn w:val="a"/>
    <w:rsid w:val="00CE3E52"/>
    <w:pPr>
      <w:pBdr>
        <w:top w:val="single" w:sz="4" w:space="0" w:color="auto"/>
        <w:left w:val="single" w:sz="8"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3">
    <w:name w:val="xl163"/>
    <w:basedOn w:val="a"/>
    <w:rsid w:val="00CE3E52"/>
    <w:pPr>
      <w:pBdr>
        <w:top w:val="single" w:sz="4" w:space="0" w:color="auto"/>
        <w:left w:val="single" w:sz="4" w:space="0" w:color="auto"/>
        <w:bottom w:val="single" w:sz="4" w:space="0" w:color="auto"/>
        <w:right w:val="single" w:sz="8"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4">
    <w:name w:val="xl164"/>
    <w:basedOn w:val="a"/>
    <w:rsid w:val="00CE3E52"/>
    <w:pPr>
      <w:pBdr>
        <w:top w:val="single" w:sz="4" w:space="0" w:color="auto"/>
        <w:bottom w:val="single" w:sz="4" w:space="0" w:color="auto"/>
        <w:right w:val="single" w:sz="4" w:space="0" w:color="auto"/>
      </w:pBdr>
      <w:shd w:val="clear" w:color="000000" w:fill="BDD7EE"/>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5">
    <w:name w:val="xl165"/>
    <w:basedOn w:val="a"/>
    <w:rsid w:val="00CE3E52"/>
    <w:pPr>
      <w:shd w:val="clear" w:color="000000" w:fill="BDD7EE"/>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66">
    <w:name w:val="xl166"/>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68">
    <w:name w:val="xl168"/>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9">
    <w:name w:val="xl169"/>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0">
    <w:name w:val="xl170"/>
    <w:basedOn w:val="a"/>
    <w:rsid w:val="00CE3E52"/>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1">
    <w:name w:val="xl171"/>
    <w:basedOn w:val="a"/>
    <w:rsid w:val="00CE3E52"/>
    <w:pPr>
      <w:pBdr>
        <w:top w:val="single" w:sz="4" w:space="0" w:color="auto"/>
        <w:left w:val="single" w:sz="4" w:space="0" w:color="auto"/>
        <w:bottom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2">
    <w:name w:val="xl172"/>
    <w:basedOn w:val="a"/>
    <w:rsid w:val="00CE3E52"/>
    <w:pPr>
      <w:pBdr>
        <w:top w:val="single" w:sz="4" w:space="0" w:color="auto"/>
        <w:left w:val="single" w:sz="8"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3">
    <w:name w:val="xl173"/>
    <w:basedOn w:val="a"/>
    <w:rsid w:val="00CE3E52"/>
    <w:pPr>
      <w:pBdr>
        <w:top w:val="single" w:sz="4" w:space="0" w:color="auto"/>
        <w:left w:val="single" w:sz="4" w:space="0" w:color="auto"/>
        <w:bottom w:val="single" w:sz="4" w:space="0" w:color="auto"/>
        <w:right w:val="single" w:sz="8"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4">
    <w:name w:val="xl174"/>
    <w:basedOn w:val="a"/>
    <w:rsid w:val="00CE3E52"/>
    <w:pPr>
      <w:pBdr>
        <w:top w:val="single" w:sz="4" w:space="0" w:color="auto"/>
        <w:bottom w:val="single" w:sz="4" w:space="0" w:color="auto"/>
        <w:right w:val="single" w:sz="4" w:space="0" w:color="auto"/>
      </w:pBdr>
      <w:shd w:val="clear" w:color="000000" w:fill="F8CBAD"/>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5">
    <w:name w:val="xl175"/>
    <w:basedOn w:val="a"/>
    <w:rsid w:val="00CE3E52"/>
    <w:pPr>
      <w:shd w:val="clear" w:color="000000" w:fill="F8CBAD"/>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76">
    <w:name w:val="xl176"/>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7">
    <w:name w:val="xl177"/>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8">
    <w:name w:val="xl178"/>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79">
    <w:name w:val="xl179"/>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0">
    <w:name w:val="xl180"/>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1">
    <w:name w:val="xl181"/>
    <w:basedOn w:val="a"/>
    <w:rsid w:val="00CE3E52"/>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2">
    <w:name w:val="xl182"/>
    <w:basedOn w:val="a"/>
    <w:rsid w:val="00CE3E52"/>
    <w:pPr>
      <w:pBdr>
        <w:top w:val="single" w:sz="4" w:space="0" w:color="auto"/>
        <w:left w:val="single" w:sz="4" w:space="0" w:color="auto"/>
        <w:bottom w:val="single" w:sz="4" w:space="0" w:color="auto"/>
        <w:right w:val="single" w:sz="8"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3">
    <w:name w:val="xl183"/>
    <w:basedOn w:val="a"/>
    <w:rsid w:val="00CE3E52"/>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4">
    <w:name w:val="xl184"/>
    <w:basedOn w:val="a"/>
    <w:rsid w:val="00CE3E52"/>
    <w:pP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85">
    <w:name w:val="xl185"/>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6">
    <w:name w:val="xl186"/>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87">
    <w:name w:val="xl187"/>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8">
    <w:name w:val="xl188"/>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89">
    <w:name w:val="xl189"/>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0">
    <w:name w:val="xl190"/>
    <w:basedOn w:val="a"/>
    <w:rsid w:val="00CE3E52"/>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1">
    <w:name w:val="xl191"/>
    <w:basedOn w:val="a"/>
    <w:rsid w:val="00CE3E52"/>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2">
    <w:name w:val="xl192"/>
    <w:basedOn w:val="a"/>
    <w:rsid w:val="00CE3E52"/>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3">
    <w:name w:val="xl193"/>
    <w:basedOn w:val="a"/>
    <w:rsid w:val="00CE3E52"/>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94">
    <w:name w:val="xl194"/>
    <w:basedOn w:val="a"/>
    <w:rsid w:val="00CE3E52"/>
    <w:pPr>
      <w:shd w:val="clear" w:color="000000" w:fill="FFC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95">
    <w:name w:val="xl195"/>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6">
    <w:name w:val="xl196"/>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197">
    <w:name w:val="xl197"/>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8">
    <w:name w:val="xl198"/>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199">
    <w:name w:val="xl199"/>
    <w:basedOn w:val="a"/>
    <w:rsid w:val="00CE3E5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0">
    <w:name w:val="xl200"/>
    <w:basedOn w:val="a"/>
    <w:rsid w:val="00CE3E52"/>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1">
    <w:name w:val="xl201"/>
    <w:basedOn w:val="a"/>
    <w:rsid w:val="00CE3E52"/>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2">
    <w:name w:val="xl202"/>
    <w:basedOn w:val="a"/>
    <w:rsid w:val="00CE3E52"/>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color w:val="FF0000"/>
      <w:sz w:val="20"/>
      <w:szCs w:val="20"/>
      <w:lang w:eastAsia="ru-RU"/>
    </w:rPr>
  </w:style>
  <w:style w:type="paragraph" w:customStyle="1" w:styleId="xl203">
    <w:name w:val="xl203"/>
    <w:basedOn w:val="a"/>
    <w:rsid w:val="00CE3E52"/>
    <w:pPr>
      <w:shd w:val="clear" w:color="000000" w:fill="FFC000"/>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204">
    <w:name w:val="xl204"/>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5">
    <w:name w:val="xl205"/>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6">
    <w:name w:val="xl206"/>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7">
    <w:name w:val="xl207"/>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8">
    <w:name w:val="xl208"/>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09">
    <w:name w:val="xl209"/>
    <w:basedOn w:val="a"/>
    <w:rsid w:val="00CE3E5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0">
    <w:name w:val="xl21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styleId="affa">
    <w:name w:val="Revision"/>
    <w:hidden/>
    <w:uiPriority w:val="99"/>
    <w:semiHidden/>
    <w:rsid w:val="00CE3E52"/>
    <w:pPr>
      <w:spacing w:after="0" w:line="240" w:lineRule="auto"/>
    </w:pPr>
    <w:rPr>
      <w:rFonts w:ascii="Times New Roman" w:eastAsia="Times New Roman" w:hAnsi="Times New Roman"/>
      <w:sz w:val="24"/>
      <w:lang w:eastAsia="ru-RU"/>
    </w:rPr>
  </w:style>
  <w:style w:type="paragraph" w:customStyle="1" w:styleId="font6">
    <w:name w:val="font6"/>
    <w:basedOn w:val="a"/>
    <w:rsid w:val="00CE3E52"/>
    <w:pPr>
      <w:spacing w:before="100" w:beforeAutospacing="1" w:after="100" w:afterAutospacing="1" w:line="240" w:lineRule="auto"/>
    </w:pPr>
    <w:rPr>
      <w:rFonts w:ascii="Tahoma" w:eastAsia="Times New Roman" w:hAnsi="Tahoma" w:cs="Tahoma"/>
      <w:color w:val="000000"/>
      <w:sz w:val="18"/>
      <w:szCs w:val="18"/>
      <w:lang w:eastAsia="ru-RU"/>
    </w:rPr>
  </w:style>
  <w:style w:type="paragraph" w:customStyle="1" w:styleId="font7">
    <w:name w:val="font7"/>
    <w:basedOn w:val="a"/>
    <w:rsid w:val="00CE3E52"/>
    <w:pPr>
      <w:spacing w:before="100" w:beforeAutospacing="1" w:after="100" w:afterAutospacing="1" w:line="240" w:lineRule="auto"/>
    </w:pPr>
    <w:rPr>
      <w:rFonts w:ascii="Tahoma" w:eastAsia="Times New Roman" w:hAnsi="Tahoma" w:cs="Tahoma"/>
      <w:b/>
      <w:bCs/>
      <w:color w:val="000000"/>
      <w:sz w:val="18"/>
      <w:szCs w:val="18"/>
      <w:lang w:eastAsia="ru-RU"/>
    </w:rPr>
  </w:style>
  <w:style w:type="paragraph" w:customStyle="1" w:styleId="xl211">
    <w:name w:val="xl211"/>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2">
    <w:name w:val="xl212"/>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3">
    <w:name w:val="xl213"/>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4">
    <w:name w:val="xl214"/>
    <w:basedOn w:val="a"/>
    <w:rsid w:val="00CE3E52"/>
    <w:pPr>
      <w:pBdr>
        <w:top w:val="single" w:sz="4" w:space="0" w:color="auto"/>
        <w:left w:val="single" w:sz="8"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5">
    <w:name w:val="xl215"/>
    <w:basedOn w:val="a"/>
    <w:rsid w:val="00CE3E52"/>
    <w:pPr>
      <w:pBdr>
        <w:top w:val="single" w:sz="4" w:space="0" w:color="auto"/>
        <w:left w:val="single" w:sz="4" w:space="0" w:color="auto"/>
        <w:bottom w:val="single" w:sz="4" w:space="0" w:color="auto"/>
        <w:right w:val="single" w:sz="8"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6">
    <w:name w:val="xl216"/>
    <w:basedOn w:val="a"/>
    <w:rsid w:val="00CE3E52"/>
    <w:pPr>
      <w:shd w:val="clear" w:color="000000" w:fill="C6591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17">
    <w:name w:val="xl217"/>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8">
    <w:name w:val="xl218"/>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19">
    <w:name w:val="xl219"/>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0">
    <w:name w:val="xl22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1">
    <w:name w:val="xl221"/>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2">
    <w:name w:val="xl222"/>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3">
    <w:name w:val="xl223"/>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4">
    <w:name w:val="xl224"/>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5">
    <w:name w:val="xl225"/>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26">
    <w:name w:val="xl226"/>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27">
    <w:name w:val="xl227"/>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8">
    <w:name w:val="xl228"/>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29">
    <w:name w:val="xl229"/>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0">
    <w:name w:val="xl230"/>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1">
    <w:name w:val="xl231"/>
    <w:basedOn w:val="a"/>
    <w:rsid w:val="00CE3E52"/>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2">
    <w:name w:val="xl23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3">
    <w:name w:val="xl233"/>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4">
    <w:name w:val="xl234"/>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5">
    <w:name w:val="xl23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36">
    <w:name w:val="xl236"/>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7">
    <w:name w:val="xl237"/>
    <w:basedOn w:val="a"/>
    <w:rsid w:val="00CE3E52"/>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8">
    <w:name w:val="xl238"/>
    <w:basedOn w:val="a"/>
    <w:rsid w:val="00CE3E52"/>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39">
    <w:name w:val="xl23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0">
    <w:name w:val="xl240"/>
    <w:basedOn w:val="a"/>
    <w:rsid w:val="00CE3E5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1">
    <w:name w:val="xl241"/>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2">
    <w:name w:val="xl242"/>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3">
    <w:name w:val="xl243"/>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4">
    <w:name w:val="xl244"/>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5">
    <w:name w:val="xl245"/>
    <w:basedOn w:val="a"/>
    <w:rsid w:val="00CE3E52"/>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6">
    <w:name w:val="xl246"/>
    <w:basedOn w:val="a"/>
    <w:rsid w:val="00CE3E52"/>
    <w:pPr>
      <w:pBdr>
        <w:top w:val="single" w:sz="4" w:space="0" w:color="auto"/>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7">
    <w:name w:val="xl247"/>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8">
    <w:name w:val="xl248"/>
    <w:basedOn w:val="a"/>
    <w:rsid w:val="00CE3E52"/>
    <w:pPr>
      <w:pBdr>
        <w:top w:val="single" w:sz="4" w:space="0" w:color="auto"/>
        <w:left w:val="single" w:sz="4" w:space="0" w:color="auto"/>
        <w:bottom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49">
    <w:name w:val="xl249"/>
    <w:basedOn w:val="a"/>
    <w:rsid w:val="00CE3E52"/>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0">
    <w:name w:val="xl250"/>
    <w:basedOn w:val="a"/>
    <w:rsid w:val="00CE3E52"/>
    <w:pPr>
      <w:pBdr>
        <w:top w:val="single" w:sz="4" w:space="0" w:color="auto"/>
        <w:left w:val="single" w:sz="4" w:space="0" w:color="auto"/>
        <w:bottom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1">
    <w:name w:val="xl251"/>
    <w:basedOn w:val="a"/>
    <w:rsid w:val="00CE3E52"/>
    <w:pPr>
      <w:pBdr>
        <w:top w:val="single" w:sz="4" w:space="0" w:color="auto"/>
        <w:left w:val="single" w:sz="4" w:space="0" w:color="auto"/>
        <w:bottom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2">
    <w:name w:val="xl25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253">
    <w:name w:val="xl253"/>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4">
    <w:name w:val="xl254"/>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5">
    <w:name w:val="xl255"/>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56">
    <w:name w:val="xl256"/>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7">
    <w:name w:val="xl257"/>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8">
    <w:name w:val="xl258"/>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59">
    <w:name w:val="xl259"/>
    <w:basedOn w:val="a"/>
    <w:rsid w:val="00CE3E52"/>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60">
    <w:name w:val="xl260"/>
    <w:basedOn w:val="a"/>
    <w:rsid w:val="00CE3E52"/>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1">
    <w:name w:val="xl261"/>
    <w:basedOn w:val="a"/>
    <w:rsid w:val="00CE3E52"/>
    <w:pPr>
      <w:pBdr>
        <w:top w:val="single" w:sz="4" w:space="0" w:color="auto"/>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2">
    <w:name w:val="xl262"/>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3">
    <w:name w:val="xl263"/>
    <w:basedOn w:val="a"/>
    <w:rsid w:val="00CE3E52"/>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4">
    <w:name w:val="xl264"/>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65">
    <w:name w:val="xl26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66">
    <w:name w:val="xl266"/>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67">
    <w:name w:val="xl267"/>
    <w:basedOn w:val="a"/>
    <w:rsid w:val="00CE3E52"/>
    <w:pP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68">
    <w:name w:val="xl268"/>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69">
    <w:name w:val="xl26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0">
    <w:name w:val="xl27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1">
    <w:name w:val="xl271"/>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2">
    <w:name w:val="xl272"/>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3">
    <w:name w:val="xl273"/>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4">
    <w:name w:val="xl274"/>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5">
    <w:name w:val="xl27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i/>
      <w:iCs/>
      <w:sz w:val="20"/>
      <w:szCs w:val="20"/>
      <w:lang w:eastAsia="ru-RU"/>
    </w:rPr>
  </w:style>
  <w:style w:type="paragraph" w:customStyle="1" w:styleId="xl276">
    <w:name w:val="xl276"/>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77">
    <w:name w:val="xl277"/>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78">
    <w:name w:val="xl278"/>
    <w:basedOn w:val="a"/>
    <w:rsid w:val="00CE3E5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79">
    <w:name w:val="xl279"/>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0">
    <w:name w:val="xl280"/>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1">
    <w:name w:val="xl281"/>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2">
    <w:name w:val="xl282"/>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3">
    <w:name w:val="xl283"/>
    <w:basedOn w:val="a"/>
    <w:rsid w:val="00CE3E5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4">
    <w:name w:val="xl284"/>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5">
    <w:name w:val="xl285"/>
    <w:basedOn w:val="a"/>
    <w:rsid w:val="00CE3E5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6">
    <w:name w:val="xl286"/>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87">
    <w:name w:val="xl287"/>
    <w:basedOn w:val="a"/>
    <w:rsid w:val="00CE3E5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8">
    <w:name w:val="xl288"/>
    <w:basedOn w:val="a"/>
    <w:rsid w:val="00CE3E52"/>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89">
    <w:name w:val="xl289"/>
    <w:basedOn w:val="a"/>
    <w:rsid w:val="00CE3E52"/>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0">
    <w:name w:val="xl290"/>
    <w:basedOn w:val="a"/>
    <w:rsid w:val="00CE3E52"/>
    <w:pPr>
      <w:pBdr>
        <w:top w:val="single" w:sz="4" w:space="0" w:color="auto"/>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1">
    <w:name w:val="xl291"/>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2">
    <w:name w:val="xl292"/>
    <w:basedOn w:val="a"/>
    <w:rsid w:val="00CE3E52"/>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3">
    <w:name w:val="xl293"/>
    <w:basedOn w:val="a"/>
    <w:rsid w:val="00CE3E52"/>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4">
    <w:name w:val="xl294"/>
    <w:basedOn w:val="a"/>
    <w:rsid w:val="00CE3E52"/>
    <w:pPr>
      <w:pBdr>
        <w:top w:val="single" w:sz="4" w:space="0" w:color="auto"/>
        <w:bottom w:val="single" w:sz="4" w:space="0" w:color="auto"/>
        <w:right w:val="single" w:sz="4" w:space="0" w:color="auto"/>
      </w:pBdr>
      <w:shd w:val="clear" w:color="000000" w:fill="00B0F0"/>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5">
    <w:name w:val="xl295"/>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i/>
      <w:iCs/>
      <w:sz w:val="20"/>
      <w:szCs w:val="20"/>
      <w:lang w:eastAsia="ru-RU"/>
    </w:rPr>
  </w:style>
  <w:style w:type="paragraph" w:customStyle="1" w:styleId="xl296">
    <w:name w:val="xl296"/>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297">
    <w:name w:val="xl297"/>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8">
    <w:name w:val="xl298"/>
    <w:basedOn w:val="a"/>
    <w:rsid w:val="00CE3E52"/>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299">
    <w:name w:val="xl299"/>
    <w:basedOn w:val="a"/>
    <w:rsid w:val="00CE3E52"/>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0">
    <w:name w:val="xl300"/>
    <w:basedOn w:val="a"/>
    <w:rsid w:val="00CE3E52"/>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1">
    <w:name w:val="xl301"/>
    <w:basedOn w:val="a"/>
    <w:rsid w:val="00CE3E52"/>
    <w:pPr>
      <w:pBdr>
        <w:top w:val="single" w:sz="4"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2">
    <w:name w:val="xl302"/>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3">
    <w:name w:val="xl303"/>
    <w:basedOn w:val="a"/>
    <w:rsid w:val="00CE3E52"/>
    <w:pPr>
      <w:pBdr>
        <w:left w:val="single" w:sz="4" w:space="0" w:color="auto"/>
        <w:bottom w:val="single" w:sz="4" w:space="0" w:color="auto"/>
        <w:right w:val="single" w:sz="8"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4">
    <w:name w:val="xl304"/>
    <w:basedOn w:val="a"/>
    <w:rsid w:val="00CE3E52"/>
    <w:pPr>
      <w:pBdr>
        <w:left w:val="single" w:sz="8"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5">
    <w:name w:val="xl305"/>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6">
    <w:name w:val="xl306"/>
    <w:basedOn w:val="a"/>
    <w:rsid w:val="00CE3E52"/>
    <w:pPr>
      <w:pBdr>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7">
    <w:name w:val="xl307"/>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8">
    <w:name w:val="xl308"/>
    <w:basedOn w:val="a"/>
    <w:rsid w:val="00CE3E52"/>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09">
    <w:name w:val="xl309"/>
    <w:basedOn w:val="a"/>
    <w:rsid w:val="00CE3E52"/>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0">
    <w:name w:val="xl310"/>
    <w:basedOn w:val="a"/>
    <w:rsid w:val="00CE3E52"/>
    <w:pPr>
      <w:pBdr>
        <w:left w:val="single" w:sz="4" w:space="0" w:color="auto"/>
        <w:bottom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1">
    <w:name w:val="xl311"/>
    <w:basedOn w:val="a"/>
    <w:rsid w:val="00CE3E52"/>
    <w:pPr>
      <w:pBdr>
        <w:top w:val="single" w:sz="4" w:space="0" w:color="auto"/>
        <w:left w:val="single" w:sz="8"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2">
    <w:name w:val="xl312"/>
    <w:basedOn w:val="a"/>
    <w:rsid w:val="00CE3E52"/>
    <w:pPr>
      <w:pBdr>
        <w:top w:val="single" w:sz="4" w:space="0" w:color="000000"/>
        <w:left w:val="single" w:sz="4" w:space="0" w:color="000000"/>
        <w:bottom w:val="single" w:sz="4" w:space="0" w:color="000000"/>
        <w:right w:val="single" w:sz="4" w:space="0" w:color="000000"/>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3">
    <w:name w:val="xl313"/>
    <w:basedOn w:val="a"/>
    <w:rsid w:val="00CE3E52"/>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4">
    <w:name w:val="xl314"/>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5">
    <w:name w:val="xl315"/>
    <w:basedOn w:val="a"/>
    <w:rsid w:val="00CE3E5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6">
    <w:name w:val="xl316"/>
    <w:basedOn w:val="a"/>
    <w:rsid w:val="00CE3E52"/>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7">
    <w:name w:val="xl317"/>
    <w:basedOn w:val="a"/>
    <w:rsid w:val="00CE3E52"/>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8">
    <w:name w:val="xl318"/>
    <w:basedOn w:val="a"/>
    <w:rsid w:val="00CE3E52"/>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19">
    <w:name w:val="xl319"/>
    <w:basedOn w:val="a"/>
    <w:rsid w:val="00CE3E52"/>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0">
    <w:name w:val="xl320"/>
    <w:basedOn w:val="a"/>
    <w:rsid w:val="00CE3E52"/>
    <w:pPr>
      <w:pBdr>
        <w:top w:val="single" w:sz="8" w:space="0" w:color="auto"/>
        <w:left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1">
    <w:name w:val="xl321"/>
    <w:basedOn w:val="a"/>
    <w:rsid w:val="00CE3E52"/>
    <w:pPr>
      <w:pBdr>
        <w:top w:val="single" w:sz="8"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22">
    <w:name w:val="xl322"/>
    <w:basedOn w:val="a"/>
    <w:rsid w:val="00CE3E52"/>
    <w:pPr>
      <w:pBdr>
        <w:top w:val="single" w:sz="8" w:space="0" w:color="auto"/>
        <w:bottom w:val="single" w:sz="4"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styleId="affb">
    <w:name w:val="List Paragraph"/>
    <w:basedOn w:val="a"/>
    <w:uiPriority w:val="34"/>
    <w:qFormat/>
    <w:rsid w:val="00CE3E52"/>
    <w:pPr>
      <w:spacing w:after="0" w:line="240" w:lineRule="auto"/>
      <w:ind w:left="720" w:firstLine="709"/>
      <w:contextualSpacing/>
      <w:jc w:val="both"/>
    </w:pPr>
    <w:rPr>
      <w:rFonts w:ascii="Times New Roman" w:eastAsia="Times New Roman" w:hAnsi="Times New Roman"/>
      <w:sz w:val="24"/>
      <w:lang w:eastAsia="ru-RU"/>
    </w:rPr>
  </w:style>
  <w:style w:type="paragraph" w:customStyle="1" w:styleId="29">
    <w:name w:val="Заголовок оглавления2"/>
    <w:basedOn w:val="1"/>
    <w:next w:val="a"/>
    <w:uiPriority w:val="39"/>
    <w:unhideWhenUsed/>
    <w:qFormat/>
    <w:rsid w:val="00CE3E52"/>
  </w:style>
  <w:style w:type="character" w:customStyle="1" w:styleId="1f0">
    <w:name w:val="Неразрешенное упоминание1"/>
    <w:basedOn w:val="a0"/>
    <w:uiPriority w:val="99"/>
    <w:semiHidden/>
    <w:unhideWhenUsed/>
    <w:rsid w:val="00CE3E52"/>
    <w:rPr>
      <w:color w:val="605E5C"/>
      <w:shd w:val="clear" w:color="auto" w:fill="E1DFDD"/>
    </w:rPr>
  </w:style>
  <w:style w:type="character" w:customStyle="1" w:styleId="112">
    <w:name w:val="Заголовок 1 Знак1"/>
    <w:basedOn w:val="a0"/>
    <w:uiPriority w:val="9"/>
    <w:rsid w:val="00CE3E52"/>
    <w:rPr>
      <w:rFonts w:asciiTheme="majorHAnsi" w:eastAsiaTheme="majorEastAsia" w:hAnsiTheme="majorHAnsi" w:cstheme="majorBidi"/>
      <w:b/>
      <w:bCs/>
      <w:color w:val="365F91" w:themeColor="accent1" w:themeShade="BF"/>
      <w:sz w:val="28"/>
      <w:szCs w:val="28"/>
    </w:rPr>
  </w:style>
  <w:style w:type="character" w:customStyle="1" w:styleId="312">
    <w:name w:val="Заголовок 3 Знак1"/>
    <w:basedOn w:val="a0"/>
    <w:uiPriority w:val="9"/>
    <w:semiHidden/>
    <w:rsid w:val="00CE3E52"/>
    <w:rPr>
      <w:rFonts w:asciiTheme="majorHAnsi" w:eastAsiaTheme="majorEastAsia" w:hAnsiTheme="majorHAnsi" w:cstheme="majorBidi"/>
      <w:b/>
      <w:bCs/>
      <w:color w:val="4F81BD" w:themeColor="accent1"/>
    </w:rPr>
  </w:style>
  <w:style w:type="character" w:customStyle="1" w:styleId="213">
    <w:name w:val="Заголовок 2 Знак1"/>
    <w:basedOn w:val="a0"/>
    <w:uiPriority w:val="9"/>
    <w:semiHidden/>
    <w:rsid w:val="00CE3E52"/>
    <w:rPr>
      <w:rFonts w:asciiTheme="majorHAnsi" w:eastAsiaTheme="majorEastAsia" w:hAnsiTheme="majorHAnsi" w:cstheme="majorBidi"/>
      <w:b/>
      <w:bCs/>
      <w:color w:val="4F81BD" w:themeColor="accent1"/>
      <w:sz w:val="26"/>
      <w:szCs w:val="26"/>
    </w:rPr>
  </w:style>
  <w:style w:type="paragraph" w:styleId="affc">
    <w:name w:val="TOC Heading"/>
    <w:basedOn w:val="1"/>
    <w:next w:val="a"/>
    <w:uiPriority w:val="39"/>
    <w:unhideWhenUsed/>
    <w:qFormat/>
    <w:rsid w:val="00CE3E52"/>
    <w:pPr>
      <w:outlineLvl w:val="9"/>
    </w:pPr>
    <w:rPr>
      <w:rFonts w:asciiTheme="majorHAnsi" w:eastAsiaTheme="majorEastAsia" w:hAnsiTheme="majorHAnsi" w:cstheme="majorBidi"/>
      <w:color w:val="365F91" w:themeColor="accent1" w:themeShade="BF"/>
      <w:sz w:val="28"/>
    </w:rPr>
  </w:style>
  <w:style w:type="numbering" w:customStyle="1" w:styleId="2b">
    <w:name w:val="Нет списка2"/>
    <w:next w:val="a2"/>
    <w:uiPriority w:val="99"/>
    <w:semiHidden/>
    <w:unhideWhenUsed/>
    <w:rsid w:val="00CE3E52"/>
  </w:style>
  <w:style w:type="table" w:customStyle="1" w:styleId="2c">
    <w:name w:val="Сетка таблицы2"/>
    <w:basedOn w:val="a1"/>
    <w:next w:val="a3"/>
    <w:uiPriority w:val="59"/>
    <w:rsid w:val="00CE3E5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
    <w:name w:val="Импортированный стиль 21"/>
    <w:rsid w:val="00CE3E52"/>
    <w:pPr>
      <w:numPr>
        <w:numId w:val="17"/>
      </w:numPr>
    </w:pPr>
  </w:style>
  <w:style w:type="numbering" w:customStyle="1" w:styleId="31">
    <w:name w:val="Импортированный стиль 31"/>
    <w:rsid w:val="00CE3E52"/>
    <w:pPr>
      <w:numPr>
        <w:numId w:val="18"/>
      </w:numPr>
    </w:pPr>
  </w:style>
  <w:style w:type="numbering" w:customStyle="1" w:styleId="41">
    <w:name w:val="Импортированный стиль 41"/>
    <w:rsid w:val="00CE3E52"/>
    <w:pPr>
      <w:numPr>
        <w:numId w:val="19"/>
      </w:numPr>
    </w:pPr>
  </w:style>
  <w:style w:type="numbering" w:customStyle="1" w:styleId="51">
    <w:name w:val="Импортированный стиль 51"/>
    <w:rsid w:val="00CE3E52"/>
    <w:pPr>
      <w:numPr>
        <w:numId w:val="20"/>
      </w:numPr>
    </w:pPr>
  </w:style>
  <w:style w:type="numbering" w:customStyle="1" w:styleId="610">
    <w:name w:val="Импортированный стиль 61"/>
    <w:rsid w:val="00CE3E52"/>
  </w:style>
  <w:style w:type="numbering" w:customStyle="1" w:styleId="71">
    <w:name w:val="Импортированный стиль 71"/>
    <w:rsid w:val="00CE3E52"/>
    <w:pPr>
      <w:numPr>
        <w:numId w:val="22"/>
      </w:numPr>
    </w:pPr>
  </w:style>
  <w:style w:type="numbering" w:customStyle="1" w:styleId="810">
    <w:name w:val="Импортированный стиль 81"/>
    <w:rsid w:val="00CE3E52"/>
  </w:style>
  <w:style w:type="numbering" w:customStyle="1" w:styleId="121">
    <w:name w:val="Нет списка12"/>
    <w:next w:val="a2"/>
    <w:uiPriority w:val="99"/>
    <w:semiHidden/>
    <w:unhideWhenUsed/>
    <w:rsid w:val="00CE3E52"/>
  </w:style>
  <w:style w:type="character" w:customStyle="1" w:styleId="affd">
    <w:name w:val="Подпись к картинке_"/>
    <w:basedOn w:val="a0"/>
    <w:link w:val="affe"/>
    <w:rsid w:val="00CE3E52"/>
    <w:rPr>
      <w:rFonts w:ascii="Times New Roman" w:eastAsia="Times New Roman" w:hAnsi="Times New Roman" w:cs="Times New Roman"/>
      <w:shd w:val="clear" w:color="auto" w:fill="FFFFFF"/>
    </w:rPr>
  </w:style>
  <w:style w:type="paragraph" w:customStyle="1" w:styleId="affe">
    <w:name w:val="Подпись к картинке"/>
    <w:basedOn w:val="a"/>
    <w:link w:val="affd"/>
    <w:rsid w:val="00CE3E52"/>
    <w:pPr>
      <w:widowControl w:val="0"/>
      <w:shd w:val="clear" w:color="auto" w:fill="FFFFFF"/>
      <w:spacing w:after="180" w:line="0" w:lineRule="atLeast"/>
      <w:ind w:firstLine="709"/>
    </w:pPr>
    <w:rPr>
      <w:rFonts w:ascii="Times New Roman" w:eastAsia="Times New Roman" w:hAnsi="Times New Roman" w:cs="Times New Roman"/>
    </w:rPr>
  </w:style>
  <w:style w:type="numbering" w:customStyle="1" w:styleId="3b">
    <w:name w:val="Нет списка3"/>
    <w:next w:val="a2"/>
    <w:uiPriority w:val="99"/>
    <w:semiHidden/>
    <w:unhideWhenUsed/>
    <w:rsid w:val="00CE3E52"/>
  </w:style>
  <w:style w:type="table" w:customStyle="1" w:styleId="3c">
    <w:name w:val="Сетка таблицы3"/>
    <w:basedOn w:val="a1"/>
    <w:next w:val="a3"/>
    <w:uiPriority w:val="59"/>
    <w:rsid w:val="00CE3E52"/>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a">
    <w:name w:val="Нет списка4"/>
    <w:next w:val="a2"/>
    <w:uiPriority w:val="99"/>
    <w:semiHidden/>
    <w:unhideWhenUsed/>
    <w:rsid w:val="0038637F"/>
  </w:style>
  <w:style w:type="table" w:customStyle="1" w:styleId="4b">
    <w:name w:val="Сетка таблицы4"/>
    <w:basedOn w:val="a1"/>
    <w:next w:val="a3"/>
    <w:uiPriority w:val="59"/>
    <w:rsid w:val="0038637F"/>
    <w:pPr>
      <w:spacing w:after="0" w:line="240" w:lineRule="auto"/>
    </w:pPr>
    <w:rPr>
      <w:rFonts w:eastAsia="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a">
    <w:name w:val="Нет списка5"/>
    <w:next w:val="a2"/>
    <w:uiPriority w:val="99"/>
    <w:semiHidden/>
    <w:unhideWhenUsed/>
    <w:rsid w:val="0038637F"/>
  </w:style>
  <w:style w:type="table" w:customStyle="1" w:styleId="5b">
    <w:name w:val="Сетка таблицы5"/>
    <w:basedOn w:val="a1"/>
    <w:next w:val="a3"/>
    <w:uiPriority w:val="59"/>
    <w:rsid w:val="0038637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Нет списка13"/>
    <w:next w:val="a2"/>
    <w:uiPriority w:val="99"/>
    <w:semiHidden/>
    <w:unhideWhenUsed/>
    <w:rsid w:val="0038637F"/>
  </w:style>
  <w:style w:type="numbering" w:customStyle="1" w:styleId="22">
    <w:name w:val="Импортированный стиль 22"/>
    <w:rsid w:val="0038637F"/>
    <w:pPr>
      <w:numPr>
        <w:numId w:val="31"/>
      </w:numPr>
    </w:pPr>
  </w:style>
  <w:style w:type="numbering" w:customStyle="1" w:styleId="32">
    <w:name w:val="Импортированный стиль 32"/>
    <w:rsid w:val="0038637F"/>
    <w:pPr>
      <w:numPr>
        <w:numId w:val="25"/>
      </w:numPr>
    </w:pPr>
  </w:style>
  <w:style w:type="numbering" w:customStyle="1" w:styleId="42">
    <w:name w:val="Импортированный стиль 42"/>
    <w:rsid w:val="0038637F"/>
    <w:pPr>
      <w:numPr>
        <w:numId w:val="30"/>
      </w:numPr>
    </w:pPr>
  </w:style>
  <w:style w:type="numbering" w:customStyle="1" w:styleId="52">
    <w:name w:val="Импортированный стиль 52"/>
    <w:rsid w:val="0038637F"/>
    <w:pPr>
      <w:numPr>
        <w:numId w:val="26"/>
      </w:numPr>
    </w:pPr>
  </w:style>
  <w:style w:type="numbering" w:customStyle="1" w:styleId="62">
    <w:name w:val="Импортированный стиль 62"/>
    <w:rsid w:val="0038637F"/>
    <w:pPr>
      <w:numPr>
        <w:numId w:val="27"/>
      </w:numPr>
    </w:pPr>
  </w:style>
  <w:style w:type="numbering" w:customStyle="1" w:styleId="72">
    <w:name w:val="Импортированный стиль 72"/>
    <w:rsid w:val="0038637F"/>
    <w:pPr>
      <w:numPr>
        <w:numId w:val="28"/>
      </w:numPr>
    </w:pPr>
  </w:style>
  <w:style w:type="numbering" w:customStyle="1" w:styleId="82">
    <w:name w:val="Импортированный стиль 82"/>
    <w:rsid w:val="0038637F"/>
    <w:pPr>
      <w:numPr>
        <w:numId w:val="29"/>
      </w:numPr>
    </w:pPr>
  </w:style>
  <w:style w:type="numbering" w:customStyle="1" w:styleId="1120">
    <w:name w:val="Нет списка112"/>
    <w:next w:val="a2"/>
    <w:uiPriority w:val="99"/>
    <w:semiHidden/>
    <w:unhideWhenUsed/>
    <w:rsid w:val="0038637F"/>
  </w:style>
  <w:style w:type="numbering" w:customStyle="1" w:styleId="66">
    <w:name w:val="Нет списка6"/>
    <w:next w:val="a2"/>
    <w:uiPriority w:val="99"/>
    <w:semiHidden/>
    <w:unhideWhenUsed/>
    <w:rsid w:val="0038637F"/>
  </w:style>
  <w:style w:type="numbering" w:customStyle="1" w:styleId="53">
    <w:name w:val="Импортированный стиль 53"/>
    <w:rsid w:val="0038637F"/>
    <w:pPr>
      <w:numPr>
        <w:numId w:val="21"/>
      </w:numPr>
    </w:pPr>
  </w:style>
  <w:style w:type="numbering" w:customStyle="1" w:styleId="33">
    <w:name w:val="Импортированный стиль 33"/>
    <w:rsid w:val="0038637F"/>
    <w:pPr>
      <w:numPr>
        <w:numId w:val="32"/>
      </w:numPr>
    </w:pPr>
  </w:style>
  <w:style w:type="numbering" w:customStyle="1" w:styleId="43">
    <w:name w:val="Импортированный стиль 43"/>
    <w:rsid w:val="0038637F"/>
    <w:pPr>
      <w:numPr>
        <w:numId w:val="24"/>
      </w:numPr>
    </w:pPr>
  </w:style>
  <w:style w:type="numbering" w:customStyle="1" w:styleId="79">
    <w:name w:val="Нет списка7"/>
    <w:next w:val="a2"/>
    <w:uiPriority w:val="99"/>
    <w:semiHidden/>
    <w:unhideWhenUsed/>
    <w:rsid w:val="0038637F"/>
  </w:style>
  <w:style w:type="numbering" w:customStyle="1" w:styleId="88">
    <w:name w:val="Нет списка8"/>
    <w:next w:val="a2"/>
    <w:uiPriority w:val="99"/>
    <w:semiHidden/>
    <w:unhideWhenUsed/>
    <w:rsid w:val="0038637F"/>
  </w:style>
  <w:style w:type="numbering" w:customStyle="1" w:styleId="92">
    <w:name w:val="Нет списка9"/>
    <w:next w:val="a2"/>
    <w:uiPriority w:val="99"/>
    <w:semiHidden/>
    <w:unhideWhenUsed/>
    <w:rsid w:val="0038637F"/>
  </w:style>
  <w:style w:type="numbering" w:customStyle="1" w:styleId="102">
    <w:name w:val="Нет списка10"/>
    <w:next w:val="a2"/>
    <w:uiPriority w:val="99"/>
    <w:semiHidden/>
    <w:unhideWhenUsed/>
    <w:rsid w:val="0038637F"/>
  </w:style>
  <w:style w:type="character" w:customStyle="1" w:styleId="UnresolvedMention">
    <w:name w:val="Unresolved Mention"/>
    <w:basedOn w:val="a0"/>
    <w:uiPriority w:val="99"/>
    <w:semiHidden/>
    <w:unhideWhenUsed/>
    <w:rsid w:val="003765F5"/>
    <w:rPr>
      <w:color w:val="605E5C"/>
      <w:shd w:val="clear" w:color="auto" w:fill="E1DFDD"/>
    </w:rPr>
  </w:style>
  <w:style w:type="table" w:customStyle="1" w:styleId="afff">
    <w:name w:val="Стандарт"/>
    <w:basedOn w:val="a1"/>
    <w:uiPriority w:val="99"/>
    <w:rsid w:val="00AB5AC4"/>
    <w:pPr>
      <w:spacing w:after="0" w:line="240" w:lineRule="auto"/>
    </w:pPr>
    <w:rPr>
      <w:rFonts w:ascii="Times New Roman" w:hAnsi="Times New Roman"/>
      <w:sz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rPr>
      <w:cantSplit/>
    </w:trPr>
    <w:tcPr>
      <w:vAlign w:val="center"/>
    </w:tcPr>
  </w:style>
  <w:style w:type="table" w:customStyle="1" w:styleId="afff0">
    <w:name w:val="СХЕМА"/>
    <w:basedOn w:val="a1"/>
    <w:uiPriority w:val="99"/>
    <w:rsid w:val="00AB5AC4"/>
    <w:pPr>
      <w:spacing w:after="0" w:line="240" w:lineRule="auto"/>
      <w:jc w:val="center"/>
    </w:pPr>
    <w:rPr>
      <w:rFonts w:ascii="Times New Roman" w:eastAsia="Calibri" w:hAnsi="Times New Roman" w:cs="Times New Roman"/>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shd w:val="clear" w:color="auto" w:fill="FFFFFF" w:themeFill="background1"/>
      <w:vAlign w:val="center"/>
    </w:tcPr>
    <w:tblStylePr w:type="firstRow">
      <w:pPr>
        <w:jc w:val="center"/>
      </w:pPr>
      <w:rPr>
        <w:rFonts w:ascii="Times New Roman" w:hAnsi="Times New Roman"/>
        <w:b/>
        <w:color w:val="auto"/>
        <w:sz w:val="22"/>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D9D9D9" w:themeFill="background1" w:themeFillShade="D9"/>
      </w:tcPr>
    </w:tblStylePr>
  </w:style>
  <w:style w:type="paragraph" w:customStyle="1" w:styleId="xl3889">
    <w:name w:val="xl3889"/>
    <w:basedOn w:val="a"/>
    <w:rsid w:val="00846030"/>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0">
    <w:name w:val="xl3890"/>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1">
    <w:name w:val="xl3891"/>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2">
    <w:name w:val="xl3892"/>
    <w:basedOn w:val="a"/>
    <w:rsid w:val="00846030"/>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3">
    <w:name w:val="xl3893"/>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894">
    <w:name w:val="xl3894"/>
    <w:basedOn w:val="a"/>
    <w:rsid w:val="008460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numbering" w:customStyle="1" w:styleId="140">
    <w:name w:val="Нет списка14"/>
    <w:next w:val="a2"/>
    <w:uiPriority w:val="99"/>
    <w:semiHidden/>
    <w:unhideWhenUsed/>
    <w:rsid w:val="00C33856"/>
  </w:style>
  <w:style w:type="paragraph" w:customStyle="1" w:styleId="h2">
    <w:name w:val="h2"/>
    <w:basedOn w:val="afff1"/>
    <w:rsid w:val="00F0730F"/>
    <w:pPr>
      <w:pBdr>
        <w:bottom w:val="none" w:sz="0" w:space="0" w:color="auto"/>
      </w:pBdr>
      <w:spacing w:after="480"/>
      <w:contextualSpacing w:val="0"/>
      <w:jc w:val="center"/>
    </w:pPr>
    <w:rPr>
      <w:rFonts w:ascii="Times New Roman" w:eastAsia="Times New Roman" w:hAnsi="Times New Roman" w:cs="Times New Roman"/>
      <w:b/>
      <w:bCs/>
      <w:color w:val="auto"/>
      <w:spacing w:val="0"/>
      <w:kern w:val="0"/>
      <w:sz w:val="24"/>
      <w:szCs w:val="24"/>
      <w:lang w:eastAsia="ru-RU"/>
    </w:rPr>
  </w:style>
  <w:style w:type="paragraph" w:styleId="afff1">
    <w:name w:val="Title"/>
    <w:basedOn w:val="a"/>
    <w:next w:val="a"/>
    <w:link w:val="afff2"/>
    <w:uiPriority w:val="10"/>
    <w:qFormat/>
    <w:rsid w:val="00F0730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2">
    <w:name w:val="Название Знак"/>
    <w:basedOn w:val="a0"/>
    <w:link w:val="afff1"/>
    <w:uiPriority w:val="10"/>
    <w:rsid w:val="00F0730F"/>
    <w:rPr>
      <w:rFonts w:asciiTheme="majorHAnsi" w:eastAsiaTheme="majorEastAsia" w:hAnsiTheme="majorHAnsi" w:cstheme="majorBidi"/>
      <w:color w:val="17365D" w:themeColor="text2" w:themeShade="BF"/>
      <w:spacing w:val="5"/>
      <w:kern w:val="28"/>
      <w:sz w:val="52"/>
      <w:szCs w:val="52"/>
    </w:rPr>
  </w:style>
  <w:style w:type="paragraph" w:customStyle="1" w:styleId="xl3886">
    <w:name w:val="xl3886"/>
    <w:basedOn w:val="a"/>
    <w:rsid w:val="00D4575A"/>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887">
    <w:name w:val="xl3887"/>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b/>
      <w:bCs/>
      <w:sz w:val="20"/>
      <w:szCs w:val="20"/>
      <w:lang w:eastAsia="ru-RU"/>
    </w:rPr>
  </w:style>
  <w:style w:type="paragraph" w:customStyle="1" w:styleId="xl3888">
    <w:name w:val="xl3888"/>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3895">
    <w:name w:val="xl3895"/>
    <w:basedOn w:val="a"/>
    <w:rsid w:val="00D4575A"/>
    <w:pPr>
      <w:pBdr>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6">
    <w:name w:val="xl3896"/>
    <w:basedOn w:val="a"/>
    <w:rsid w:val="00D4575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3897">
    <w:name w:val="xl3897"/>
    <w:basedOn w:val="a"/>
    <w:rsid w:val="00D4575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3898">
    <w:name w:val="xl3898"/>
    <w:basedOn w:val="a"/>
    <w:rsid w:val="007A3CFD"/>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899">
    <w:name w:val="xl3899"/>
    <w:basedOn w:val="a"/>
    <w:rsid w:val="007A3CFD"/>
    <w:pP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900">
    <w:name w:val="xl3900"/>
    <w:basedOn w:val="a"/>
    <w:rsid w:val="007A3CFD"/>
    <w:pPr>
      <w:spacing w:before="100" w:beforeAutospacing="1" w:after="100" w:afterAutospacing="1" w:line="240" w:lineRule="auto"/>
    </w:pPr>
    <w:rPr>
      <w:rFonts w:ascii="Times New Roman" w:eastAsia="Times New Roman" w:hAnsi="Times New Roman" w:cs="Times New Roman"/>
      <w:sz w:val="20"/>
      <w:szCs w:val="20"/>
      <w:lang w:eastAsia="ru-RU"/>
    </w:rPr>
  </w:style>
  <w:style w:type="character" w:customStyle="1" w:styleId="70">
    <w:name w:val="Заголовок 7 Знак"/>
    <w:basedOn w:val="a0"/>
    <w:link w:val="7"/>
    <w:rsid w:val="000970C9"/>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28798">
      <w:bodyDiv w:val="1"/>
      <w:marLeft w:val="0"/>
      <w:marRight w:val="0"/>
      <w:marTop w:val="0"/>
      <w:marBottom w:val="0"/>
      <w:divBdr>
        <w:top w:val="none" w:sz="0" w:space="0" w:color="auto"/>
        <w:left w:val="none" w:sz="0" w:space="0" w:color="auto"/>
        <w:bottom w:val="none" w:sz="0" w:space="0" w:color="auto"/>
        <w:right w:val="none" w:sz="0" w:space="0" w:color="auto"/>
      </w:divBdr>
    </w:div>
    <w:div w:id="38359128">
      <w:bodyDiv w:val="1"/>
      <w:marLeft w:val="0"/>
      <w:marRight w:val="0"/>
      <w:marTop w:val="0"/>
      <w:marBottom w:val="0"/>
      <w:divBdr>
        <w:top w:val="none" w:sz="0" w:space="0" w:color="auto"/>
        <w:left w:val="none" w:sz="0" w:space="0" w:color="auto"/>
        <w:bottom w:val="none" w:sz="0" w:space="0" w:color="auto"/>
        <w:right w:val="none" w:sz="0" w:space="0" w:color="auto"/>
      </w:divBdr>
    </w:div>
    <w:div w:id="44718087">
      <w:bodyDiv w:val="1"/>
      <w:marLeft w:val="0"/>
      <w:marRight w:val="0"/>
      <w:marTop w:val="0"/>
      <w:marBottom w:val="0"/>
      <w:divBdr>
        <w:top w:val="none" w:sz="0" w:space="0" w:color="auto"/>
        <w:left w:val="none" w:sz="0" w:space="0" w:color="auto"/>
        <w:bottom w:val="none" w:sz="0" w:space="0" w:color="auto"/>
        <w:right w:val="none" w:sz="0" w:space="0" w:color="auto"/>
      </w:divBdr>
    </w:div>
    <w:div w:id="64035341">
      <w:bodyDiv w:val="1"/>
      <w:marLeft w:val="0"/>
      <w:marRight w:val="0"/>
      <w:marTop w:val="0"/>
      <w:marBottom w:val="0"/>
      <w:divBdr>
        <w:top w:val="none" w:sz="0" w:space="0" w:color="auto"/>
        <w:left w:val="none" w:sz="0" w:space="0" w:color="auto"/>
        <w:bottom w:val="none" w:sz="0" w:space="0" w:color="auto"/>
        <w:right w:val="none" w:sz="0" w:space="0" w:color="auto"/>
      </w:divBdr>
    </w:div>
    <w:div w:id="94907862">
      <w:bodyDiv w:val="1"/>
      <w:marLeft w:val="0"/>
      <w:marRight w:val="0"/>
      <w:marTop w:val="0"/>
      <w:marBottom w:val="0"/>
      <w:divBdr>
        <w:top w:val="none" w:sz="0" w:space="0" w:color="auto"/>
        <w:left w:val="none" w:sz="0" w:space="0" w:color="auto"/>
        <w:bottom w:val="none" w:sz="0" w:space="0" w:color="auto"/>
        <w:right w:val="none" w:sz="0" w:space="0" w:color="auto"/>
      </w:divBdr>
    </w:div>
    <w:div w:id="102069689">
      <w:bodyDiv w:val="1"/>
      <w:marLeft w:val="0"/>
      <w:marRight w:val="0"/>
      <w:marTop w:val="0"/>
      <w:marBottom w:val="0"/>
      <w:divBdr>
        <w:top w:val="none" w:sz="0" w:space="0" w:color="auto"/>
        <w:left w:val="none" w:sz="0" w:space="0" w:color="auto"/>
        <w:bottom w:val="none" w:sz="0" w:space="0" w:color="auto"/>
        <w:right w:val="none" w:sz="0" w:space="0" w:color="auto"/>
      </w:divBdr>
    </w:div>
    <w:div w:id="122307598">
      <w:bodyDiv w:val="1"/>
      <w:marLeft w:val="0"/>
      <w:marRight w:val="0"/>
      <w:marTop w:val="0"/>
      <w:marBottom w:val="0"/>
      <w:divBdr>
        <w:top w:val="none" w:sz="0" w:space="0" w:color="auto"/>
        <w:left w:val="none" w:sz="0" w:space="0" w:color="auto"/>
        <w:bottom w:val="none" w:sz="0" w:space="0" w:color="auto"/>
        <w:right w:val="none" w:sz="0" w:space="0" w:color="auto"/>
      </w:divBdr>
    </w:div>
    <w:div w:id="133915252">
      <w:bodyDiv w:val="1"/>
      <w:marLeft w:val="0"/>
      <w:marRight w:val="0"/>
      <w:marTop w:val="0"/>
      <w:marBottom w:val="0"/>
      <w:divBdr>
        <w:top w:val="none" w:sz="0" w:space="0" w:color="auto"/>
        <w:left w:val="none" w:sz="0" w:space="0" w:color="auto"/>
        <w:bottom w:val="none" w:sz="0" w:space="0" w:color="auto"/>
        <w:right w:val="none" w:sz="0" w:space="0" w:color="auto"/>
      </w:divBdr>
    </w:div>
    <w:div w:id="156001158">
      <w:bodyDiv w:val="1"/>
      <w:marLeft w:val="0"/>
      <w:marRight w:val="0"/>
      <w:marTop w:val="0"/>
      <w:marBottom w:val="0"/>
      <w:divBdr>
        <w:top w:val="none" w:sz="0" w:space="0" w:color="auto"/>
        <w:left w:val="none" w:sz="0" w:space="0" w:color="auto"/>
        <w:bottom w:val="none" w:sz="0" w:space="0" w:color="auto"/>
        <w:right w:val="none" w:sz="0" w:space="0" w:color="auto"/>
      </w:divBdr>
    </w:div>
    <w:div w:id="168450765">
      <w:bodyDiv w:val="1"/>
      <w:marLeft w:val="0"/>
      <w:marRight w:val="0"/>
      <w:marTop w:val="0"/>
      <w:marBottom w:val="0"/>
      <w:divBdr>
        <w:top w:val="none" w:sz="0" w:space="0" w:color="auto"/>
        <w:left w:val="none" w:sz="0" w:space="0" w:color="auto"/>
        <w:bottom w:val="none" w:sz="0" w:space="0" w:color="auto"/>
        <w:right w:val="none" w:sz="0" w:space="0" w:color="auto"/>
      </w:divBdr>
    </w:div>
    <w:div w:id="169416856">
      <w:bodyDiv w:val="1"/>
      <w:marLeft w:val="0"/>
      <w:marRight w:val="0"/>
      <w:marTop w:val="0"/>
      <w:marBottom w:val="0"/>
      <w:divBdr>
        <w:top w:val="none" w:sz="0" w:space="0" w:color="auto"/>
        <w:left w:val="none" w:sz="0" w:space="0" w:color="auto"/>
        <w:bottom w:val="none" w:sz="0" w:space="0" w:color="auto"/>
        <w:right w:val="none" w:sz="0" w:space="0" w:color="auto"/>
      </w:divBdr>
    </w:div>
    <w:div w:id="188571244">
      <w:bodyDiv w:val="1"/>
      <w:marLeft w:val="0"/>
      <w:marRight w:val="0"/>
      <w:marTop w:val="0"/>
      <w:marBottom w:val="0"/>
      <w:divBdr>
        <w:top w:val="none" w:sz="0" w:space="0" w:color="auto"/>
        <w:left w:val="none" w:sz="0" w:space="0" w:color="auto"/>
        <w:bottom w:val="none" w:sz="0" w:space="0" w:color="auto"/>
        <w:right w:val="none" w:sz="0" w:space="0" w:color="auto"/>
      </w:divBdr>
    </w:div>
    <w:div w:id="194736471">
      <w:bodyDiv w:val="1"/>
      <w:marLeft w:val="0"/>
      <w:marRight w:val="0"/>
      <w:marTop w:val="0"/>
      <w:marBottom w:val="0"/>
      <w:divBdr>
        <w:top w:val="none" w:sz="0" w:space="0" w:color="auto"/>
        <w:left w:val="none" w:sz="0" w:space="0" w:color="auto"/>
        <w:bottom w:val="none" w:sz="0" w:space="0" w:color="auto"/>
        <w:right w:val="none" w:sz="0" w:space="0" w:color="auto"/>
      </w:divBdr>
    </w:div>
    <w:div w:id="220484482">
      <w:bodyDiv w:val="1"/>
      <w:marLeft w:val="0"/>
      <w:marRight w:val="0"/>
      <w:marTop w:val="0"/>
      <w:marBottom w:val="0"/>
      <w:divBdr>
        <w:top w:val="none" w:sz="0" w:space="0" w:color="auto"/>
        <w:left w:val="none" w:sz="0" w:space="0" w:color="auto"/>
        <w:bottom w:val="none" w:sz="0" w:space="0" w:color="auto"/>
        <w:right w:val="none" w:sz="0" w:space="0" w:color="auto"/>
      </w:divBdr>
    </w:div>
    <w:div w:id="221791506">
      <w:bodyDiv w:val="1"/>
      <w:marLeft w:val="0"/>
      <w:marRight w:val="0"/>
      <w:marTop w:val="0"/>
      <w:marBottom w:val="0"/>
      <w:divBdr>
        <w:top w:val="none" w:sz="0" w:space="0" w:color="auto"/>
        <w:left w:val="none" w:sz="0" w:space="0" w:color="auto"/>
        <w:bottom w:val="none" w:sz="0" w:space="0" w:color="auto"/>
        <w:right w:val="none" w:sz="0" w:space="0" w:color="auto"/>
      </w:divBdr>
    </w:div>
    <w:div w:id="272370294">
      <w:bodyDiv w:val="1"/>
      <w:marLeft w:val="0"/>
      <w:marRight w:val="0"/>
      <w:marTop w:val="0"/>
      <w:marBottom w:val="0"/>
      <w:divBdr>
        <w:top w:val="none" w:sz="0" w:space="0" w:color="auto"/>
        <w:left w:val="none" w:sz="0" w:space="0" w:color="auto"/>
        <w:bottom w:val="none" w:sz="0" w:space="0" w:color="auto"/>
        <w:right w:val="none" w:sz="0" w:space="0" w:color="auto"/>
      </w:divBdr>
    </w:div>
    <w:div w:id="275870473">
      <w:bodyDiv w:val="1"/>
      <w:marLeft w:val="0"/>
      <w:marRight w:val="0"/>
      <w:marTop w:val="0"/>
      <w:marBottom w:val="0"/>
      <w:divBdr>
        <w:top w:val="none" w:sz="0" w:space="0" w:color="auto"/>
        <w:left w:val="none" w:sz="0" w:space="0" w:color="auto"/>
        <w:bottom w:val="none" w:sz="0" w:space="0" w:color="auto"/>
        <w:right w:val="none" w:sz="0" w:space="0" w:color="auto"/>
      </w:divBdr>
    </w:div>
    <w:div w:id="277223675">
      <w:bodyDiv w:val="1"/>
      <w:marLeft w:val="0"/>
      <w:marRight w:val="0"/>
      <w:marTop w:val="0"/>
      <w:marBottom w:val="0"/>
      <w:divBdr>
        <w:top w:val="none" w:sz="0" w:space="0" w:color="auto"/>
        <w:left w:val="none" w:sz="0" w:space="0" w:color="auto"/>
        <w:bottom w:val="none" w:sz="0" w:space="0" w:color="auto"/>
        <w:right w:val="none" w:sz="0" w:space="0" w:color="auto"/>
      </w:divBdr>
    </w:div>
    <w:div w:id="279580709">
      <w:bodyDiv w:val="1"/>
      <w:marLeft w:val="0"/>
      <w:marRight w:val="0"/>
      <w:marTop w:val="0"/>
      <w:marBottom w:val="0"/>
      <w:divBdr>
        <w:top w:val="none" w:sz="0" w:space="0" w:color="auto"/>
        <w:left w:val="none" w:sz="0" w:space="0" w:color="auto"/>
        <w:bottom w:val="none" w:sz="0" w:space="0" w:color="auto"/>
        <w:right w:val="none" w:sz="0" w:space="0" w:color="auto"/>
      </w:divBdr>
    </w:div>
    <w:div w:id="315647315">
      <w:bodyDiv w:val="1"/>
      <w:marLeft w:val="0"/>
      <w:marRight w:val="0"/>
      <w:marTop w:val="0"/>
      <w:marBottom w:val="0"/>
      <w:divBdr>
        <w:top w:val="none" w:sz="0" w:space="0" w:color="auto"/>
        <w:left w:val="none" w:sz="0" w:space="0" w:color="auto"/>
        <w:bottom w:val="none" w:sz="0" w:space="0" w:color="auto"/>
        <w:right w:val="none" w:sz="0" w:space="0" w:color="auto"/>
      </w:divBdr>
    </w:div>
    <w:div w:id="321741688">
      <w:bodyDiv w:val="1"/>
      <w:marLeft w:val="0"/>
      <w:marRight w:val="0"/>
      <w:marTop w:val="0"/>
      <w:marBottom w:val="0"/>
      <w:divBdr>
        <w:top w:val="none" w:sz="0" w:space="0" w:color="auto"/>
        <w:left w:val="none" w:sz="0" w:space="0" w:color="auto"/>
        <w:bottom w:val="none" w:sz="0" w:space="0" w:color="auto"/>
        <w:right w:val="none" w:sz="0" w:space="0" w:color="auto"/>
      </w:divBdr>
    </w:div>
    <w:div w:id="329723162">
      <w:bodyDiv w:val="1"/>
      <w:marLeft w:val="0"/>
      <w:marRight w:val="0"/>
      <w:marTop w:val="0"/>
      <w:marBottom w:val="0"/>
      <w:divBdr>
        <w:top w:val="none" w:sz="0" w:space="0" w:color="auto"/>
        <w:left w:val="none" w:sz="0" w:space="0" w:color="auto"/>
        <w:bottom w:val="none" w:sz="0" w:space="0" w:color="auto"/>
        <w:right w:val="none" w:sz="0" w:space="0" w:color="auto"/>
      </w:divBdr>
    </w:div>
    <w:div w:id="333070658">
      <w:bodyDiv w:val="1"/>
      <w:marLeft w:val="0"/>
      <w:marRight w:val="0"/>
      <w:marTop w:val="0"/>
      <w:marBottom w:val="0"/>
      <w:divBdr>
        <w:top w:val="none" w:sz="0" w:space="0" w:color="auto"/>
        <w:left w:val="none" w:sz="0" w:space="0" w:color="auto"/>
        <w:bottom w:val="none" w:sz="0" w:space="0" w:color="auto"/>
        <w:right w:val="none" w:sz="0" w:space="0" w:color="auto"/>
      </w:divBdr>
    </w:div>
    <w:div w:id="364214499">
      <w:bodyDiv w:val="1"/>
      <w:marLeft w:val="0"/>
      <w:marRight w:val="0"/>
      <w:marTop w:val="0"/>
      <w:marBottom w:val="0"/>
      <w:divBdr>
        <w:top w:val="none" w:sz="0" w:space="0" w:color="auto"/>
        <w:left w:val="none" w:sz="0" w:space="0" w:color="auto"/>
        <w:bottom w:val="none" w:sz="0" w:space="0" w:color="auto"/>
        <w:right w:val="none" w:sz="0" w:space="0" w:color="auto"/>
      </w:divBdr>
    </w:div>
    <w:div w:id="375469374">
      <w:bodyDiv w:val="1"/>
      <w:marLeft w:val="0"/>
      <w:marRight w:val="0"/>
      <w:marTop w:val="0"/>
      <w:marBottom w:val="0"/>
      <w:divBdr>
        <w:top w:val="none" w:sz="0" w:space="0" w:color="auto"/>
        <w:left w:val="none" w:sz="0" w:space="0" w:color="auto"/>
        <w:bottom w:val="none" w:sz="0" w:space="0" w:color="auto"/>
        <w:right w:val="none" w:sz="0" w:space="0" w:color="auto"/>
      </w:divBdr>
    </w:div>
    <w:div w:id="393163392">
      <w:bodyDiv w:val="1"/>
      <w:marLeft w:val="0"/>
      <w:marRight w:val="0"/>
      <w:marTop w:val="0"/>
      <w:marBottom w:val="0"/>
      <w:divBdr>
        <w:top w:val="none" w:sz="0" w:space="0" w:color="auto"/>
        <w:left w:val="none" w:sz="0" w:space="0" w:color="auto"/>
        <w:bottom w:val="none" w:sz="0" w:space="0" w:color="auto"/>
        <w:right w:val="none" w:sz="0" w:space="0" w:color="auto"/>
      </w:divBdr>
    </w:div>
    <w:div w:id="399982906">
      <w:bodyDiv w:val="1"/>
      <w:marLeft w:val="0"/>
      <w:marRight w:val="0"/>
      <w:marTop w:val="0"/>
      <w:marBottom w:val="0"/>
      <w:divBdr>
        <w:top w:val="none" w:sz="0" w:space="0" w:color="auto"/>
        <w:left w:val="none" w:sz="0" w:space="0" w:color="auto"/>
        <w:bottom w:val="none" w:sz="0" w:space="0" w:color="auto"/>
        <w:right w:val="none" w:sz="0" w:space="0" w:color="auto"/>
      </w:divBdr>
    </w:div>
    <w:div w:id="402917550">
      <w:bodyDiv w:val="1"/>
      <w:marLeft w:val="0"/>
      <w:marRight w:val="0"/>
      <w:marTop w:val="0"/>
      <w:marBottom w:val="0"/>
      <w:divBdr>
        <w:top w:val="none" w:sz="0" w:space="0" w:color="auto"/>
        <w:left w:val="none" w:sz="0" w:space="0" w:color="auto"/>
        <w:bottom w:val="none" w:sz="0" w:space="0" w:color="auto"/>
        <w:right w:val="none" w:sz="0" w:space="0" w:color="auto"/>
      </w:divBdr>
    </w:div>
    <w:div w:id="410472656">
      <w:bodyDiv w:val="1"/>
      <w:marLeft w:val="0"/>
      <w:marRight w:val="0"/>
      <w:marTop w:val="0"/>
      <w:marBottom w:val="0"/>
      <w:divBdr>
        <w:top w:val="none" w:sz="0" w:space="0" w:color="auto"/>
        <w:left w:val="none" w:sz="0" w:space="0" w:color="auto"/>
        <w:bottom w:val="none" w:sz="0" w:space="0" w:color="auto"/>
        <w:right w:val="none" w:sz="0" w:space="0" w:color="auto"/>
      </w:divBdr>
    </w:div>
    <w:div w:id="420833527">
      <w:bodyDiv w:val="1"/>
      <w:marLeft w:val="0"/>
      <w:marRight w:val="0"/>
      <w:marTop w:val="0"/>
      <w:marBottom w:val="0"/>
      <w:divBdr>
        <w:top w:val="none" w:sz="0" w:space="0" w:color="auto"/>
        <w:left w:val="none" w:sz="0" w:space="0" w:color="auto"/>
        <w:bottom w:val="none" w:sz="0" w:space="0" w:color="auto"/>
        <w:right w:val="none" w:sz="0" w:space="0" w:color="auto"/>
      </w:divBdr>
    </w:div>
    <w:div w:id="433017945">
      <w:bodyDiv w:val="1"/>
      <w:marLeft w:val="0"/>
      <w:marRight w:val="0"/>
      <w:marTop w:val="0"/>
      <w:marBottom w:val="0"/>
      <w:divBdr>
        <w:top w:val="none" w:sz="0" w:space="0" w:color="auto"/>
        <w:left w:val="none" w:sz="0" w:space="0" w:color="auto"/>
        <w:bottom w:val="none" w:sz="0" w:space="0" w:color="auto"/>
        <w:right w:val="none" w:sz="0" w:space="0" w:color="auto"/>
      </w:divBdr>
    </w:div>
    <w:div w:id="434449389">
      <w:bodyDiv w:val="1"/>
      <w:marLeft w:val="0"/>
      <w:marRight w:val="0"/>
      <w:marTop w:val="0"/>
      <w:marBottom w:val="0"/>
      <w:divBdr>
        <w:top w:val="none" w:sz="0" w:space="0" w:color="auto"/>
        <w:left w:val="none" w:sz="0" w:space="0" w:color="auto"/>
        <w:bottom w:val="none" w:sz="0" w:space="0" w:color="auto"/>
        <w:right w:val="none" w:sz="0" w:space="0" w:color="auto"/>
      </w:divBdr>
    </w:div>
    <w:div w:id="434911437">
      <w:bodyDiv w:val="1"/>
      <w:marLeft w:val="0"/>
      <w:marRight w:val="0"/>
      <w:marTop w:val="0"/>
      <w:marBottom w:val="0"/>
      <w:divBdr>
        <w:top w:val="none" w:sz="0" w:space="0" w:color="auto"/>
        <w:left w:val="none" w:sz="0" w:space="0" w:color="auto"/>
        <w:bottom w:val="none" w:sz="0" w:space="0" w:color="auto"/>
        <w:right w:val="none" w:sz="0" w:space="0" w:color="auto"/>
      </w:divBdr>
    </w:div>
    <w:div w:id="441725249">
      <w:bodyDiv w:val="1"/>
      <w:marLeft w:val="0"/>
      <w:marRight w:val="0"/>
      <w:marTop w:val="0"/>
      <w:marBottom w:val="0"/>
      <w:divBdr>
        <w:top w:val="none" w:sz="0" w:space="0" w:color="auto"/>
        <w:left w:val="none" w:sz="0" w:space="0" w:color="auto"/>
        <w:bottom w:val="none" w:sz="0" w:space="0" w:color="auto"/>
        <w:right w:val="none" w:sz="0" w:space="0" w:color="auto"/>
      </w:divBdr>
    </w:div>
    <w:div w:id="448159566">
      <w:bodyDiv w:val="1"/>
      <w:marLeft w:val="0"/>
      <w:marRight w:val="0"/>
      <w:marTop w:val="0"/>
      <w:marBottom w:val="0"/>
      <w:divBdr>
        <w:top w:val="none" w:sz="0" w:space="0" w:color="auto"/>
        <w:left w:val="none" w:sz="0" w:space="0" w:color="auto"/>
        <w:bottom w:val="none" w:sz="0" w:space="0" w:color="auto"/>
        <w:right w:val="none" w:sz="0" w:space="0" w:color="auto"/>
      </w:divBdr>
    </w:div>
    <w:div w:id="451826192">
      <w:bodyDiv w:val="1"/>
      <w:marLeft w:val="0"/>
      <w:marRight w:val="0"/>
      <w:marTop w:val="0"/>
      <w:marBottom w:val="0"/>
      <w:divBdr>
        <w:top w:val="none" w:sz="0" w:space="0" w:color="auto"/>
        <w:left w:val="none" w:sz="0" w:space="0" w:color="auto"/>
        <w:bottom w:val="none" w:sz="0" w:space="0" w:color="auto"/>
        <w:right w:val="none" w:sz="0" w:space="0" w:color="auto"/>
      </w:divBdr>
    </w:div>
    <w:div w:id="473377628">
      <w:bodyDiv w:val="1"/>
      <w:marLeft w:val="0"/>
      <w:marRight w:val="0"/>
      <w:marTop w:val="0"/>
      <w:marBottom w:val="0"/>
      <w:divBdr>
        <w:top w:val="none" w:sz="0" w:space="0" w:color="auto"/>
        <w:left w:val="none" w:sz="0" w:space="0" w:color="auto"/>
        <w:bottom w:val="none" w:sz="0" w:space="0" w:color="auto"/>
        <w:right w:val="none" w:sz="0" w:space="0" w:color="auto"/>
      </w:divBdr>
    </w:div>
    <w:div w:id="486753469">
      <w:bodyDiv w:val="1"/>
      <w:marLeft w:val="0"/>
      <w:marRight w:val="0"/>
      <w:marTop w:val="0"/>
      <w:marBottom w:val="0"/>
      <w:divBdr>
        <w:top w:val="none" w:sz="0" w:space="0" w:color="auto"/>
        <w:left w:val="none" w:sz="0" w:space="0" w:color="auto"/>
        <w:bottom w:val="none" w:sz="0" w:space="0" w:color="auto"/>
        <w:right w:val="none" w:sz="0" w:space="0" w:color="auto"/>
      </w:divBdr>
    </w:div>
    <w:div w:id="501971598">
      <w:bodyDiv w:val="1"/>
      <w:marLeft w:val="0"/>
      <w:marRight w:val="0"/>
      <w:marTop w:val="0"/>
      <w:marBottom w:val="0"/>
      <w:divBdr>
        <w:top w:val="none" w:sz="0" w:space="0" w:color="auto"/>
        <w:left w:val="none" w:sz="0" w:space="0" w:color="auto"/>
        <w:bottom w:val="none" w:sz="0" w:space="0" w:color="auto"/>
        <w:right w:val="none" w:sz="0" w:space="0" w:color="auto"/>
      </w:divBdr>
    </w:div>
    <w:div w:id="517231528">
      <w:bodyDiv w:val="1"/>
      <w:marLeft w:val="0"/>
      <w:marRight w:val="0"/>
      <w:marTop w:val="0"/>
      <w:marBottom w:val="0"/>
      <w:divBdr>
        <w:top w:val="none" w:sz="0" w:space="0" w:color="auto"/>
        <w:left w:val="none" w:sz="0" w:space="0" w:color="auto"/>
        <w:bottom w:val="none" w:sz="0" w:space="0" w:color="auto"/>
        <w:right w:val="none" w:sz="0" w:space="0" w:color="auto"/>
      </w:divBdr>
    </w:div>
    <w:div w:id="519470536">
      <w:bodyDiv w:val="1"/>
      <w:marLeft w:val="0"/>
      <w:marRight w:val="0"/>
      <w:marTop w:val="0"/>
      <w:marBottom w:val="0"/>
      <w:divBdr>
        <w:top w:val="none" w:sz="0" w:space="0" w:color="auto"/>
        <w:left w:val="none" w:sz="0" w:space="0" w:color="auto"/>
        <w:bottom w:val="none" w:sz="0" w:space="0" w:color="auto"/>
        <w:right w:val="none" w:sz="0" w:space="0" w:color="auto"/>
      </w:divBdr>
    </w:div>
    <w:div w:id="531772727">
      <w:bodyDiv w:val="1"/>
      <w:marLeft w:val="0"/>
      <w:marRight w:val="0"/>
      <w:marTop w:val="0"/>
      <w:marBottom w:val="0"/>
      <w:divBdr>
        <w:top w:val="none" w:sz="0" w:space="0" w:color="auto"/>
        <w:left w:val="none" w:sz="0" w:space="0" w:color="auto"/>
        <w:bottom w:val="none" w:sz="0" w:space="0" w:color="auto"/>
        <w:right w:val="none" w:sz="0" w:space="0" w:color="auto"/>
      </w:divBdr>
    </w:div>
    <w:div w:id="540173528">
      <w:bodyDiv w:val="1"/>
      <w:marLeft w:val="0"/>
      <w:marRight w:val="0"/>
      <w:marTop w:val="0"/>
      <w:marBottom w:val="0"/>
      <w:divBdr>
        <w:top w:val="none" w:sz="0" w:space="0" w:color="auto"/>
        <w:left w:val="none" w:sz="0" w:space="0" w:color="auto"/>
        <w:bottom w:val="none" w:sz="0" w:space="0" w:color="auto"/>
        <w:right w:val="none" w:sz="0" w:space="0" w:color="auto"/>
      </w:divBdr>
    </w:div>
    <w:div w:id="555705639">
      <w:bodyDiv w:val="1"/>
      <w:marLeft w:val="0"/>
      <w:marRight w:val="0"/>
      <w:marTop w:val="0"/>
      <w:marBottom w:val="0"/>
      <w:divBdr>
        <w:top w:val="none" w:sz="0" w:space="0" w:color="auto"/>
        <w:left w:val="none" w:sz="0" w:space="0" w:color="auto"/>
        <w:bottom w:val="none" w:sz="0" w:space="0" w:color="auto"/>
        <w:right w:val="none" w:sz="0" w:space="0" w:color="auto"/>
      </w:divBdr>
    </w:div>
    <w:div w:id="556278134">
      <w:bodyDiv w:val="1"/>
      <w:marLeft w:val="0"/>
      <w:marRight w:val="0"/>
      <w:marTop w:val="0"/>
      <w:marBottom w:val="0"/>
      <w:divBdr>
        <w:top w:val="none" w:sz="0" w:space="0" w:color="auto"/>
        <w:left w:val="none" w:sz="0" w:space="0" w:color="auto"/>
        <w:bottom w:val="none" w:sz="0" w:space="0" w:color="auto"/>
        <w:right w:val="none" w:sz="0" w:space="0" w:color="auto"/>
      </w:divBdr>
    </w:div>
    <w:div w:id="556824569">
      <w:bodyDiv w:val="1"/>
      <w:marLeft w:val="0"/>
      <w:marRight w:val="0"/>
      <w:marTop w:val="0"/>
      <w:marBottom w:val="0"/>
      <w:divBdr>
        <w:top w:val="none" w:sz="0" w:space="0" w:color="auto"/>
        <w:left w:val="none" w:sz="0" w:space="0" w:color="auto"/>
        <w:bottom w:val="none" w:sz="0" w:space="0" w:color="auto"/>
        <w:right w:val="none" w:sz="0" w:space="0" w:color="auto"/>
      </w:divBdr>
    </w:div>
    <w:div w:id="564950551">
      <w:bodyDiv w:val="1"/>
      <w:marLeft w:val="0"/>
      <w:marRight w:val="0"/>
      <w:marTop w:val="0"/>
      <w:marBottom w:val="0"/>
      <w:divBdr>
        <w:top w:val="none" w:sz="0" w:space="0" w:color="auto"/>
        <w:left w:val="none" w:sz="0" w:space="0" w:color="auto"/>
        <w:bottom w:val="none" w:sz="0" w:space="0" w:color="auto"/>
        <w:right w:val="none" w:sz="0" w:space="0" w:color="auto"/>
      </w:divBdr>
    </w:div>
    <w:div w:id="567113976">
      <w:bodyDiv w:val="1"/>
      <w:marLeft w:val="0"/>
      <w:marRight w:val="0"/>
      <w:marTop w:val="0"/>
      <w:marBottom w:val="0"/>
      <w:divBdr>
        <w:top w:val="none" w:sz="0" w:space="0" w:color="auto"/>
        <w:left w:val="none" w:sz="0" w:space="0" w:color="auto"/>
        <w:bottom w:val="none" w:sz="0" w:space="0" w:color="auto"/>
        <w:right w:val="none" w:sz="0" w:space="0" w:color="auto"/>
      </w:divBdr>
    </w:div>
    <w:div w:id="569314833">
      <w:bodyDiv w:val="1"/>
      <w:marLeft w:val="0"/>
      <w:marRight w:val="0"/>
      <w:marTop w:val="0"/>
      <w:marBottom w:val="0"/>
      <w:divBdr>
        <w:top w:val="none" w:sz="0" w:space="0" w:color="auto"/>
        <w:left w:val="none" w:sz="0" w:space="0" w:color="auto"/>
        <w:bottom w:val="none" w:sz="0" w:space="0" w:color="auto"/>
        <w:right w:val="none" w:sz="0" w:space="0" w:color="auto"/>
      </w:divBdr>
    </w:div>
    <w:div w:id="607397015">
      <w:bodyDiv w:val="1"/>
      <w:marLeft w:val="0"/>
      <w:marRight w:val="0"/>
      <w:marTop w:val="0"/>
      <w:marBottom w:val="0"/>
      <w:divBdr>
        <w:top w:val="none" w:sz="0" w:space="0" w:color="auto"/>
        <w:left w:val="none" w:sz="0" w:space="0" w:color="auto"/>
        <w:bottom w:val="none" w:sz="0" w:space="0" w:color="auto"/>
        <w:right w:val="none" w:sz="0" w:space="0" w:color="auto"/>
      </w:divBdr>
    </w:div>
    <w:div w:id="608315958">
      <w:bodyDiv w:val="1"/>
      <w:marLeft w:val="0"/>
      <w:marRight w:val="0"/>
      <w:marTop w:val="0"/>
      <w:marBottom w:val="0"/>
      <w:divBdr>
        <w:top w:val="none" w:sz="0" w:space="0" w:color="auto"/>
        <w:left w:val="none" w:sz="0" w:space="0" w:color="auto"/>
        <w:bottom w:val="none" w:sz="0" w:space="0" w:color="auto"/>
        <w:right w:val="none" w:sz="0" w:space="0" w:color="auto"/>
      </w:divBdr>
    </w:div>
    <w:div w:id="617612416">
      <w:bodyDiv w:val="1"/>
      <w:marLeft w:val="0"/>
      <w:marRight w:val="0"/>
      <w:marTop w:val="0"/>
      <w:marBottom w:val="0"/>
      <w:divBdr>
        <w:top w:val="none" w:sz="0" w:space="0" w:color="auto"/>
        <w:left w:val="none" w:sz="0" w:space="0" w:color="auto"/>
        <w:bottom w:val="none" w:sz="0" w:space="0" w:color="auto"/>
        <w:right w:val="none" w:sz="0" w:space="0" w:color="auto"/>
      </w:divBdr>
    </w:div>
    <w:div w:id="665283610">
      <w:bodyDiv w:val="1"/>
      <w:marLeft w:val="0"/>
      <w:marRight w:val="0"/>
      <w:marTop w:val="0"/>
      <w:marBottom w:val="0"/>
      <w:divBdr>
        <w:top w:val="none" w:sz="0" w:space="0" w:color="auto"/>
        <w:left w:val="none" w:sz="0" w:space="0" w:color="auto"/>
        <w:bottom w:val="none" w:sz="0" w:space="0" w:color="auto"/>
        <w:right w:val="none" w:sz="0" w:space="0" w:color="auto"/>
      </w:divBdr>
    </w:div>
    <w:div w:id="673536787">
      <w:bodyDiv w:val="1"/>
      <w:marLeft w:val="0"/>
      <w:marRight w:val="0"/>
      <w:marTop w:val="0"/>
      <w:marBottom w:val="0"/>
      <w:divBdr>
        <w:top w:val="none" w:sz="0" w:space="0" w:color="auto"/>
        <w:left w:val="none" w:sz="0" w:space="0" w:color="auto"/>
        <w:bottom w:val="none" w:sz="0" w:space="0" w:color="auto"/>
        <w:right w:val="none" w:sz="0" w:space="0" w:color="auto"/>
      </w:divBdr>
    </w:div>
    <w:div w:id="675425984">
      <w:bodyDiv w:val="1"/>
      <w:marLeft w:val="0"/>
      <w:marRight w:val="0"/>
      <w:marTop w:val="0"/>
      <w:marBottom w:val="0"/>
      <w:divBdr>
        <w:top w:val="none" w:sz="0" w:space="0" w:color="auto"/>
        <w:left w:val="none" w:sz="0" w:space="0" w:color="auto"/>
        <w:bottom w:val="none" w:sz="0" w:space="0" w:color="auto"/>
        <w:right w:val="none" w:sz="0" w:space="0" w:color="auto"/>
      </w:divBdr>
    </w:div>
    <w:div w:id="686562563">
      <w:bodyDiv w:val="1"/>
      <w:marLeft w:val="0"/>
      <w:marRight w:val="0"/>
      <w:marTop w:val="0"/>
      <w:marBottom w:val="0"/>
      <w:divBdr>
        <w:top w:val="none" w:sz="0" w:space="0" w:color="auto"/>
        <w:left w:val="none" w:sz="0" w:space="0" w:color="auto"/>
        <w:bottom w:val="none" w:sz="0" w:space="0" w:color="auto"/>
        <w:right w:val="none" w:sz="0" w:space="0" w:color="auto"/>
      </w:divBdr>
    </w:div>
    <w:div w:id="693502190">
      <w:bodyDiv w:val="1"/>
      <w:marLeft w:val="0"/>
      <w:marRight w:val="0"/>
      <w:marTop w:val="0"/>
      <w:marBottom w:val="0"/>
      <w:divBdr>
        <w:top w:val="none" w:sz="0" w:space="0" w:color="auto"/>
        <w:left w:val="none" w:sz="0" w:space="0" w:color="auto"/>
        <w:bottom w:val="none" w:sz="0" w:space="0" w:color="auto"/>
        <w:right w:val="none" w:sz="0" w:space="0" w:color="auto"/>
      </w:divBdr>
    </w:div>
    <w:div w:id="695932907">
      <w:bodyDiv w:val="1"/>
      <w:marLeft w:val="0"/>
      <w:marRight w:val="0"/>
      <w:marTop w:val="0"/>
      <w:marBottom w:val="0"/>
      <w:divBdr>
        <w:top w:val="none" w:sz="0" w:space="0" w:color="auto"/>
        <w:left w:val="none" w:sz="0" w:space="0" w:color="auto"/>
        <w:bottom w:val="none" w:sz="0" w:space="0" w:color="auto"/>
        <w:right w:val="none" w:sz="0" w:space="0" w:color="auto"/>
      </w:divBdr>
    </w:div>
    <w:div w:id="702944861">
      <w:bodyDiv w:val="1"/>
      <w:marLeft w:val="0"/>
      <w:marRight w:val="0"/>
      <w:marTop w:val="0"/>
      <w:marBottom w:val="0"/>
      <w:divBdr>
        <w:top w:val="none" w:sz="0" w:space="0" w:color="auto"/>
        <w:left w:val="none" w:sz="0" w:space="0" w:color="auto"/>
        <w:bottom w:val="none" w:sz="0" w:space="0" w:color="auto"/>
        <w:right w:val="none" w:sz="0" w:space="0" w:color="auto"/>
      </w:divBdr>
    </w:div>
    <w:div w:id="709379708">
      <w:bodyDiv w:val="1"/>
      <w:marLeft w:val="0"/>
      <w:marRight w:val="0"/>
      <w:marTop w:val="0"/>
      <w:marBottom w:val="0"/>
      <w:divBdr>
        <w:top w:val="none" w:sz="0" w:space="0" w:color="auto"/>
        <w:left w:val="none" w:sz="0" w:space="0" w:color="auto"/>
        <w:bottom w:val="none" w:sz="0" w:space="0" w:color="auto"/>
        <w:right w:val="none" w:sz="0" w:space="0" w:color="auto"/>
      </w:divBdr>
    </w:div>
    <w:div w:id="717166403">
      <w:bodyDiv w:val="1"/>
      <w:marLeft w:val="0"/>
      <w:marRight w:val="0"/>
      <w:marTop w:val="0"/>
      <w:marBottom w:val="0"/>
      <w:divBdr>
        <w:top w:val="none" w:sz="0" w:space="0" w:color="auto"/>
        <w:left w:val="none" w:sz="0" w:space="0" w:color="auto"/>
        <w:bottom w:val="none" w:sz="0" w:space="0" w:color="auto"/>
        <w:right w:val="none" w:sz="0" w:space="0" w:color="auto"/>
      </w:divBdr>
    </w:div>
    <w:div w:id="728571943">
      <w:bodyDiv w:val="1"/>
      <w:marLeft w:val="0"/>
      <w:marRight w:val="0"/>
      <w:marTop w:val="0"/>
      <w:marBottom w:val="0"/>
      <w:divBdr>
        <w:top w:val="none" w:sz="0" w:space="0" w:color="auto"/>
        <w:left w:val="none" w:sz="0" w:space="0" w:color="auto"/>
        <w:bottom w:val="none" w:sz="0" w:space="0" w:color="auto"/>
        <w:right w:val="none" w:sz="0" w:space="0" w:color="auto"/>
      </w:divBdr>
    </w:div>
    <w:div w:id="742610150">
      <w:bodyDiv w:val="1"/>
      <w:marLeft w:val="0"/>
      <w:marRight w:val="0"/>
      <w:marTop w:val="0"/>
      <w:marBottom w:val="0"/>
      <w:divBdr>
        <w:top w:val="none" w:sz="0" w:space="0" w:color="auto"/>
        <w:left w:val="none" w:sz="0" w:space="0" w:color="auto"/>
        <w:bottom w:val="none" w:sz="0" w:space="0" w:color="auto"/>
        <w:right w:val="none" w:sz="0" w:space="0" w:color="auto"/>
      </w:divBdr>
    </w:div>
    <w:div w:id="761922926">
      <w:bodyDiv w:val="1"/>
      <w:marLeft w:val="0"/>
      <w:marRight w:val="0"/>
      <w:marTop w:val="0"/>
      <w:marBottom w:val="0"/>
      <w:divBdr>
        <w:top w:val="none" w:sz="0" w:space="0" w:color="auto"/>
        <w:left w:val="none" w:sz="0" w:space="0" w:color="auto"/>
        <w:bottom w:val="none" w:sz="0" w:space="0" w:color="auto"/>
        <w:right w:val="none" w:sz="0" w:space="0" w:color="auto"/>
      </w:divBdr>
    </w:div>
    <w:div w:id="769545872">
      <w:bodyDiv w:val="1"/>
      <w:marLeft w:val="0"/>
      <w:marRight w:val="0"/>
      <w:marTop w:val="0"/>
      <w:marBottom w:val="0"/>
      <w:divBdr>
        <w:top w:val="none" w:sz="0" w:space="0" w:color="auto"/>
        <w:left w:val="none" w:sz="0" w:space="0" w:color="auto"/>
        <w:bottom w:val="none" w:sz="0" w:space="0" w:color="auto"/>
        <w:right w:val="none" w:sz="0" w:space="0" w:color="auto"/>
      </w:divBdr>
    </w:div>
    <w:div w:id="769591860">
      <w:bodyDiv w:val="1"/>
      <w:marLeft w:val="0"/>
      <w:marRight w:val="0"/>
      <w:marTop w:val="0"/>
      <w:marBottom w:val="0"/>
      <w:divBdr>
        <w:top w:val="none" w:sz="0" w:space="0" w:color="auto"/>
        <w:left w:val="none" w:sz="0" w:space="0" w:color="auto"/>
        <w:bottom w:val="none" w:sz="0" w:space="0" w:color="auto"/>
        <w:right w:val="none" w:sz="0" w:space="0" w:color="auto"/>
      </w:divBdr>
    </w:div>
    <w:div w:id="781723470">
      <w:bodyDiv w:val="1"/>
      <w:marLeft w:val="0"/>
      <w:marRight w:val="0"/>
      <w:marTop w:val="0"/>
      <w:marBottom w:val="0"/>
      <w:divBdr>
        <w:top w:val="none" w:sz="0" w:space="0" w:color="auto"/>
        <w:left w:val="none" w:sz="0" w:space="0" w:color="auto"/>
        <w:bottom w:val="none" w:sz="0" w:space="0" w:color="auto"/>
        <w:right w:val="none" w:sz="0" w:space="0" w:color="auto"/>
      </w:divBdr>
    </w:div>
    <w:div w:id="786857189">
      <w:bodyDiv w:val="1"/>
      <w:marLeft w:val="0"/>
      <w:marRight w:val="0"/>
      <w:marTop w:val="0"/>
      <w:marBottom w:val="0"/>
      <w:divBdr>
        <w:top w:val="none" w:sz="0" w:space="0" w:color="auto"/>
        <w:left w:val="none" w:sz="0" w:space="0" w:color="auto"/>
        <w:bottom w:val="none" w:sz="0" w:space="0" w:color="auto"/>
        <w:right w:val="none" w:sz="0" w:space="0" w:color="auto"/>
      </w:divBdr>
    </w:div>
    <w:div w:id="791095770">
      <w:bodyDiv w:val="1"/>
      <w:marLeft w:val="0"/>
      <w:marRight w:val="0"/>
      <w:marTop w:val="0"/>
      <w:marBottom w:val="0"/>
      <w:divBdr>
        <w:top w:val="none" w:sz="0" w:space="0" w:color="auto"/>
        <w:left w:val="none" w:sz="0" w:space="0" w:color="auto"/>
        <w:bottom w:val="none" w:sz="0" w:space="0" w:color="auto"/>
        <w:right w:val="none" w:sz="0" w:space="0" w:color="auto"/>
      </w:divBdr>
    </w:div>
    <w:div w:id="809248940">
      <w:bodyDiv w:val="1"/>
      <w:marLeft w:val="0"/>
      <w:marRight w:val="0"/>
      <w:marTop w:val="0"/>
      <w:marBottom w:val="0"/>
      <w:divBdr>
        <w:top w:val="none" w:sz="0" w:space="0" w:color="auto"/>
        <w:left w:val="none" w:sz="0" w:space="0" w:color="auto"/>
        <w:bottom w:val="none" w:sz="0" w:space="0" w:color="auto"/>
        <w:right w:val="none" w:sz="0" w:space="0" w:color="auto"/>
      </w:divBdr>
    </w:div>
    <w:div w:id="829098722">
      <w:bodyDiv w:val="1"/>
      <w:marLeft w:val="0"/>
      <w:marRight w:val="0"/>
      <w:marTop w:val="0"/>
      <w:marBottom w:val="0"/>
      <w:divBdr>
        <w:top w:val="none" w:sz="0" w:space="0" w:color="auto"/>
        <w:left w:val="none" w:sz="0" w:space="0" w:color="auto"/>
        <w:bottom w:val="none" w:sz="0" w:space="0" w:color="auto"/>
        <w:right w:val="none" w:sz="0" w:space="0" w:color="auto"/>
      </w:divBdr>
    </w:div>
    <w:div w:id="836727966">
      <w:bodyDiv w:val="1"/>
      <w:marLeft w:val="0"/>
      <w:marRight w:val="0"/>
      <w:marTop w:val="0"/>
      <w:marBottom w:val="0"/>
      <w:divBdr>
        <w:top w:val="none" w:sz="0" w:space="0" w:color="auto"/>
        <w:left w:val="none" w:sz="0" w:space="0" w:color="auto"/>
        <w:bottom w:val="none" w:sz="0" w:space="0" w:color="auto"/>
        <w:right w:val="none" w:sz="0" w:space="0" w:color="auto"/>
      </w:divBdr>
    </w:div>
    <w:div w:id="848908932">
      <w:bodyDiv w:val="1"/>
      <w:marLeft w:val="0"/>
      <w:marRight w:val="0"/>
      <w:marTop w:val="0"/>
      <w:marBottom w:val="0"/>
      <w:divBdr>
        <w:top w:val="none" w:sz="0" w:space="0" w:color="auto"/>
        <w:left w:val="none" w:sz="0" w:space="0" w:color="auto"/>
        <w:bottom w:val="none" w:sz="0" w:space="0" w:color="auto"/>
        <w:right w:val="none" w:sz="0" w:space="0" w:color="auto"/>
      </w:divBdr>
    </w:div>
    <w:div w:id="851183744">
      <w:bodyDiv w:val="1"/>
      <w:marLeft w:val="0"/>
      <w:marRight w:val="0"/>
      <w:marTop w:val="0"/>
      <w:marBottom w:val="0"/>
      <w:divBdr>
        <w:top w:val="none" w:sz="0" w:space="0" w:color="auto"/>
        <w:left w:val="none" w:sz="0" w:space="0" w:color="auto"/>
        <w:bottom w:val="none" w:sz="0" w:space="0" w:color="auto"/>
        <w:right w:val="none" w:sz="0" w:space="0" w:color="auto"/>
      </w:divBdr>
    </w:div>
    <w:div w:id="863438634">
      <w:bodyDiv w:val="1"/>
      <w:marLeft w:val="0"/>
      <w:marRight w:val="0"/>
      <w:marTop w:val="0"/>
      <w:marBottom w:val="0"/>
      <w:divBdr>
        <w:top w:val="none" w:sz="0" w:space="0" w:color="auto"/>
        <w:left w:val="none" w:sz="0" w:space="0" w:color="auto"/>
        <w:bottom w:val="none" w:sz="0" w:space="0" w:color="auto"/>
        <w:right w:val="none" w:sz="0" w:space="0" w:color="auto"/>
      </w:divBdr>
    </w:div>
    <w:div w:id="872307097">
      <w:bodyDiv w:val="1"/>
      <w:marLeft w:val="0"/>
      <w:marRight w:val="0"/>
      <w:marTop w:val="0"/>
      <w:marBottom w:val="0"/>
      <w:divBdr>
        <w:top w:val="none" w:sz="0" w:space="0" w:color="auto"/>
        <w:left w:val="none" w:sz="0" w:space="0" w:color="auto"/>
        <w:bottom w:val="none" w:sz="0" w:space="0" w:color="auto"/>
        <w:right w:val="none" w:sz="0" w:space="0" w:color="auto"/>
      </w:divBdr>
    </w:div>
    <w:div w:id="884831139">
      <w:bodyDiv w:val="1"/>
      <w:marLeft w:val="0"/>
      <w:marRight w:val="0"/>
      <w:marTop w:val="0"/>
      <w:marBottom w:val="0"/>
      <w:divBdr>
        <w:top w:val="none" w:sz="0" w:space="0" w:color="auto"/>
        <w:left w:val="none" w:sz="0" w:space="0" w:color="auto"/>
        <w:bottom w:val="none" w:sz="0" w:space="0" w:color="auto"/>
        <w:right w:val="none" w:sz="0" w:space="0" w:color="auto"/>
      </w:divBdr>
    </w:div>
    <w:div w:id="907694674">
      <w:bodyDiv w:val="1"/>
      <w:marLeft w:val="0"/>
      <w:marRight w:val="0"/>
      <w:marTop w:val="0"/>
      <w:marBottom w:val="0"/>
      <w:divBdr>
        <w:top w:val="none" w:sz="0" w:space="0" w:color="auto"/>
        <w:left w:val="none" w:sz="0" w:space="0" w:color="auto"/>
        <w:bottom w:val="none" w:sz="0" w:space="0" w:color="auto"/>
        <w:right w:val="none" w:sz="0" w:space="0" w:color="auto"/>
      </w:divBdr>
    </w:div>
    <w:div w:id="911811439">
      <w:bodyDiv w:val="1"/>
      <w:marLeft w:val="0"/>
      <w:marRight w:val="0"/>
      <w:marTop w:val="0"/>
      <w:marBottom w:val="0"/>
      <w:divBdr>
        <w:top w:val="none" w:sz="0" w:space="0" w:color="auto"/>
        <w:left w:val="none" w:sz="0" w:space="0" w:color="auto"/>
        <w:bottom w:val="none" w:sz="0" w:space="0" w:color="auto"/>
        <w:right w:val="none" w:sz="0" w:space="0" w:color="auto"/>
      </w:divBdr>
    </w:div>
    <w:div w:id="913509381">
      <w:bodyDiv w:val="1"/>
      <w:marLeft w:val="0"/>
      <w:marRight w:val="0"/>
      <w:marTop w:val="0"/>
      <w:marBottom w:val="0"/>
      <w:divBdr>
        <w:top w:val="none" w:sz="0" w:space="0" w:color="auto"/>
        <w:left w:val="none" w:sz="0" w:space="0" w:color="auto"/>
        <w:bottom w:val="none" w:sz="0" w:space="0" w:color="auto"/>
        <w:right w:val="none" w:sz="0" w:space="0" w:color="auto"/>
      </w:divBdr>
    </w:div>
    <w:div w:id="916328095">
      <w:bodyDiv w:val="1"/>
      <w:marLeft w:val="0"/>
      <w:marRight w:val="0"/>
      <w:marTop w:val="0"/>
      <w:marBottom w:val="0"/>
      <w:divBdr>
        <w:top w:val="none" w:sz="0" w:space="0" w:color="auto"/>
        <w:left w:val="none" w:sz="0" w:space="0" w:color="auto"/>
        <w:bottom w:val="none" w:sz="0" w:space="0" w:color="auto"/>
        <w:right w:val="none" w:sz="0" w:space="0" w:color="auto"/>
      </w:divBdr>
    </w:div>
    <w:div w:id="917788538">
      <w:bodyDiv w:val="1"/>
      <w:marLeft w:val="0"/>
      <w:marRight w:val="0"/>
      <w:marTop w:val="0"/>
      <w:marBottom w:val="0"/>
      <w:divBdr>
        <w:top w:val="none" w:sz="0" w:space="0" w:color="auto"/>
        <w:left w:val="none" w:sz="0" w:space="0" w:color="auto"/>
        <w:bottom w:val="none" w:sz="0" w:space="0" w:color="auto"/>
        <w:right w:val="none" w:sz="0" w:space="0" w:color="auto"/>
      </w:divBdr>
    </w:div>
    <w:div w:id="917986042">
      <w:bodyDiv w:val="1"/>
      <w:marLeft w:val="0"/>
      <w:marRight w:val="0"/>
      <w:marTop w:val="0"/>
      <w:marBottom w:val="0"/>
      <w:divBdr>
        <w:top w:val="none" w:sz="0" w:space="0" w:color="auto"/>
        <w:left w:val="none" w:sz="0" w:space="0" w:color="auto"/>
        <w:bottom w:val="none" w:sz="0" w:space="0" w:color="auto"/>
        <w:right w:val="none" w:sz="0" w:space="0" w:color="auto"/>
      </w:divBdr>
    </w:div>
    <w:div w:id="937100730">
      <w:bodyDiv w:val="1"/>
      <w:marLeft w:val="0"/>
      <w:marRight w:val="0"/>
      <w:marTop w:val="0"/>
      <w:marBottom w:val="0"/>
      <w:divBdr>
        <w:top w:val="none" w:sz="0" w:space="0" w:color="auto"/>
        <w:left w:val="none" w:sz="0" w:space="0" w:color="auto"/>
        <w:bottom w:val="none" w:sz="0" w:space="0" w:color="auto"/>
        <w:right w:val="none" w:sz="0" w:space="0" w:color="auto"/>
      </w:divBdr>
    </w:div>
    <w:div w:id="960460132">
      <w:bodyDiv w:val="1"/>
      <w:marLeft w:val="0"/>
      <w:marRight w:val="0"/>
      <w:marTop w:val="0"/>
      <w:marBottom w:val="0"/>
      <w:divBdr>
        <w:top w:val="none" w:sz="0" w:space="0" w:color="auto"/>
        <w:left w:val="none" w:sz="0" w:space="0" w:color="auto"/>
        <w:bottom w:val="none" w:sz="0" w:space="0" w:color="auto"/>
        <w:right w:val="none" w:sz="0" w:space="0" w:color="auto"/>
      </w:divBdr>
    </w:div>
    <w:div w:id="967785324">
      <w:bodyDiv w:val="1"/>
      <w:marLeft w:val="0"/>
      <w:marRight w:val="0"/>
      <w:marTop w:val="0"/>
      <w:marBottom w:val="0"/>
      <w:divBdr>
        <w:top w:val="none" w:sz="0" w:space="0" w:color="auto"/>
        <w:left w:val="none" w:sz="0" w:space="0" w:color="auto"/>
        <w:bottom w:val="none" w:sz="0" w:space="0" w:color="auto"/>
        <w:right w:val="none" w:sz="0" w:space="0" w:color="auto"/>
      </w:divBdr>
    </w:div>
    <w:div w:id="967977620">
      <w:bodyDiv w:val="1"/>
      <w:marLeft w:val="0"/>
      <w:marRight w:val="0"/>
      <w:marTop w:val="0"/>
      <w:marBottom w:val="0"/>
      <w:divBdr>
        <w:top w:val="none" w:sz="0" w:space="0" w:color="auto"/>
        <w:left w:val="none" w:sz="0" w:space="0" w:color="auto"/>
        <w:bottom w:val="none" w:sz="0" w:space="0" w:color="auto"/>
        <w:right w:val="none" w:sz="0" w:space="0" w:color="auto"/>
      </w:divBdr>
    </w:div>
    <w:div w:id="980499522">
      <w:bodyDiv w:val="1"/>
      <w:marLeft w:val="0"/>
      <w:marRight w:val="0"/>
      <w:marTop w:val="0"/>
      <w:marBottom w:val="0"/>
      <w:divBdr>
        <w:top w:val="none" w:sz="0" w:space="0" w:color="auto"/>
        <w:left w:val="none" w:sz="0" w:space="0" w:color="auto"/>
        <w:bottom w:val="none" w:sz="0" w:space="0" w:color="auto"/>
        <w:right w:val="none" w:sz="0" w:space="0" w:color="auto"/>
      </w:divBdr>
    </w:div>
    <w:div w:id="986083444">
      <w:bodyDiv w:val="1"/>
      <w:marLeft w:val="0"/>
      <w:marRight w:val="0"/>
      <w:marTop w:val="0"/>
      <w:marBottom w:val="0"/>
      <w:divBdr>
        <w:top w:val="none" w:sz="0" w:space="0" w:color="auto"/>
        <w:left w:val="none" w:sz="0" w:space="0" w:color="auto"/>
        <w:bottom w:val="none" w:sz="0" w:space="0" w:color="auto"/>
        <w:right w:val="none" w:sz="0" w:space="0" w:color="auto"/>
      </w:divBdr>
    </w:div>
    <w:div w:id="993484671">
      <w:bodyDiv w:val="1"/>
      <w:marLeft w:val="0"/>
      <w:marRight w:val="0"/>
      <w:marTop w:val="0"/>
      <w:marBottom w:val="0"/>
      <w:divBdr>
        <w:top w:val="none" w:sz="0" w:space="0" w:color="auto"/>
        <w:left w:val="none" w:sz="0" w:space="0" w:color="auto"/>
        <w:bottom w:val="none" w:sz="0" w:space="0" w:color="auto"/>
        <w:right w:val="none" w:sz="0" w:space="0" w:color="auto"/>
      </w:divBdr>
    </w:div>
    <w:div w:id="996765530">
      <w:bodyDiv w:val="1"/>
      <w:marLeft w:val="0"/>
      <w:marRight w:val="0"/>
      <w:marTop w:val="0"/>
      <w:marBottom w:val="0"/>
      <w:divBdr>
        <w:top w:val="none" w:sz="0" w:space="0" w:color="auto"/>
        <w:left w:val="none" w:sz="0" w:space="0" w:color="auto"/>
        <w:bottom w:val="none" w:sz="0" w:space="0" w:color="auto"/>
        <w:right w:val="none" w:sz="0" w:space="0" w:color="auto"/>
      </w:divBdr>
    </w:div>
    <w:div w:id="1002049943">
      <w:bodyDiv w:val="1"/>
      <w:marLeft w:val="0"/>
      <w:marRight w:val="0"/>
      <w:marTop w:val="0"/>
      <w:marBottom w:val="0"/>
      <w:divBdr>
        <w:top w:val="none" w:sz="0" w:space="0" w:color="auto"/>
        <w:left w:val="none" w:sz="0" w:space="0" w:color="auto"/>
        <w:bottom w:val="none" w:sz="0" w:space="0" w:color="auto"/>
        <w:right w:val="none" w:sz="0" w:space="0" w:color="auto"/>
      </w:divBdr>
    </w:div>
    <w:div w:id="1013647597">
      <w:bodyDiv w:val="1"/>
      <w:marLeft w:val="0"/>
      <w:marRight w:val="0"/>
      <w:marTop w:val="0"/>
      <w:marBottom w:val="0"/>
      <w:divBdr>
        <w:top w:val="none" w:sz="0" w:space="0" w:color="auto"/>
        <w:left w:val="none" w:sz="0" w:space="0" w:color="auto"/>
        <w:bottom w:val="none" w:sz="0" w:space="0" w:color="auto"/>
        <w:right w:val="none" w:sz="0" w:space="0" w:color="auto"/>
      </w:divBdr>
    </w:div>
    <w:div w:id="1014497544">
      <w:bodyDiv w:val="1"/>
      <w:marLeft w:val="0"/>
      <w:marRight w:val="0"/>
      <w:marTop w:val="0"/>
      <w:marBottom w:val="0"/>
      <w:divBdr>
        <w:top w:val="none" w:sz="0" w:space="0" w:color="auto"/>
        <w:left w:val="none" w:sz="0" w:space="0" w:color="auto"/>
        <w:bottom w:val="none" w:sz="0" w:space="0" w:color="auto"/>
        <w:right w:val="none" w:sz="0" w:space="0" w:color="auto"/>
      </w:divBdr>
    </w:div>
    <w:div w:id="1023437762">
      <w:bodyDiv w:val="1"/>
      <w:marLeft w:val="0"/>
      <w:marRight w:val="0"/>
      <w:marTop w:val="0"/>
      <w:marBottom w:val="0"/>
      <w:divBdr>
        <w:top w:val="none" w:sz="0" w:space="0" w:color="auto"/>
        <w:left w:val="none" w:sz="0" w:space="0" w:color="auto"/>
        <w:bottom w:val="none" w:sz="0" w:space="0" w:color="auto"/>
        <w:right w:val="none" w:sz="0" w:space="0" w:color="auto"/>
      </w:divBdr>
    </w:div>
    <w:div w:id="1025012587">
      <w:bodyDiv w:val="1"/>
      <w:marLeft w:val="0"/>
      <w:marRight w:val="0"/>
      <w:marTop w:val="0"/>
      <w:marBottom w:val="0"/>
      <w:divBdr>
        <w:top w:val="none" w:sz="0" w:space="0" w:color="auto"/>
        <w:left w:val="none" w:sz="0" w:space="0" w:color="auto"/>
        <w:bottom w:val="none" w:sz="0" w:space="0" w:color="auto"/>
        <w:right w:val="none" w:sz="0" w:space="0" w:color="auto"/>
      </w:divBdr>
    </w:div>
    <w:div w:id="1043363808">
      <w:bodyDiv w:val="1"/>
      <w:marLeft w:val="0"/>
      <w:marRight w:val="0"/>
      <w:marTop w:val="0"/>
      <w:marBottom w:val="0"/>
      <w:divBdr>
        <w:top w:val="none" w:sz="0" w:space="0" w:color="auto"/>
        <w:left w:val="none" w:sz="0" w:space="0" w:color="auto"/>
        <w:bottom w:val="none" w:sz="0" w:space="0" w:color="auto"/>
        <w:right w:val="none" w:sz="0" w:space="0" w:color="auto"/>
      </w:divBdr>
    </w:div>
    <w:div w:id="1060979207">
      <w:bodyDiv w:val="1"/>
      <w:marLeft w:val="0"/>
      <w:marRight w:val="0"/>
      <w:marTop w:val="0"/>
      <w:marBottom w:val="0"/>
      <w:divBdr>
        <w:top w:val="none" w:sz="0" w:space="0" w:color="auto"/>
        <w:left w:val="none" w:sz="0" w:space="0" w:color="auto"/>
        <w:bottom w:val="none" w:sz="0" w:space="0" w:color="auto"/>
        <w:right w:val="none" w:sz="0" w:space="0" w:color="auto"/>
      </w:divBdr>
    </w:div>
    <w:div w:id="1069883116">
      <w:bodyDiv w:val="1"/>
      <w:marLeft w:val="0"/>
      <w:marRight w:val="0"/>
      <w:marTop w:val="0"/>
      <w:marBottom w:val="0"/>
      <w:divBdr>
        <w:top w:val="none" w:sz="0" w:space="0" w:color="auto"/>
        <w:left w:val="none" w:sz="0" w:space="0" w:color="auto"/>
        <w:bottom w:val="none" w:sz="0" w:space="0" w:color="auto"/>
        <w:right w:val="none" w:sz="0" w:space="0" w:color="auto"/>
      </w:divBdr>
    </w:div>
    <w:div w:id="1077632070">
      <w:bodyDiv w:val="1"/>
      <w:marLeft w:val="0"/>
      <w:marRight w:val="0"/>
      <w:marTop w:val="0"/>
      <w:marBottom w:val="0"/>
      <w:divBdr>
        <w:top w:val="none" w:sz="0" w:space="0" w:color="auto"/>
        <w:left w:val="none" w:sz="0" w:space="0" w:color="auto"/>
        <w:bottom w:val="none" w:sz="0" w:space="0" w:color="auto"/>
        <w:right w:val="none" w:sz="0" w:space="0" w:color="auto"/>
      </w:divBdr>
    </w:div>
    <w:div w:id="1090270610">
      <w:bodyDiv w:val="1"/>
      <w:marLeft w:val="0"/>
      <w:marRight w:val="0"/>
      <w:marTop w:val="0"/>
      <w:marBottom w:val="0"/>
      <w:divBdr>
        <w:top w:val="none" w:sz="0" w:space="0" w:color="auto"/>
        <w:left w:val="none" w:sz="0" w:space="0" w:color="auto"/>
        <w:bottom w:val="none" w:sz="0" w:space="0" w:color="auto"/>
        <w:right w:val="none" w:sz="0" w:space="0" w:color="auto"/>
      </w:divBdr>
    </w:div>
    <w:div w:id="1095174444">
      <w:bodyDiv w:val="1"/>
      <w:marLeft w:val="0"/>
      <w:marRight w:val="0"/>
      <w:marTop w:val="0"/>
      <w:marBottom w:val="0"/>
      <w:divBdr>
        <w:top w:val="none" w:sz="0" w:space="0" w:color="auto"/>
        <w:left w:val="none" w:sz="0" w:space="0" w:color="auto"/>
        <w:bottom w:val="none" w:sz="0" w:space="0" w:color="auto"/>
        <w:right w:val="none" w:sz="0" w:space="0" w:color="auto"/>
      </w:divBdr>
    </w:div>
    <w:div w:id="1095396382">
      <w:bodyDiv w:val="1"/>
      <w:marLeft w:val="0"/>
      <w:marRight w:val="0"/>
      <w:marTop w:val="0"/>
      <w:marBottom w:val="0"/>
      <w:divBdr>
        <w:top w:val="none" w:sz="0" w:space="0" w:color="auto"/>
        <w:left w:val="none" w:sz="0" w:space="0" w:color="auto"/>
        <w:bottom w:val="none" w:sz="0" w:space="0" w:color="auto"/>
        <w:right w:val="none" w:sz="0" w:space="0" w:color="auto"/>
      </w:divBdr>
    </w:div>
    <w:div w:id="1098721435">
      <w:bodyDiv w:val="1"/>
      <w:marLeft w:val="0"/>
      <w:marRight w:val="0"/>
      <w:marTop w:val="0"/>
      <w:marBottom w:val="0"/>
      <w:divBdr>
        <w:top w:val="none" w:sz="0" w:space="0" w:color="auto"/>
        <w:left w:val="none" w:sz="0" w:space="0" w:color="auto"/>
        <w:bottom w:val="none" w:sz="0" w:space="0" w:color="auto"/>
        <w:right w:val="none" w:sz="0" w:space="0" w:color="auto"/>
      </w:divBdr>
    </w:div>
    <w:div w:id="1103039935">
      <w:bodyDiv w:val="1"/>
      <w:marLeft w:val="0"/>
      <w:marRight w:val="0"/>
      <w:marTop w:val="0"/>
      <w:marBottom w:val="0"/>
      <w:divBdr>
        <w:top w:val="none" w:sz="0" w:space="0" w:color="auto"/>
        <w:left w:val="none" w:sz="0" w:space="0" w:color="auto"/>
        <w:bottom w:val="none" w:sz="0" w:space="0" w:color="auto"/>
        <w:right w:val="none" w:sz="0" w:space="0" w:color="auto"/>
      </w:divBdr>
    </w:div>
    <w:div w:id="1115831293">
      <w:bodyDiv w:val="1"/>
      <w:marLeft w:val="0"/>
      <w:marRight w:val="0"/>
      <w:marTop w:val="0"/>
      <w:marBottom w:val="0"/>
      <w:divBdr>
        <w:top w:val="none" w:sz="0" w:space="0" w:color="auto"/>
        <w:left w:val="none" w:sz="0" w:space="0" w:color="auto"/>
        <w:bottom w:val="none" w:sz="0" w:space="0" w:color="auto"/>
        <w:right w:val="none" w:sz="0" w:space="0" w:color="auto"/>
      </w:divBdr>
    </w:div>
    <w:div w:id="1120302475">
      <w:bodyDiv w:val="1"/>
      <w:marLeft w:val="0"/>
      <w:marRight w:val="0"/>
      <w:marTop w:val="0"/>
      <w:marBottom w:val="0"/>
      <w:divBdr>
        <w:top w:val="none" w:sz="0" w:space="0" w:color="auto"/>
        <w:left w:val="none" w:sz="0" w:space="0" w:color="auto"/>
        <w:bottom w:val="none" w:sz="0" w:space="0" w:color="auto"/>
        <w:right w:val="none" w:sz="0" w:space="0" w:color="auto"/>
      </w:divBdr>
    </w:div>
    <w:div w:id="1122454343">
      <w:bodyDiv w:val="1"/>
      <w:marLeft w:val="0"/>
      <w:marRight w:val="0"/>
      <w:marTop w:val="0"/>
      <w:marBottom w:val="0"/>
      <w:divBdr>
        <w:top w:val="none" w:sz="0" w:space="0" w:color="auto"/>
        <w:left w:val="none" w:sz="0" w:space="0" w:color="auto"/>
        <w:bottom w:val="none" w:sz="0" w:space="0" w:color="auto"/>
        <w:right w:val="none" w:sz="0" w:space="0" w:color="auto"/>
      </w:divBdr>
    </w:div>
    <w:div w:id="1136950108">
      <w:bodyDiv w:val="1"/>
      <w:marLeft w:val="0"/>
      <w:marRight w:val="0"/>
      <w:marTop w:val="0"/>
      <w:marBottom w:val="0"/>
      <w:divBdr>
        <w:top w:val="none" w:sz="0" w:space="0" w:color="auto"/>
        <w:left w:val="none" w:sz="0" w:space="0" w:color="auto"/>
        <w:bottom w:val="none" w:sz="0" w:space="0" w:color="auto"/>
        <w:right w:val="none" w:sz="0" w:space="0" w:color="auto"/>
      </w:divBdr>
    </w:div>
    <w:div w:id="1139153026">
      <w:bodyDiv w:val="1"/>
      <w:marLeft w:val="0"/>
      <w:marRight w:val="0"/>
      <w:marTop w:val="0"/>
      <w:marBottom w:val="0"/>
      <w:divBdr>
        <w:top w:val="none" w:sz="0" w:space="0" w:color="auto"/>
        <w:left w:val="none" w:sz="0" w:space="0" w:color="auto"/>
        <w:bottom w:val="none" w:sz="0" w:space="0" w:color="auto"/>
        <w:right w:val="none" w:sz="0" w:space="0" w:color="auto"/>
      </w:divBdr>
    </w:div>
    <w:div w:id="1139343681">
      <w:bodyDiv w:val="1"/>
      <w:marLeft w:val="0"/>
      <w:marRight w:val="0"/>
      <w:marTop w:val="0"/>
      <w:marBottom w:val="0"/>
      <w:divBdr>
        <w:top w:val="none" w:sz="0" w:space="0" w:color="auto"/>
        <w:left w:val="none" w:sz="0" w:space="0" w:color="auto"/>
        <w:bottom w:val="none" w:sz="0" w:space="0" w:color="auto"/>
        <w:right w:val="none" w:sz="0" w:space="0" w:color="auto"/>
      </w:divBdr>
    </w:div>
    <w:div w:id="1159614518">
      <w:bodyDiv w:val="1"/>
      <w:marLeft w:val="0"/>
      <w:marRight w:val="0"/>
      <w:marTop w:val="0"/>
      <w:marBottom w:val="0"/>
      <w:divBdr>
        <w:top w:val="none" w:sz="0" w:space="0" w:color="auto"/>
        <w:left w:val="none" w:sz="0" w:space="0" w:color="auto"/>
        <w:bottom w:val="none" w:sz="0" w:space="0" w:color="auto"/>
        <w:right w:val="none" w:sz="0" w:space="0" w:color="auto"/>
      </w:divBdr>
    </w:div>
    <w:div w:id="1164125792">
      <w:bodyDiv w:val="1"/>
      <w:marLeft w:val="0"/>
      <w:marRight w:val="0"/>
      <w:marTop w:val="0"/>
      <w:marBottom w:val="0"/>
      <w:divBdr>
        <w:top w:val="none" w:sz="0" w:space="0" w:color="auto"/>
        <w:left w:val="none" w:sz="0" w:space="0" w:color="auto"/>
        <w:bottom w:val="none" w:sz="0" w:space="0" w:color="auto"/>
        <w:right w:val="none" w:sz="0" w:space="0" w:color="auto"/>
      </w:divBdr>
    </w:div>
    <w:div w:id="1189833038">
      <w:bodyDiv w:val="1"/>
      <w:marLeft w:val="0"/>
      <w:marRight w:val="0"/>
      <w:marTop w:val="0"/>
      <w:marBottom w:val="0"/>
      <w:divBdr>
        <w:top w:val="none" w:sz="0" w:space="0" w:color="auto"/>
        <w:left w:val="none" w:sz="0" w:space="0" w:color="auto"/>
        <w:bottom w:val="none" w:sz="0" w:space="0" w:color="auto"/>
        <w:right w:val="none" w:sz="0" w:space="0" w:color="auto"/>
      </w:divBdr>
    </w:div>
    <w:div w:id="1199900767">
      <w:bodyDiv w:val="1"/>
      <w:marLeft w:val="0"/>
      <w:marRight w:val="0"/>
      <w:marTop w:val="0"/>
      <w:marBottom w:val="0"/>
      <w:divBdr>
        <w:top w:val="none" w:sz="0" w:space="0" w:color="auto"/>
        <w:left w:val="none" w:sz="0" w:space="0" w:color="auto"/>
        <w:bottom w:val="none" w:sz="0" w:space="0" w:color="auto"/>
        <w:right w:val="none" w:sz="0" w:space="0" w:color="auto"/>
      </w:divBdr>
    </w:div>
    <w:div w:id="1209952719">
      <w:bodyDiv w:val="1"/>
      <w:marLeft w:val="0"/>
      <w:marRight w:val="0"/>
      <w:marTop w:val="0"/>
      <w:marBottom w:val="0"/>
      <w:divBdr>
        <w:top w:val="none" w:sz="0" w:space="0" w:color="auto"/>
        <w:left w:val="none" w:sz="0" w:space="0" w:color="auto"/>
        <w:bottom w:val="none" w:sz="0" w:space="0" w:color="auto"/>
        <w:right w:val="none" w:sz="0" w:space="0" w:color="auto"/>
      </w:divBdr>
    </w:div>
    <w:div w:id="1226721683">
      <w:bodyDiv w:val="1"/>
      <w:marLeft w:val="0"/>
      <w:marRight w:val="0"/>
      <w:marTop w:val="0"/>
      <w:marBottom w:val="0"/>
      <w:divBdr>
        <w:top w:val="none" w:sz="0" w:space="0" w:color="auto"/>
        <w:left w:val="none" w:sz="0" w:space="0" w:color="auto"/>
        <w:bottom w:val="none" w:sz="0" w:space="0" w:color="auto"/>
        <w:right w:val="none" w:sz="0" w:space="0" w:color="auto"/>
      </w:divBdr>
    </w:div>
    <w:div w:id="1229533926">
      <w:bodyDiv w:val="1"/>
      <w:marLeft w:val="0"/>
      <w:marRight w:val="0"/>
      <w:marTop w:val="0"/>
      <w:marBottom w:val="0"/>
      <w:divBdr>
        <w:top w:val="none" w:sz="0" w:space="0" w:color="auto"/>
        <w:left w:val="none" w:sz="0" w:space="0" w:color="auto"/>
        <w:bottom w:val="none" w:sz="0" w:space="0" w:color="auto"/>
        <w:right w:val="none" w:sz="0" w:space="0" w:color="auto"/>
      </w:divBdr>
    </w:div>
    <w:div w:id="1229537435">
      <w:bodyDiv w:val="1"/>
      <w:marLeft w:val="0"/>
      <w:marRight w:val="0"/>
      <w:marTop w:val="0"/>
      <w:marBottom w:val="0"/>
      <w:divBdr>
        <w:top w:val="none" w:sz="0" w:space="0" w:color="auto"/>
        <w:left w:val="none" w:sz="0" w:space="0" w:color="auto"/>
        <w:bottom w:val="none" w:sz="0" w:space="0" w:color="auto"/>
        <w:right w:val="none" w:sz="0" w:space="0" w:color="auto"/>
      </w:divBdr>
    </w:div>
    <w:div w:id="1246381922">
      <w:bodyDiv w:val="1"/>
      <w:marLeft w:val="0"/>
      <w:marRight w:val="0"/>
      <w:marTop w:val="0"/>
      <w:marBottom w:val="0"/>
      <w:divBdr>
        <w:top w:val="none" w:sz="0" w:space="0" w:color="auto"/>
        <w:left w:val="none" w:sz="0" w:space="0" w:color="auto"/>
        <w:bottom w:val="none" w:sz="0" w:space="0" w:color="auto"/>
        <w:right w:val="none" w:sz="0" w:space="0" w:color="auto"/>
      </w:divBdr>
    </w:div>
    <w:div w:id="1258640768">
      <w:bodyDiv w:val="1"/>
      <w:marLeft w:val="0"/>
      <w:marRight w:val="0"/>
      <w:marTop w:val="0"/>
      <w:marBottom w:val="0"/>
      <w:divBdr>
        <w:top w:val="none" w:sz="0" w:space="0" w:color="auto"/>
        <w:left w:val="none" w:sz="0" w:space="0" w:color="auto"/>
        <w:bottom w:val="none" w:sz="0" w:space="0" w:color="auto"/>
        <w:right w:val="none" w:sz="0" w:space="0" w:color="auto"/>
      </w:divBdr>
    </w:div>
    <w:div w:id="1260066025">
      <w:bodyDiv w:val="1"/>
      <w:marLeft w:val="0"/>
      <w:marRight w:val="0"/>
      <w:marTop w:val="0"/>
      <w:marBottom w:val="0"/>
      <w:divBdr>
        <w:top w:val="none" w:sz="0" w:space="0" w:color="auto"/>
        <w:left w:val="none" w:sz="0" w:space="0" w:color="auto"/>
        <w:bottom w:val="none" w:sz="0" w:space="0" w:color="auto"/>
        <w:right w:val="none" w:sz="0" w:space="0" w:color="auto"/>
      </w:divBdr>
    </w:div>
    <w:div w:id="1266620189">
      <w:bodyDiv w:val="1"/>
      <w:marLeft w:val="0"/>
      <w:marRight w:val="0"/>
      <w:marTop w:val="0"/>
      <w:marBottom w:val="0"/>
      <w:divBdr>
        <w:top w:val="none" w:sz="0" w:space="0" w:color="auto"/>
        <w:left w:val="none" w:sz="0" w:space="0" w:color="auto"/>
        <w:bottom w:val="none" w:sz="0" w:space="0" w:color="auto"/>
        <w:right w:val="none" w:sz="0" w:space="0" w:color="auto"/>
      </w:divBdr>
    </w:div>
    <w:div w:id="1267079872">
      <w:bodyDiv w:val="1"/>
      <w:marLeft w:val="0"/>
      <w:marRight w:val="0"/>
      <w:marTop w:val="0"/>
      <w:marBottom w:val="0"/>
      <w:divBdr>
        <w:top w:val="none" w:sz="0" w:space="0" w:color="auto"/>
        <w:left w:val="none" w:sz="0" w:space="0" w:color="auto"/>
        <w:bottom w:val="none" w:sz="0" w:space="0" w:color="auto"/>
        <w:right w:val="none" w:sz="0" w:space="0" w:color="auto"/>
      </w:divBdr>
    </w:div>
    <w:div w:id="1276911162">
      <w:bodyDiv w:val="1"/>
      <w:marLeft w:val="0"/>
      <w:marRight w:val="0"/>
      <w:marTop w:val="0"/>
      <w:marBottom w:val="0"/>
      <w:divBdr>
        <w:top w:val="none" w:sz="0" w:space="0" w:color="auto"/>
        <w:left w:val="none" w:sz="0" w:space="0" w:color="auto"/>
        <w:bottom w:val="none" w:sz="0" w:space="0" w:color="auto"/>
        <w:right w:val="none" w:sz="0" w:space="0" w:color="auto"/>
      </w:divBdr>
    </w:div>
    <w:div w:id="1277757199">
      <w:bodyDiv w:val="1"/>
      <w:marLeft w:val="0"/>
      <w:marRight w:val="0"/>
      <w:marTop w:val="0"/>
      <w:marBottom w:val="0"/>
      <w:divBdr>
        <w:top w:val="none" w:sz="0" w:space="0" w:color="auto"/>
        <w:left w:val="none" w:sz="0" w:space="0" w:color="auto"/>
        <w:bottom w:val="none" w:sz="0" w:space="0" w:color="auto"/>
        <w:right w:val="none" w:sz="0" w:space="0" w:color="auto"/>
      </w:divBdr>
    </w:div>
    <w:div w:id="1279527560">
      <w:bodyDiv w:val="1"/>
      <w:marLeft w:val="0"/>
      <w:marRight w:val="0"/>
      <w:marTop w:val="0"/>
      <w:marBottom w:val="0"/>
      <w:divBdr>
        <w:top w:val="none" w:sz="0" w:space="0" w:color="auto"/>
        <w:left w:val="none" w:sz="0" w:space="0" w:color="auto"/>
        <w:bottom w:val="none" w:sz="0" w:space="0" w:color="auto"/>
        <w:right w:val="none" w:sz="0" w:space="0" w:color="auto"/>
      </w:divBdr>
    </w:div>
    <w:div w:id="1283809462">
      <w:bodyDiv w:val="1"/>
      <w:marLeft w:val="0"/>
      <w:marRight w:val="0"/>
      <w:marTop w:val="0"/>
      <w:marBottom w:val="0"/>
      <w:divBdr>
        <w:top w:val="none" w:sz="0" w:space="0" w:color="auto"/>
        <w:left w:val="none" w:sz="0" w:space="0" w:color="auto"/>
        <w:bottom w:val="none" w:sz="0" w:space="0" w:color="auto"/>
        <w:right w:val="none" w:sz="0" w:space="0" w:color="auto"/>
      </w:divBdr>
    </w:div>
    <w:div w:id="1325166090">
      <w:bodyDiv w:val="1"/>
      <w:marLeft w:val="0"/>
      <w:marRight w:val="0"/>
      <w:marTop w:val="0"/>
      <w:marBottom w:val="0"/>
      <w:divBdr>
        <w:top w:val="none" w:sz="0" w:space="0" w:color="auto"/>
        <w:left w:val="none" w:sz="0" w:space="0" w:color="auto"/>
        <w:bottom w:val="none" w:sz="0" w:space="0" w:color="auto"/>
        <w:right w:val="none" w:sz="0" w:space="0" w:color="auto"/>
      </w:divBdr>
    </w:div>
    <w:div w:id="1338534460">
      <w:bodyDiv w:val="1"/>
      <w:marLeft w:val="0"/>
      <w:marRight w:val="0"/>
      <w:marTop w:val="0"/>
      <w:marBottom w:val="0"/>
      <w:divBdr>
        <w:top w:val="none" w:sz="0" w:space="0" w:color="auto"/>
        <w:left w:val="none" w:sz="0" w:space="0" w:color="auto"/>
        <w:bottom w:val="none" w:sz="0" w:space="0" w:color="auto"/>
        <w:right w:val="none" w:sz="0" w:space="0" w:color="auto"/>
      </w:divBdr>
    </w:div>
    <w:div w:id="1341156585">
      <w:bodyDiv w:val="1"/>
      <w:marLeft w:val="0"/>
      <w:marRight w:val="0"/>
      <w:marTop w:val="0"/>
      <w:marBottom w:val="0"/>
      <w:divBdr>
        <w:top w:val="none" w:sz="0" w:space="0" w:color="auto"/>
        <w:left w:val="none" w:sz="0" w:space="0" w:color="auto"/>
        <w:bottom w:val="none" w:sz="0" w:space="0" w:color="auto"/>
        <w:right w:val="none" w:sz="0" w:space="0" w:color="auto"/>
      </w:divBdr>
    </w:div>
    <w:div w:id="1348167951">
      <w:bodyDiv w:val="1"/>
      <w:marLeft w:val="0"/>
      <w:marRight w:val="0"/>
      <w:marTop w:val="0"/>
      <w:marBottom w:val="0"/>
      <w:divBdr>
        <w:top w:val="none" w:sz="0" w:space="0" w:color="auto"/>
        <w:left w:val="none" w:sz="0" w:space="0" w:color="auto"/>
        <w:bottom w:val="none" w:sz="0" w:space="0" w:color="auto"/>
        <w:right w:val="none" w:sz="0" w:space="0" w:color="auto"/>
      </w:divBdr>
    </w:div>
    <w:div w:id="1352990991">
      <w:bodyDiv w:val="1"/>
      <w:marLeft w:val="0"/>
      <w:marRight w:val="0"/>
      <w:marTop w:val="0"/>
      <w:marBottom w:val="0"/>
      <w:divBdr>
        <w:top w:val="none" w:sz="0" w:space="0" w:color="auto"/>
        <w:left w:val="none" w:sz="0" w:space="0" w:color="auto"/>
        <w:bottom w:val="none" w:sz="0" w:space="0" w:color="auto"/>
        <w:right w:val="none" w:sz="0" w:space="0" w:color="auto"/>
      </w:divBdr>
    </w:div>
    <w:div w:id="1353604790">
      <w:bodyDiv w:val="1"/>
      <w:marLeft w:val="0"/>
      <w:marRight w:val="0"/>
      <w:marTop w:val="0"/>
      <w:marBottom w:val="0"/>
      <w:divBdr>
        <w:top w:val="none" w:sz="0" w:space="0" w:color="auto"/>
        <w:left w:val="none" w:sz="0" w:space="0" w:color="auto"/>
        <w:bottom w:val="none" w:sz="0" w:space="0" w:color="auto"/>
        <w:right w:val="none" w:sz="0" w:space="0" w:color="auto"/>
      </w:divBdr>
    </w:div>
    <w:div w:id="1362630876">
      <w:bodyDiv w:val="1"/>
      <w:marLeft w:val="0"/>
      <w:marRight w:val="0"/>
      <w:marTop w:val="0"/>
      <w:marBottom w:val="0"/>
      <w:divBdr>
        <w:top w:val="none" w:sz="0" w:space="0" w:color="auto"/>
        <w:left w:val="none" w:sz="0" w:space="0" w:color="auto"/>
        <w:bottom w:val="none" w:sz="0" w:space="0" w:color="auto"/>
        <w:right w:val="none" w:sz="0" w:space="0" w:color="auto"/>
      </w:divBdr>
    </w:div>
    <w:div w:id="1367297405">
      <w:bodyDiv w:val="1"/>
      <w:marLeft w:val="0"/>
      <w:marRight w:val="0"/>
      <w:marTop w:val="0"/>
      <w:marBottom w:val="0"/>
      <w:divBdr>
        <w:top w:val="none" w:sz="0" w:space="0" w:color="auto"/>
        <w:left w:val="none" w:sz="0" w:space="0" w:color="auto"/>
        <w:bottom w:val="none" w:sz="0" w:space="0" w:color="auto"/>
        <w:right w:val="none" w:sz="0" w:space="0" w:color="auto"/>
      </w:divBdr>
    </w:div>
    <w:div w:id="1373069581">
      <w:bodyDiv w:val="1"/>
      <w:marLeft w:val="0"/>
      <w:marRight w:val="0"/>
      <w:marTop w:val="0"/>
      <w:marBottom w:val="0"/>
      <w:divBdr>
        <w:top w:val="none" w:sz="0" w:space="0" w:color="auto"/>
        <w:left w:val="none" w:sz="0" w:space="0" w:color="auto"/>
        <w:bottom w:val="none" w:sz="0" w:space="0" w:color="auto"/>
        <w:right w:val="none" w:sz="0" w:space="0" w:color="auto"/>
      </w:divBdr>
    </w:div>
    <w:div w:id="1375273169">
      <w:bodyDiv w:val="1"/>
      <w:marLeft w:val="0"/>
      <w:marRight w:val="0"/>
      <w:marTop w:val="0"/>
      <w:marBottom w:val="0"/>
      <w:divBdr>
        <w:top w:val="none" w:sz="0" w:space="0" w:color="auto"/>
        <w:left w:val="none" w:sz="0" w:space="0" w:color="auto"/>
        <w:bottom w:val="none" w:sz="0" w:space="0" w:color="auto"/>
        <w:right w:val="none" w:sz="0" w:space="0" w:color="auto"/>
      </w:divBdr>
    </w:div>
    <w:div w:id="1376390883">
      <w:bodyDiv w:val="1"/>
      <w:marLeft w:val="0"/>
      <w:marRight w:val="0"/>
      <w:marTop w:val="0"/>
      <w:marBottom w:val="0"/>
      <w:divBdr>
        <w:top w:val="none" w:sz="0" w:space="0" w:color="auto"/>
        <w:left w:val="none" w:sz="0" w:space="0" w:color="auto"/>
        <w:bottom w:val="none" w:sz="0" w:space="0" w:color="auto"/>
        <w:right w:val="none" w:sz="0" w:space="0" w:color="auto"/>
      </w:divBdr>
    </w:div>
    <w:div w:id="1378506009">
      <w:bodyDiv w:val="1"/>
      <w:marLeft w:val="0"/>
      <w:marRight w:val="0"/>
      <w:marTop w:val="0"/>
      <w:marBottom w:val="0"/>
      <w:divBdr>
        <w:top w:val="none" w:sz="0" w:space="0" w:color="auto"/>
        <w:left w:val="none" w:sz="0" w:space="0" w:color="auto"/>
        <w:bottom w:val="none" w:sz="0" w:space="0" w:color="auto"/>
        <w:right w:val="none" w:sz="0" w:space="0" w:color="auto"/>
      </w:divBdr>
    </w:div>
    <w:div w:id="1382946254">
      <w:bodyDiv w:val="1"/>
      <w:marLeft w:val="0"/>
      <w:marRight w:val="0"/>
      <w:marTop w:val="0"/>
      <w:marBottom w:val="0"/>
      <w:divBdr>
        <w:top w:val="none" w:sz="0" w:space="0" w:color="auto"/>
        <w:left w:val="none" w:sz="0" w:space="0" w:color="auto"/>
        <w:bottom w:val="none" w:sz="0" w:space="0" w:color="auto"/>
        <w:right w:val="none" w:sz="0" w:space="0" w:color="auto"/>
      </w:divBdr>
    </w:div>
    <w:div w:id="1393581681">
      <w:bodyDiv w:val="1"/>
      <w:marLeft w:val="0"/>
      <w:marRight w:val="0"/>
      <w:marTop w:val="0"/>
      <w:marBottom w:val="0"/>
      <w:divBdr>
        <w:top w:val="none" w:sz="0" w:space="0" w:color="auto"/>
        <w:left w:val="none" w:sz="0" w:space="0" w:color="auto"/>
        <w:bottom w:val="none" w:sz="0" w:space="0" w:color="auto"/>
        <w:right w:val="none" w:sz="0" w:space="0" w:color="auto"/>
      </w:divBdr>
    </w:div>
    <w:div w:id="1396048414">
      <w:bodyDiv w:val="1"/>
      <w:marLeft w:val="0"/>
      <w:marRight w:val="0"/>
      <w:marTop w:val="0"/>
      <w:marBottom w:val="0"/>
      <w:divBdr>
        <w:top w:val="none" w:sz="0" w:space="0" w:color="auto"/>
        <w:left w:val="none" w:sz="0" w:space="0" w:color="auto"/>
        <w:bottom w:val="none" w:sz="0" w:space="0" w:color="auto"/>
        <w:right w:val="none" w:sz="0" w:space="0" w:color="auto"/>
      </w:divBdr>
    </w:div>
    <w:div w:id="1398628901">
      <w:bodyDiv w:val="1"/>
      <w:marLeft w:val="0"/>
      <w:marRight w:val="0"/>
      <w:marTop w:val="0"/>
      <w:marBottom w:val="0"/>
      <w:divBdr>
        <w:top w:val="none" w:sz="0" w:space="0" w:color="auto"/>
        <w:left w:val="none" w:sz="0" w:space="0" w:color="auto"/>
        <w:bottom w:val="none" w:sz="0" w:space="0" w:color="auto"/>
        <w:right w:val="none" w:sz="0" w:space="0" w:color="auto"/>
      </w:divBdr>
    </w:div>
    <w:div w:id="1410729894">
      <w:bodyDiv w:val="1"/>
      <w:marLeft w:val="0"/>
      <w:marRight w:val="0"/>
      <w:marTop w:val="0"/>
      <w:marBottom w:val="0"/>
      <w:divBdr>
        <w:top w:val="none" w:sz="0" w:space="0" w:color="auto"/>
        <w:left w:val="none" w:sz="0" w:space="0" w:color="auto"/>
        <w:bottom w:val="none" w:sz="0" w:space="0" w:color="auto"/>
        <w:right w:val="none" w:sz="0" w:space="0" w:color="auto"/>
      </w:divBdr>
    </w:div>
    <w:div w:id="1422096117">
      <w:bodyDiv w:val="1"/>
      <w:marLeft w:val="0"/>
      <w:marRight w:val="0"/>
      <w:marTop w:val="0"/>
      <w:marBottom w:val="0"/>
      <w:divBdr>
        <w:top w:val="none" w:sz="0" w:space="0" w:color="auto"/>
        <w:left w:val="none" w:sz="0" w:space="0" w:color="auto"/>
        <w:bottom w:val="none" w:sz="0" w:space="0" w:color="auto"/>
        <w:right w:val="none" w:sz="0" w:space="0" w:color="auto"/>
      </w:divBdr>
    </w:div>
    <w:div w:id="1454783788">
      <w:bodyDiv w:val="1"/>
      <w:marLeft w:val="0"/>
      <w:marRight w:val="0"/>
      <w:marTop w:val="0"/>
      <w:marBottom w:val="0"/>
      <w:divBdr>
        <w:top w:val="none" w:sz="0" w:space="0" w:color="auto"/>
        <w:left w:val="none" w:sz="0" w:space="0" w:color="auto"/>
        <w:bottom w:val="none" w:sz="0" w:space="0" w:color="auto"/>
        <w:right w:val="none" w:sz="0" w:space="0" w:color="auto"/>
      </w:divBdr>
    </w:div>
    <w:div w:id="1460027932">
      <w:bodyDiv w:val="1"/>
      <w:marLeft w:val="0"/>
      <w:marRight w:val="0"/>
      <w:marTop w:val="0"/>
      <w:marBottom w:val="0"/>
      <w:divBdr>
        <w:top w:val="none" w:sz="0" w:space="0" w:color="auto"/>
        <w:left w:val="none" w:sz="0" w:space="0" w:color="auto"/>
        <w:bottom w:val="none" w:sz="0" w:space="0" w:color="auto"/>
        <w:right w:val="none" w:sz="0" w:space="0" w:color="auto"/>
      </w:divBdr>
    </w:div>
    <w:div w:id="1461418189">
      <w:bodyDiv w:val="1"/>
      <w:marLeft w:val="0"/>
      <w:marRight w:val="0"/>
      <w:marTop w:val="0"/>
      <w:marBottom w:val="0"/>
      <w:divBdr>
        <w:top w:val="none" w:sz="0" w:space="0" w:color="auto"/>
        <w:left w:val="none" w:sz="0" w:space="0" w:color="auto"/>
        <w:bottom w:val="none" w:sz="0" w:space="0" w:color="auto"/>
        <w:right w:val="none" w:sz="0" w:space="0" w:color="auto"/>
      </w:divBdr>
    </w:div>
    <w:div w:id="1466192640">
      <w:bodyDiv w:val="1"/>
      <w:marLeft w:val="0"/>
      <w:marRight w:val="0"/>
      <w:marTop w:val="0"/>
      <w:marBottom w:val="0"/>
      <w:divBdr>
        <w:top w:val="none" w:sz="0" w:space="0" w:color="auto"/>
        <w:left w:val="none" w:sz="0" w:space="0" w:color="auto"/>
        <w:bottom w:val="none" w:sz="0" w:space="0" w:color="auto"/>
        <w:right w:val="none" w:sz="0" w:space="0" w:color="auto"/>
      </w:divBdr>
    </w:div>
    <w:div w:id="1466315256">
      <w:bodyDiv w:val="1"/>
      <w:marLeft w:val="0"/>
      <w:marRight w:val="0"/>
      <w:marTop w:val="0"/>
      <w:marBottom w:val="0"/>
      <w:divBdr>
        <w:top w:val="none" w:sz="0" w:space="0" w:color="auto"/>
        <w:left w:val="none" w:sz="0" w:space="0" w:color="auto"/>
        <w:bottom w:val="none" w:sz="0" w:space="0" w:color="auto"/>
        <w:right w:val="none" w:sz="0" w:space="0" w:color="auto"/>
      </w:divBdr>
    </w:div>
    <w:div w:id="1475172919">
      <w:bodyDiv w:val="1"/>
      <w:marLeft w:val="0"/>
      <w:marRight w:val="0"/>
      <w:marTop w:val="0"/>
      <w:marBottom w:val="0"/>
      <w:divBdr>
        <w:top w:val="none" w:sz="0" w:space="0" w:color="auto"/>
        <w:left w:val="none" w:sz="0" w:space="0" w:color="auto"/>
        <w:bottom w:val="none" w:sz="0" w:space="0" w:color="auto"/>
        <w:right w:val="none" w:sz="0" w:space="0" w:color="auto"/>
      </w:divBdr>
    </w:div>
    <w:div w:id="1475219011">
      <w:bodyDiv w:val="1"/>
      <w:marLeft w:val="0"/>
      <w:marRight w:val="0"/>
      <w:marTop w:val="0"/>
      <w:marBottom w:val="0"/>
      <w:divBdr>
        <w:top w:val="none" w:sz="0" w:space="0" w:color="auto"/>
        <w:left w:val="none" w:sz="0" w:space="0" w:color="auto"/>
        <w:bottom w:val="none" w:sz="0" w:space="0" w:color="auto"/>
        <w:right w:val="none" w:sz="0" w:space="0" w:color="auto"/>
      </w:divBdr>
    </w:div>
    <w:div w:id="1483962569">
      <w:bodyDiv w:val="1"/>
      <w:marLeft w:val="0"/>
      <w:marRight w:val="0"/>
      <w:marTop w:val="0"/>
      <w:marBottom w:val="0"/>
      <w:divBdr>
        <w:top w:val="none" w:sz="0" w:space="0" w:color="auto"/>
        <w:left w:val="none" w:sz="0" w:space="0" w:color="auto"/>
        <w:bottom w:val="none" w:sz="0" w:space="0" w:color="auto"/>
        <w:right w:val="none" w:sz="0" w:space="0" w:color="auto"/>
      </w:divBdr>
    </w:div>
    <w:div w:id="1497456412">
      <w:bodyDiv w:val="1"/>
      <w:marLeft w:val="0"/>
      <w:marRight w:val="0"/>
      <w:marTop w:val="0"/>
      <w:marBottom w:val="0"/>
      <w:divBdr>
        <w:top w:val="none" w:sz="0" w:space="0" w:color="auto"/>
        <w:left w:val="none" w:sz="0" w:space="0" w:color="auto"/>
        <w:bottom w:val="none" w:sz="0" w:space="0" w:color="auto"/>
        <w:right w:val="none" w:sz="0" w:space="0" w:color="auto"/>
      </w:divBdr>
    </w:div>
    <w:div w:id="1497838427">
      <w:bodyDiv w:val="1"/>
      <w:marLeft w:val="0"/>
      <w:marRight w:val="0"/>
      <w:marTop w:val="0"/>
      <w:marBottom w:val="0"/>
      <w:divBdr>
        <w:top w:val="none" w:sz="0" w:space="0" w:color="auto"/>
        <w:left w:val="none" w:sz="0" w:space="0" w:color="auto"/>
        <w:bottom w:val="none" w:sz="0" w:space="0" w:color="auto"/>
        <w:right w:val="none" w:sz="0" w:space="0" w:color="auto"/>
      </w:divBdr>
    </w:div>
    <w:div w:id="1503665640">
      <w:bodyDiv w:val="1"/>
      <w:marLeft w:val="0"/>
      <w:marRight w:val="0"/>
      <w:marTop w:val="0"/>
      <w:marBottom w:val="0"/>
      <w:divBdr>
        <w:top w:val="none" w:sz="0" w:space="0" w:color="auto"/>
        <w:left w:val="none" w:sz="0" w:space="0" w:color="auto"/>
        <w:bottom w:val="none" w:sz="0" w:space="0" w:color="auto"/>
        <w:right w:val="none" w:sz="0" w:space="0" w:color="auto"/>
      </w:divBdr>
    </w:div>
    <w:div w:id="1508180081">
      <w:bodyDiv w:val="1"/>
      <w:marLeft w:val="0"/>
      <w:marRight w:val="0"/>
      <w:marTop w:val="0"/>
      <w:marBottom w:val="0"/>
      <w:divBdr>
        <w:top w:val="none" w:sz="0" w:space="0" w:color="auto"/>
        <w:left w:val="none" w:sz="0" w:space="0" w:color="auto"/>
        <w:bottom w:val="none" w:sz="0" w:space="0" w:color="auto"/>
        <w:right w:val="none" w:sz="0" w:space="0" w:color="auto"/>
      </w:divBdr>
    </w:div>
    <w:div w:id="1520316313">
      <w:bodyDiv w:val="1"/>
      <w:marLeft w:val="0"/>
      <w:marRight w:val="0"/>
      <w:marTop w:val="0"/>
      <w:marBottom w:val="0"/>
      <w:divBdr>
        <w:top w:val="none" w:sz="0" w:space="0" w:color="auto"/>
        <w:left w:val="none" w:sz="0" w:space="0" w:color="auto"/>
        <w:bottom w:val="none" w:sz="0" w:space="0" w:color="auto"/>
        <w:right w:val="none" w:sz="0" w:space="0" w:color="auto"/>
      </w:divBdr>
    </w:div>
    <w:div w:id="1525292443">
      <w:bodyDiv w:val="1"/>
      <w:marLeft w:val="0"/>
      <w:marRight w:val="0"/>
      <w:marTop w:val="0"/>
      <w:marBottom w:val="0"/>
      <w:divBdr>
        <w:top w:val="none" w:sz="0" w:space="0" w:color="auto"/>
        <w:left w:val="none" w:sz="0" w:space="0" w:color="auto"/>
        <w:bottom w:val="none" w:sz="0" w:space="0" w:color="auto"/>
        <w:right w:val="none" w:sz="0" w:space="0" w:color="auto"/>
      </w:divBdr>
    </w:div>
    <w:div w:id="1528905391">
      <w:bodyDiv w:val="1"/>
      <w:marLeft w:val="0"/>
      <w:marRight w:val="0"/>
      <w:marTop w:val="0"/>
      <w:marBottom w:val="0"/>
      <w:divBdr>
        <w:top w:val="none" w:sz="0" w:space="0" w:color="auto"/>
        <w:left w:val="none" w:sz="0" w:space="0" w:color="auto"/>
        <w:bottom w:val="none" w:sz="0" w:space="0" w:color="auto"/>
        <w:right w:val="none" w:sz="0" w:space="0" w:color="auto"/>
      </w:divBdr>
    </w:div>
    <w:div w:id="1532498174">
      <w:bodyDiv w:val="1"/>
      <w:marLeft w:val="0"/>
      <w:marRight w:val="0"/>
      <w:marTop w:val="0"/>
      <w:marBottom w:val="0"/>
      <w:divBdr>
        <w:top w:val="none" w:sz="0" w:space="0" w:color="auto"/>
        <w:left w:val="none" w:sz="0" w:space="0" w:color="auto"/>
        <w:bottom w:val="none" w:sz="0" w:space="0" w:color="auto"/>
        <w:right w:val="none" w:sz="0" w:space="0" w:color="auto"/>
      </w:divBdr>
    </w:div>
    <w:div w:id="1542009116">
      <w:bodyDiv w:val="1"/>
      <w:marLeft w:val="0"/>
      <w:marRight w:val="0"/>
      <w:marTop w:val="0"/>
      <w:marBottom w:val="0"/>
      <w:divBdr>
        <w:top w:val="none" w:sz="0" w:space="0" w:color="auto"/>
        <w:left w:val="none" w:sz="0" w:space="0" w:color="auto"/>
        <w:bottom w:val="none" w:sz="0" w:space="0" w:color="auto"/>
        <w:right w:val="none" w:sz="0" w:space="0" w:color="auto"/>
      </w:divBdr>
    </w:div>
    <w:div w:id="1548250462">
      <w:bodyDiv w:val="1"/>
      <w:marLeft w:val="0"/>
      <w:marRight w:val="0"/>
      <w:marTop w:val="0"/>
      <w:marBottom w:val="0"/>
      <w:divBdr>
        <w:top w:val="none" w:sz="0" w:space="0" w:color="auto"/>
        <w:left w:val="none" w:sz="0" w:space="0" w:color="auto"/>
        <w:bottom w:val="none" w:sz="0" w:space="0" w:color="auto"/>
        <w:right w:val="none" w:sz="0" w:space="0" w:color="auto"/>
      </w:divBdr>
    </w:div>
    <w:div w:id="1553155655">
      <w:bodyDiv w:val="1"/>
      <w:marLeft w:val="0"/>
      <w:marRight w:val="0"/>
      <w:marTop w:val="0"/>
      <w:marBottom w:val="0"/>
      <w:divBdr>
        <w:top w:val="none" w:sz="0" w:space="0" w:color="auto"/>
        <w:left w:val="none" w:sz="0" w:space="0" w:color="auto"/>
        <w:bottom w:val="none" w:sz="0" w:space="0" w:color="auto"/>
        <w:right w:val="none" w:sz="0" w:space="0" w:color="auto"/>
      </w:divBdr>
    </w:div>
    <w:div w:id="1562516645">
      <w:bodyDiv w:val="1"/>
      <w:marLeft w:val="0"/>
      <w:marRight w:val="0"/>
      <w:marTop w:val="0"/>
      <w:marBottom w:val="0"/>
      <w:divBdr>
        <w:top w:val="none" w:sz="0" w:space="0" w:color="auto"/>
        <w:left w:val="none" w:sz="0" w:space="0" w:color="auto"/>
        <w:bottom w:val="none" w:sz="0" w:space="0" w:color="auto"/>
        <w:right w:val="none" w:sz="0" w:space="0" w:color="auto"/>
      </w:divBdr>
    </w:div>
    <w:div w:id="1566643653">
      <w:bodyDiv w:val="1"/>
      <w:marLeft w:val="0"/>
      <w:marRight w:val="0"/>
      <w:marTop w:val="0"/>
      <w:marBottom w:val="0"/>
      <w:divBdr>
        <w:top w:val="none" w:sz="0" w:space="0" w:color="auto"/>
        <w:left w:val="none" w:sz="0" w:space="0" w:color="auto"/>
        <w:bottom w:val="none" w:sz="0" w:space="0" w:color="auto"/>
        <w:right w:val="none" w:sz="0" w:space="0" w:color="auto"/>
      </w:divBdr>
    </w:div>
    <w:div w:id="1570535956">
      <w:bodyDiv w:val="1"/>
      <w:marLeft w:val="0"/>
      <w:marRight w:val="0"/>
      <w:marTop w:val="0"/>
      <w:marBottom w:val="0"/>
      <w:divBdr>
        <w:top w:val="none" w:sz="0" w:space="0" w:color="auto"/>
        <w:left w:val="none" w:sz="0" w:space="0" w:color="auto"/>
        <w:bottom w:val="none" w:sz="0" w:space="0" w:color="auto"/>
        <w:right w:val="none" w:sz="0" w:space="0" w:color="auto"/>
      </w:divBdr>
    </w:div>
    <w:div w:id="1590121737">
      <w:bodyDiv w:val="1"/>
      <w:marLeft w:val="0"/>
      <w:marRight w:val="0"/>
      <w:marTop w:val="0"/>
      <w:marBottom w:val="0"/>
      <w:divBdr>
        <w:top w:val="none" w:sz="0" w:space="0" w:color="auto"/>
        <w:left w:val="none" w:sz="0" w:space="0" w:color="auto"/>
        <w:bottom w:val="none" w:sz="0" w:space="0" w:color="auto"/>
        <w:right w:val="none" w:sz="0" w:space="0" w:color="auto"/>
      </w:divBdr>
    </w:div>
    <w:div w:id="1607810789">
      <w:bodyDiv w:val="1"/>
      <w:marLeft w:val="0"/>
      <w:marRight w:val="0"/>
      <w:marTop w:val="0"/>
      <w:marBottom w:val="0"/>
      <w:divBdr>
        <w:top w:val="none" w:sz="0" w:space="0" w:color="auto"/>
        <w:left w:val="none" w:sz="0" w:space="0" w:color="auto"/>
        <w:bottom w:val="none" w:sz="0" w:space="0" w:color="auto"/>
        <w:right w:val="none" w:sz="0" w:space="0" w:color="auto"/>
      </w:divBdr>
    </w:div>
    <w:div w:id="1618293097">
      <w:bodyDiv w:val="1"/>
      <w:marLeft w:val="0"/>
      <w:marRight w:val="0"/>
      <w:marTop w:val="0"/>
      <w:marBottom w:val="0"/>
      <w:divBdr>
        <w:top w:val="none" w:sz="0" w:space="0" w:color="auto"/>
        <w:left w:val="none" w:sz="0" w:space="0" w:color="auto"/>
        <w:bottom w:val="none" w:sz="0" w:space="0" w:color="auto"/>
        <w:right w:val="none" w:sz="0" w:space="0" w:color="auto"/>
      </w:divBdr>
    </w:div>
    <w:div w:id="1629358640">
      <w:bodyDiv w:val="1"/>
      <w:marLeft w:val="0"/>
      <w:marRight w:val="0"/>
      <w:marTop w:val="0"/>
      <w:marBottom w:val="0"/>
      <w:divBdr>
        <w:top w:val="none" w:sz="0" w:space="0" w:color="auto"/>
        <w:left w:val="none" w:sz="0" w:space="0" w:color="auto"/>
        <w:bottom w:val="none" w:sz="0" w:space="0" w:color="auto"/>
        <w:right w:val="none" w:sz="0" w:space="0" w:color="auto"/>
      </w:divBdr>
    </w:div>
    <w:div w:id="1632783306">
      <w:bodyDiv w:val="1"/>
      <w:marLeft w:val="0"/>
      <w:marRight w:val="0"/>
      <w:marTop w:val="0"/>
      <w:marBottom w:val="0"/>
      <w:divBdr>
        <w:top w:val="none" w:sz="0" w:space="0" w:color="auto"/>
        <w:left w:val="none" w:sz="0" w:space="0" w:color="auto"/>
        <w:bottom w:val="none" w:sz="0" w:space="0" w:color="auto"/>
        <w:right w:val="none" w:sz="0" w:space="0" w:color="auto"/>
      </w:divBdr>
    </w:div>
    <w:div w:id="1656184332">
      <w:bodyDiv w:val="1"/>
      <w:marLeft w:val="0"/>
      <w:marRight w:val="0"/>
      <w:marTop w:val="0"/>
      <w:marBottom w:val="0"/>
      <w:divBdr>
        <w:top w:val="none" w:sz="0" w:space="0" w:color="auto"/>
        <w:left w:val="none" w:sz="0" w:space="0" w:color="auto"/>
        <w:bottom w:val="none" w:sz="0" w:space="0" w:color="auto"/>
        <w:right w:val="none" w:sz="0" w:space="0" w:color="auto"/>
      </w:divBdr>
    </w:div>
    <w:div w:id="1690985765">
      <w:bodyDiv w:val="1"/>
      <w:marLeft w:val="0"/>
      <w:marRight w:val="0"/>
      <w:marTop w:val="0"/>
      <w:marBottom w:val="0"/>
      <w:divBdr>
        <w:top w:val="none" w:sz="0" w:space="0" w:color="auto"/>
        <w:left w:val="none" w:sz="0" w:space="0" w:color="auto"/>
        <w:bottom w:val="none" w:sz="0" w:space="0" w:color="auto"/>
        <w:right w:val="none" w:sz="0" w:space="0" w:color="auto"/>
      </w:divBdr>
    </w:div>
    <w:div w:id="1694265014">
      <w:bodyDiv w:val="1"/>
      <w:marLeft w:val="0"/>
      <w:marRight w:val="0"/>
      <w:marTop w:val="0"/>
      <w:marBottom w:val="0"/>
      <w:divBdr>
        <w:top w:val="none" w:sz="0" w:space="0" w:color="auto"/>
        <w:left w:val="none" w:sz="0" w:space="0" w:color="auto"/>
        <w:bottom w:val="none" w:sz="0" w:space="0" w:color="auto"/>
        <w:right w:val="none" w:sz="0" w:space="0" w:color="auto"/>
      </w:divBdr>
    </w:div>
    <w:div w:id="1696887178">
      <w:bodyDiv w:val="1"/>
      <w:marLeft w:val="0"/>
      <w:marRight w:val="0"/>
      <w:marTop w:val="0"/>
      <w:marBottom w:val="0"/>
      <w:divBdr>
        <w:top w:val="none" w:sz="0" w:space="0" w:color="auto"/>
        <w:left w:val="none" w:sz="0" w:space="0" w:color="auto"/>
        <w:bottom w:val="none" w:sz="0" w:space="0" w:color="auto"/>
        <w:right w:val="none" w:sz="0" w:space="0" w:color="auto"/>
      </w:divBdr>
    </w:div>
    <w:div w:id="1702971698">
      <w:bodyDiv w:val="1"/>
      <w:marLeft w:val="0"/>
      <w:marRight w:val="0"/>
      <w:marTop w:val="0"/>
      <w:marBottom w:val="0"/>
      <w:divBdr>
        <w:top w:val="none" w:sz="0" w:space="0" w:color="auto"/>
        <w:left w:val="none" w:sz="0" w:space="0" w:color="auto"/>
        <w:bottom w:val="none" w:sz="0" w:space="0" w:color="auto"/>
        <w:right w:val="none" w:sz="0" w:space="0" w:color="auto"/>
      </w:divBdr>
    </w:div>
    <w:div w:id="1708482517">
      <w:bodyDiv w:val="1"/>
      <w:marLeft w:val="0"/>
      <w:marRight w:val="0"/>
      <w:marTop w:val="0"/>
      <w:marBottom w:val="0"/>
      <w:divBdr>
        <w:top w:val="none" w:sz="0" w:space="0" w:color="auto"/>
        <w:left w:val="none" w:sz="0" w:space="0" w:color="auto"/>
        <w:bottom w:val="none" w:sz="0" w:space="0" w:color="auto"/>
        <w:right w:val="none" w:sz="0" w:space="0" w:color="auto"/>
      </w:divBdr>
    </w:div>
    <w:div w:id="1710258118">
      <w:bodyDiv w:val="1"/>
      <w:marLeft w:val="0"/>
      <w:marRight w:val="0"/>
      <w:marTop w:val="0"/>
      <w:marBottom w:val="0"/>
      <w:divBdr>
        <w:top w:val="none" w:sz="0" w:space="0" w:color="auto"/>
        <w:left w:val="none" w:sz="0" w:space="0" w:color="auto"/>
        <w:bottom w:val="none" w:sz="0" w:space="0" w:color="auto"/>
        <w:right w:val="none" w:sz="0" w:space="0" w:color="auto"/>
      </w:divBdr>
    </w:div>
    <w:div w:id="1724017444">
      <w:bodyDiv w:val="1"/>
      <w:marLeft w:val="0"/>
      <w:marRight w:val="0"/>
      <w:marTop w:val="0"/>
      <w:marBottom w:val="0"/>
      <w:divBdr>
        <w:top w:val="none" w:sz="0" w:space="0" w:color="auto"/>
        <w:left w:val="none" w:sz="0" w:space="0" w:color="auto"/>
        <w:bottom w:val="none" w:sz="0" w:space="0" w:color="auto"/>
        <w:right w:val="none" w:sz="0" w:space="0" w:color="auto"/>
      </w:divBdr>
    </w:div>
    <w:div w:id="1727408477">
      <w:bodyDiv w:val="1"/>
      <w:marLeft w:val="0"/>
      <w:marRight w:val="0"/>
      <w:marTop w:val="0"/>
      <w:marBottom w:val="0"/>
      <w:divBdr>
        <w:top w:val="none" w:sz="0" w:space="0" w:color="auto"/>
        <w:left w:val="none" w:sz="0" w:space="0" w:color="auto"/>
        <w:bottom w:val="none" w:sz="0" w:space="0" w:color="auto"/>
        <w:right w:val="none" w:sz="0" w:space="0" w:color="auto"/>
      </w:divBdr>
    </w:div>
    <w:div w:id="1751151049">
      <w:bodyDiv w:val="1"/>
      <w:marLeft w:val="0"/>
      <w:marRight w:val="0"/>
      <w:marTop w:val="0"/>
      <w:marBottom w:val="0"/>
      <w:divBdr>
        <w:top w:val="none" w:sz="0" w:space="0" w:color="auto"/>
        <w:left w:val="none" w:sz="0" w:space="0" w:color="auto"/>
        <w:bottom w:val="none" w:sz="0" w:space="0" w:color="auto"/>
        <w:right w:val="none" w:sz="0" w:space="0" w:color="auto"/>
      </w:divBdr>
    </w:div>
    <w:div w:id="1753694731">
      <w:bodyDiv w:val="1"/>
      <w:marLeft w:val="0"/>
      <w:marRight w:val="0"/>
      <w:marTop w:val="0"/>
      <w:marBottom w:val="0"/>
      <w:divBdr>
        <w:top w:val="none" w:sz="0" w:space="0" w:color="auto"/>
        <w:left w:val="none" w:sz="0" w:space="0" w:color="auto"/>
        <w:bottom w:val="none" w:sz="0" w:space="0" w:color="auto"/>
        <w:right w:val="none" w:sz="0" w:space="0" w:color="auto"/>
      </w:divBdr>
    </w:div>
    <w:div w:id="1756319416">
      <w:bodyDiv w:val="1"/>
      <w:marLeft w:val="0"/>
      <w:marRight w:val="0"/>
      <w:marTop w:val="0"/>
      <w:marBottom w:val="0"/>
      <w:divBdr>
        <w:top w:val="none" w:sz="0" w:space="0" w:color="auto"/>
        <w:left w:val="none" w:sz="0" w:space="0" w:color="auto"/>
        <w:bottom w:val="none" w:sz="0" w:space="0" w:color="auto"/>
        <w:right w:val="none" w:sz="0" w:space="0" w:color="auto"/>
      </w:divBdr>
    </w:div>
    <w:div w:id="1798329952">
      <w:bodyDiv w:val="1"/>
      <w:marLeft w:val="0"/>
      <w:marRight w:val="0"/>
      <w:marTop w:val="0"/>
      <w:marBottom w:val="0"/>
      <w:divBdr>
        <w:top w:val="none" w:sz="0" w:space="0" w:color="auto"/>
        <w:left w:val="none" w:sz="0" w:space="0" w:color="auto"/>
        <w:bottom w:val="none" w:sz="0" w:space="0" w:color="auto"/>
        <w:right w:val="none" w:sz="0" w:space="0" w:color="auto"/>
      </w:divBdr>
    </w:div>
    <w:div w:id="1801996864">
      <w:bodyDiv w:val="1"/>
      <w:marLeft w:val="0"/>
      <w:marRight w:val="0"/>
      <w:marTop w:val="0"/>
      <w:marBottom w:val="0"/>
      <w:divBdr>
        <w:top w:val="none" w:sz="0" w:space="0" w:color="auto"/>
        <w:left w:val="none" w:sz="0" w:space="0" w:color="auto"/>
        <w:bottom w:val="none" w:sz="0" w:space="0" w:color="auto"/>
        <w:right w:val="none" w:sz="0" w:space="0" w:color="auto"/>
      </w:divBdr>
    </w:div>
    <w:div w:id="1816872222">
      <w:bodyDiv w:val="1"/>
      <w:marLeft w:val="0"/>
      <w:marRight w:val="0"/>
      <w:marTop w:val="0"/>
      <w:marBottom w:val="0"/>
      <w:divBdr>
        <w:top w:val="none" w:sz="0" w:space="0" w:color="auto"/>
        <w:left w:val="none" w:sz="0" w:space="0" w:color="auto"/>
        <w:bottom w:val="none" w:sz="0" w:space="0" w:color="auto"/>
        <w:right w:val="none" w:sz="0" w:space="0" w:color="auto"/>
      </w:divBdr>
    </w:div>
    <w:div w:id="1823345902">
      <w:bodyDiv w:val="1"/>
      <w:marLeft w:val="0"/>
      <w:marRight w:val="0"/>
      <w:marTop w:val="0"/>
      <w:marBottom w:val="0"/>
      <w:divBdr>
        <w:top w:val="none" w:sz="0" w:space="0" w:color="auto"/>
        <w:left w:val="none" w:sz="0" w:space="0" w:color="auto"/>
        <w:bottom w:val="none" w:sz="0" w:space="0" w:color="auto"/>
        <w:right w:val="none" w:sz="0" w:space="0" w:color="auto"/>
      </w:divBdr>
    </w:div>
    <w:div w:id="1829587615">
      <w:bodyDiv w:val="1"/>
      <w:marLeft w:val="0"/>
      <w:marRight w:val="0"/>
      <w:marTop w:val="0"/>
      <w:marBottom w:val="0"/>
      <w:divBdr>
        <w:top w:val="none" w:sz="0" w:space="0" w:color="auto"/>
        <w:left w:val="none" w:sz="0" w:space="0" w:color="auto"/>
        <w:bottom w:val="none" w:sz="0" w:space="0" w:color="auto"/>
        <w:right w:val="none" w:sz="0" w:space="0" w:color="auto"/>
      </w:divBdr>
    </w:div>
    <w:div w:id="1833713591">
      <w:bodyDiv w:val="1"/>
      <w:marLeft w:val="0"/>
      <w:marRight w:val="0"/>
      <w:marTop w:val="0"/>
      <w:marBottom w:val="0"/>
      <w:divBdr>
        <w:top w:val="none" w:sz="0" w:space="0" w:color="auto"/>
        <w:left w:val="none" w:sz="0" w:space="0" w:color="auto"/>
        <w:bottom w:val="none" w:sz="0" w:space="0" w:color="auto"/>
        <w:right w:val="none" w:sz="0" w:space="0" w:color="auto"/>
      </w:divBdr>
    </w:div>
    <w:div w:id="1839729029">
      <w:bodyDiv w:val="1"/>
      <w:marLeft w:val="0"/>
      <w:marRight w:val="0"/>
      <w:marTop w:val="0"/>
      <w:marBottom w:val="0"/>
      <w:divBdr>
        <w:top w:val="none" w:sz="0" w:space="0" w:color="auto"/>
        <w:left w:val="none" w:sz="0" w:space="0" w:color="auto"/>
        <w:bottom w:val="none" w:sz="0" w:space="0" w:color="auto"/>
        <w:right w:val="none" w:sz="0" w:space="0" w:color="auto"/>
      </w:divBdr>
    </w:div>
    <w:div w:id="1844392924">
      <w:bodyDiv w:val="1"/>
      <w:marLeft w:val="0"/>
      <w:marRight w:val="0"/>
      <w:marTop w:val="0"/>
      <w:marBottom w:val="0"/>
      <w:divBdr>
        <w:top w:val="none" w:sz="0" w:space="0" w:color="auto"/>
        <w:left w:val="none" w:sz="0" w:space="0" w:color="auto"/>
        <w:bottom w:val="none" w:sz="0" w:space="0" w:color="auto"/>
        <w:right w:val="none" w:sz="0" w:space="0" w:color="auto"/>
      </w:divBdr>
    </w:div>
    <w:div w:id="1848522539">
      <w:bodyDiv w:val="1"/>
      <w:marLeft w:val="0"/>
      <w:marRight w:val="0"/>
      <w:marTop w:val="0"/>
      <w:marBottom w:val="0"/>
      <w:divBdr>
        <w:top w:val="none" w:sz="0" w:space="0" w:color="auto"/>
        <w:left w:val="none" w:sz="0" w:space="0" w:color="auto"/>
        <w:bottom w:val="none" w:sz="0" w:space="0" w:color="auto"/>
        <w:right w:val="none" w:sz="0" w:space="0" w:color="auto"/>
      </w:divBdr>
    </w:div>
    <w:div w:id="1866093242">
      <w:bodyDiv w:val="1"/>
      <w:marLeft w:val="0"/>
      <w:marRight w:val="0"/>
      <w:marTop w:val="0"/>
      <w:marBottom w:val="0"/>
      <w:divBdr>
        <w:top w:val="none" w:sz="0" w:space="0" w:color="auto"/>
        <w:left w:val="none" w:sz="0" w:space="0" w:color="auto"/>
        <w:bottom w:val="none" w:sz="0" w:space="0" w:color="auto"/>
        <w:right w:val="none" w:sz="0" w:space="0" w:color="auto"/>
      </w:divBdr>
    </w:div>
    <w:div w:id="1890724645">
      <w:bodyDiv w:val="1"/>
      <w:marLeft w:val="0"/>
      <w:marRight w:val="0"/>
      <w:marTop w:val="0"/>
      <w:marBottom w:val="0"/>
      <w:divBdr>
        <w:top w:val="none" w:sz="0" w:space="0" w:color="auto"/>
        <w:left w:val="none" w:sz="0" w:space="0" w:color="auto"/>
        <w:bottom w:val="none" w:sz="0" w:space="0" w:color="auto"/>
        <w:right w:val="none" w:sz="0" w:space="0" w:color="auto"/>
      </w:divBdr>
    </w:div>
    <w:div w:id="1917280699">
      <w:bodyDiv w:val="1"/>
      <w:marLeft w:val="0"/>
      <w:marRight w:val="0"/>
      <w:marTop w:val="0"/>
      <w:marBottom w:val="0"/>
      <w:divBdr>
        <w:top w:val="none" w:sz="0" w:space="0" w:color="auto"/>
        <w:left w:val="none" w:sz="0" w:space="0" w:color="auto"/>
        <w:bottom w:val="none" w:sz="0" w:space="0" w:color="auto"/>
        <w:right w:val="none" w:sz="0" w:space="0" w:color="auto"/>
      </w:divBdr>
    </w:div>
    <w:div w:id="1933274529">
      <w:bodyDiv w:val="1"/>
      <w:marLeft w:val="0"/>
      <w:marRight w:val="0"/>
      <w:marTop w:val="0"/>
      <w:marBottom w:val="0"/>
      <w:divBdr>
        <w:top w:val="none" w:sz="0" w:space="0" w:color="auto"/>
        <w:left w:val="none" w:sz="0" w:space="0" w:color="auto"/>
        <w:bottom w:val="none" w:sz="0" w:space="0" w:color="auto"/>
        <w:right w:val="none" w:sz="0" w:space="0" w:color="auto"/>
      </w:divBdr>
    </w:div>
    <w:div w:id="1942836299">
      <w:bodyDiv w:val="1"/>
      <w:marLeft w:val="0"/>
      <w:marRight w:val="0"/>
      <w:marTop w:val="0"/>
      <w:marBottom w:val="0"/>
      <w:divBdr>
        <w:top w:val="none" w:sz="0" w:space="0" w:color="auto"/>
        <w:left w:val="none" w:sz="0" w:space="0" w:color="auto"/>
        <w:bottom w:val="none" w:sz="0" w:space="0" w:color="auto"/>
        <w:right w:val="none" w:sz="0" w:space="0" w:color="auto"/>
      </w:divBdr>
    </w:div>
    <w:div w:id="1972901839">
      <w:bodyDiv w:val="1"/>
      <w:marLeft w:val="0"/>
      <w:marRight w:val="0"/>
      <w:marTop w:val="0"/>
      <w:marBottom w:val="0"/>
      <w:divBdr>
        <w:top w:val="none" w:sz="0" w:space="0" w:color="auto"/>
        <w:left w:val="none" w:sz="0" w:space="0" w:color="auto"/>
        <w:bottom w:val="none" w:sz="0" w:space="0" w:color="auto"/>
        <w:right w:val="none" w:sz="0" w:space="0" w:color="auto"/>
      </w:divBdr>
    </w:div>
    <w:div w:id="2001078011">
      <w:bodyDiv w:val="1"/>
      <w:marLeft w:val="0"/>
      <w:marRight w:val="0"/>
      <w:marTop w:val="0"/>
      <w:marBottom w:val="0"/>
      <w:divBdr>
        <w:top w:val="none" w:sz="0" w:space="0" w:color="auto"/>
        <w:left w:val="none" w:sz="0" w:space="0" w:color="auto"/>
        <w:bottom w:val="none" w:sz="0" w:space="0" w:color="auto"/>
        <w:right w:val="none" w:sz="0" w:space="0" w:color="auto"/>
      </w:divBdr>
    </w:div>
    <w:div w:id="2004118423">
      <w:bodyDiv w:val="1"/>
      <w:marLeft w:val="0"/>
      <w:marRight w:val="0"/>
      <w:marTop w:val="0"/>
      <w:marBottom w:val="0"/>
      <w:divBdr>
        <w:top w:val="none" w:sz="0" w:space="0" w:color="auto"/>
        <w:left w:val="none" w:sz="0" w:space="0" w:color="auto"/>
        <w:bottom w:val="none" w:sz="0" w:space="0" w:color="auto"/>
        <w:right w:val="none" w:sz="0" w:space="0" w:color="auto"/>
      </w:divBdr>
    </w:div>
    <w:div w:id="2029793690">
      <w:bodyDiv w:val="1"/>
      <w:marLeft w:val="0"/>
      <w:marRight w:val="0"/>
      <w:marTop w:val="0"/>
      <w:marBottom w:val="0"/>
      <w:divBdr>
        <w:top w:val="none" w:sz="0" w:space="0" w:color="auto"/>
        <w:left w:val="none" w:sz="0" w:space="0" w:color="auto"/>
        <w:bottom w:val="none" w:sz="0" w:space="0" w:color="auto"/>
        <w:right w:val="none" w:sz="0" w:space="0" w:color="auto"/>
      </w:divBdr>
    </w:div>
    <w:div w:id="2045396806">
      <w:bodyDiv w:val="1"/>
      <w:marLeft w:val="0"/>
      <w:marRight w:val="0"/>
      <w:marTop w:val="0"/>
      <w:marBottom w:val="0"/>
      <w:divBdr>
        <w:top w:val="none" w:sz="0" w:space="0" w:color="auto"/>
        <w:left w:val="none" w:sz="0" w:space="0" w:color="auto"/>
        <w:bottom w:val="none" w:sz="0" w:space="0" w:color="auto"/>
        <w:right w:val="none" w:sz="0" w:space="0" w:color="auto"/>
      </w:divBdr>
    </w:div>
    <w:div w:id="2072149296">
      <w:bodyDiv w:val="1"/>
      <w:marLeft w:val="0"/>
      <w:marRight w:val="0"/>
      <w:marTop w:val="0"/>
      <w:marBottom w:val="0"/>
      <w:divBdr>
        <w:top w:val="none" w:sz="0" w:space="0" w:color="auto"/>
        <w:left w:val="none" w:sz="0" w:space="0" w:color="auto"/>
        <w:bottom w:val="none" w:sz="0" w:space="0" w:color="auto"/>
        <w:right w:val="none" w:sz="0" w:space="0" w:color="auto"/>
      </w:divBdr>
    </w:div>
    <w:div w:id="2073386409">
      <w:bodyDiv w:val="1"/>
      <w:marLeft w:val="0"/>
      <w:marRight w:val="0"/>
      <w:marTop w:val="0"/>
      <w:marBottom w:val="0"/>
      <w:divBdr>
        <w:top w:val="none" w:sz="0" w:space="0" w:color="auto"/>
        <w:left w:val="none" w:sz="0" w:space="0" w:color="auto"/>
        <w:bottom w:val="none" w:sz="0" w:space="0" w:color="auto"/>
        <w:right w:val="none" w:sz="0" w:space="0" w:color="auto"/>
      </w:divBdr>
    </w:div>
    <w:div w:id="2076931695">
      <w:bodyDiv w:val="1"/>
      <w:marLeft w:val="0"/>
      <w:marRight w:val="0"/>
      <w:marTop w:val="0"/>
      <w:marBottom w:val="0"/>
      <w:divBdr>
        <w:top w:val="none" w:sz="0" w:space="0" w:color="auto"/>
        <w:left w:val="none" w:sz="0" w:space="0" w:color="auto"/>
        <w:bottom w:val="none" w:sz="0" w:space="0" w:color="auto"/>
        <w:right w:val="none" w:sz="0" w:space="0" w:color="auto"/>
      </w:divBdr>
    </w:div>
    <w:div w:id="2078284226">
      <w:bodyDiv w:val="1"/>
      <w:marLeft w:val="0"/>
      <w:marRight w:val="0"/>
      <w:marTop w:val="0"/>
      <w:marBottom w:val="0"/>
      <w:divBdr>
        <w:top w:val="none" w:sz="0" w:space="0" w:color="auto"/>
        <w:left w:val="none" w:sz="0" w:space="0" w:color="auto"/>
        <w:bottom w:val="none" w:sz="0" w:space="0" w:color="auto"/>
        <w:right w:val="none" w:sz="0" w:space="0" w:color="auto"/>
      </w:divBdr>
    </w:div>
    <w:div w:id="2085448364">
      <w:bodyDiv w:val="1"/>
      <w:marLeft w:val="0"/>
      <w:marRight w:val="0"/>
      <w:marTop w:val="0"/>
      <w:marBottom w:val="0"/>
      <w:divBdr>
        <w:top w:val="none" w:sz="0" w:space="0" w:color="auto"/>
        <w:left w:val="none" w:sz="0" w:space="0" w:color="auto"/>
        <w:bottom w:val="none" w:sz="0" w:space="0" w:color="auto"/>
        <w:right w:val="none" w:sz="0" w:space="0" w:color="auto"/>
      </w:divBdr>
    </w:div>
    <w:div w:id="2095473953">
      <w:bodyDiv w:val="1"/>
      <w:marLeft w:val="0"/>
      <w:marRight w:val="0"/>
      <w:marTop w:val="0"/>
      <w:marBottom w:val="0"/>
      <w:divBdr>
        <w:top w:val="none" w:sz="0" w:space="0" w:color="auto"/>
        <w:left w:val="none" w:sz="0" w:space="0" w:color="auto"/>
        <w:bottom w:val="none" w:sz="0" w:space="0" w:color="auto"/>
        <w:right w:val="none" w:sz="0" w:space="0" w:color="auto"/>
      </w:divBdr>
    </w:div>
    <w:div w:id="2118332405">
      <w:bodyDiv w:val="1"/>
      <w:marLeft w:val="0"/>
      <w:marRight w:val="0"/>
      <w:marTop w:val="0"/>
      <w:marBottom w:val="0"/>
      <w:divBdr>
        <w:top w:val="none" w:sz="0" w:space="0" w:color="auto"/>
        <w:left w:val="none" w:sz="0" w:space="0" w:color="auto"/>
        <w:bottom w:val="none" w:sz="0" w:space="0" w:color="auto"/>
        <w:right w:val="none" w:sz="0" w:space="0" w:color="auto"/>
      </w:divBdr>
    </w:div>
    <w:div w:id="2120028628">
      <w:bodyDiv w:val="1"/>
      <w:marLeft w:val="0"/>
      <w:marRight w:val="0"/>
      <w:marTop w:val="0"/>
      <w:marBottom w:val="0"/>
      <w:divBdr>
        <w:top w:val="none" w:sz="0" w:space="0" w:color="auto"/>
        <w:left w:val="none" w:sz="0" w:space="0" w:color="auto"/>
        <w:bottom w:val="none" w:sz="0" w:space="0" w:color="auto"/>
        <w:right w:val="none" w:sz="0" w:space="0" w:color="auto"/>
      </w:divBdr>
    </w:div>
    <w:div w:id="2128427674">
      <w:bodyDiv w:val="1"/>
      <w:marLeft w:val="0"/>
      <w:marRight w:val="0"/>
      <w:marTop w:val="0"/>
      <w:marBottom w:val="0"/>
      <w:divBdr>
        <w:top w:val="none" w:sz="0" w:space="0" w:color="auto"/>
        <w:left w:val="none" w:sz="0" w:space="0" w:color="auto"/>
        <w:bottom w:val="none" w:sz="0" w:space="0" w:color="auto"/>
        <w:right w:val="none" w:sz="0" w:space="0" w:color="auto"/>
      </w:divBdr>
    </w:div>
    <w:div w:id="2128575829">
      <w:bodyDiv w:val="1"/>
      <w:marLeft w:val="0"/>
      <w:marRight w:val="0"/>
      <w:marTop w:val="0"/>
      <w:marBottom w:val="0"/>
      <w:divBdr>
        <w:top w:val="none" w:sz="0" w:space="0" w:color="auto"/>
        <w:left w:val="none" w:sz="0" w:space="0" w:color="auto"/>
        <w:bottom w:val="none" w:sz="0" w:space="0" w:color="auto"/>
        <w:right w:val="none" w:sz="0" w:space="0" w:color="auto"/>
      </w:divBdr>
    </w:div>
    <w:div w:id="2134322738">
      <w:bodyDiv w:val="1"/>
      <w:marLeft w:val="0"/>
      <w:marRight w:val="0"/>
      <w:marTop w:val="0"/>
      <w:marBottom w:val="0"/>
      <w:divBdr>
        <w:top w:val="none" w:sz="0" w:space="0" w:color="auto"/>
        <w:left w:val="none" w:sz="0" w:space="0" w:color="auto"/>
        <w:bottom w:val="none" w:sz="0" w:space="0" w:color="auto"/>
        <w:right w:val="none" w:sz="0" w:space="0" w:color="auto"/>
      </w:divBdr>
    </w:div>
    <w:div w:id="2144272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48B158-6789-428B-8363-60168215AB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6839</TotalTime>
  <Pages>63</Pages>
  <Words>22293</Words>
  <Characters>127074</Characters>
  <Application>Microsoft Office Word</Application>
  <DocSecurity>0</DocSecurity>
  <Lines>1058</Lines>
  <Paragraphs>298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149069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PEO3</dc:creator>
  <cp:lastModifiedBy>Master</cp:lastModifiedBy>
  <cp:revision>88</cp:revision>
  <cp:lastPrinted>2024-04-05T22:02:00Z</cp:lastPrinted>
  <dcterms:created xsi:type="dcterms:W3CDTF">2023-03-14T07:06:00Z</dcterms:created>
  <dcterms:modified xsi:type="dcterms:W3CDTF">2024-04-09T11:45:00Z</dcterms:modified>
</cp:coreProperties>
</file>