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9E" w:rsidRDefault="00403B9E">
      <w:pPr>
        <w:ind w:right="-113"/>
        <w:jc w:val="center"/>
        <w:rPr>
          <w:b/>
          <w:szCs w:val="28"/>
        </w:rPr>
      </w:pPr>
    </w:p>
    <w:p w:rsidR="001324D0" w:rsidRPr="001324D0" w:rsidRDefault="001324D0" w:rsidP="001324D0">
      <w:pPr>
        <w:suppressAutoHyphens/>
        <w:spacing w:after="0" w:line="240" w:lineRule="auto"/>
        <w:jc w:val="center"/>
        <w:rPr>
          <w:sz w:val="28"/>
          <w:szCs w:val="28"/>
        </w:rPr>
      </w:pPr>
      <w:r w:rsidRPr="001324D0">
        <w:rPr>
          <w:sz w:val="28"/>
          <w:szCs w:val="28"/>
        </w:rPr>
        <w:t>РОССИЙСКАЯ ФЕДЕРАЦИЯ</w:t>
      </w:r>
    </w:p>
    <w:p w:rsidR="001324D0" w:rsidRPr="001324D0" w:rsidRDefault="001324D0" w:rsidP="001324D0">
      <w:pPr>
        <w:suppressAutoHyphens/>
        <w:spacing w:after="0" w:line="240" w:lineRule="auto"/>
        <w:jc w:val="center"/>
        <w:rPr>
          <w:sz w:val="28"/>
          <w:szCs w:val="28"/>
        </w:rPr>
      </w:pPr>
      <w:r w:rsidRPr="001324D0">
        <w:rPr>
          <w:sz w:val="28"/>
          <w:szCs w:val="28"/>
        </w:rPr>
        <w:t>РОСТОВСКАЯ ОБЛАСТЬ</w:t>
      </w:r>
    </w:p>
    <w:p w:rsidR="001324D0" w:rsidRPr="001324D0" w:rsidRDefault="001324D0" w:rsidP="001324D0">
      <w:pPr>
        <w:suppressAutoHyphens/>
        <w:spacing w:after="0" w:line="240" w:lineRule="auto"/>
        <w:jc w:val="center"/>
        <w:rPr>
          <w:sz w:val="28"/>
          <w:szCs w:val="28"/>
        </w:rPr>
      </w:pPr>
      <w:r w:rsidRPr="001324D0">
        <w:rPr>
          <w:sz w:val="28"/>
          <w:szCs w:val="28"/>
        </w:rPr>
        <w:t xml:space="preserve">МУНИЦИПАЛЬНОЕ ОБРАЗОВАНИЕ </w:t>
      </w:r>
    </w:p>
    <w:p w:rsidR="001324D0" w:rsidRPr="001324D0" w:rsidRDefault="00BE7703" w:rsidP="001324D0">
      <w:pPr>
        <w:suppressAutoHyphens/>
        <w:spacing w:after="0" w:line="240" w:lineRule="auto"/>
        <w:jc w:val="center"/>
        <w:rPr>
          <w:sz w:val="28"/>
          <w:szCs w:val="28"/>
        </w:rPr>
      </w:pPr>
      <w:r>
        <w:rPr>
          <w:sz w:val="28"/>
          <w:szCs w:val="28"/>
        </w:rPr>
        <w:t>«КОМИССАРОВСКОЕ</w:t>
      </w:r>
      <w:r w:rsidR="001324D0" w:rsidRPr="001324D0">
        <w:rPr>
          <w:sz w:val="28"/>
          <w:szCs w:val="28"/>
        </w:rPr>
        <w:t xml:space="preserve"> СЕЛЬСКОЕ ПОСЕЛЕНИЕ»</w:t>
      </w:r>
    </w:p>
    <w:p w:rsidR="001324D0" w:rsidRPr="001324D0" w:rsidRDefault="00BE7703" w:rsidP="001324D0">
      <w:pPr>
        <w:suppressAutoHyphens/>
        <w:spacing w:after="0" w:line="240" w:lineRule="auto"/>
        <w:jc w:val="center"/>
        <w:rPr>
          <w:b/>
          <w:bCs/>
          <w:sz w:val="20"/>
          <w:szCs w:val="20"/>
          <w:lang w:eastAsia="ar-SA"/>
        </w:rPr>
      </w:pPr>
      <w:r>
        <w:rPr>
          <w:sz w:val="28"/>
          <w:szCs w:val="28"/>
        </w:rPr>
        <w:t>АДМИНИСТРАЦИЯ КОМИССАРОВСКОГО</w:t>
      </w:r>
      <w:r w:rsidR="001324D0" w:rsidRPr="001324D0">
        <w:rPr>
          <w:sz w:val="28"/>
          <w:szCs w:val="28"/>
        </w:rPr>
        <w:t xml:space="preserve"> СЕЛЬСКОГО ПОСЕЛЕНИЯ</w:t>
      </w:r>
    </w:p>
    <w:p w:rsidR="001324D0" w:rsidRPr="001324D0" w:rsidRDefault="001324D0" w:rsidP="001324D0">
      <w:pPr>
        <w:suppressAutoHyphens/>
        <w:spacing w:after="0" w:line="240" w:lineRule="auto"/>
        <w:jc w:val="center"/>
        <w:rPr>
          <w:b/>
          <w:bCs/>
          <w:sz w:val="16"/>
          <w:szCs w:val="16"/>
          <w:lang w:eastAsia="ar-SA"/>
        </w:rPr>
      </w:pPr>
    </w:p>
    <w:p w:rsidR="001324D0" w:rsidRPr="001324D0" w:rsidRDefault="001324D0" w:rsidP="001324D0">
      <w:pPr>
        <w:suppressAutoHyphens/>
        <w:spacing w:after="0" w:line="240" w:lineRule="auto"/>
        <w:jc w:val="center"/>
        <w:rPr>
          <w:sz w:val="32"/>
          <w:szCs w:val="32"/>
          <w:lang w:eastAsia="ar-SA"/>
        </w:rPr>
      </w:pPr>
      <w:r w:rsidRPr="001324D0">
        <w:rPr>
          <w:bCs/>
          <w:sz w:val="32"/>
          <w:szCs w:val="32"/>
          <w:lang w:eastAsia="ar-SA"/>
        </w:rPr>
        <w:t>ПОСТАНОВЛЕНИЕ</w:t>
      </w:r>
    </w:p>
    <w:p w:rsidR="001324D0" w:rsidRPr="001324D0" w:rsidRDefault="001324D0" w:rsidP="001324D0">
      <w:pPr>
        <w:suppressAutoHyphens/>
        <w:spacing w:after="0" w:line="240" w:lineRule="auto"/>
        <w:rPr>
          <w:sz w:val="16"/>
          <w:szCs w:val="16"/>
          <w:lang w:eastAsia="ar-SA"/>
        </w:rPr>
      </w:pPr>
    </w:p>
    <w:p w:rsidR="001324D0" w:rsidRPr="001324D0" w:rsidRDefault="00BE7703" w:rsidP="001324D0">
      <w:pPr>
        <w:suppressAutoHyphens/>
        <w:spacing w:after="0" w:line="240" w:lineRule="auto"/>
        <w:jc w:val="center"/>
        <w:rPr>
          <w:lang w:eastAsia="ar-SA"/>
        </w:rPr>
      </w:pPr>
      <w:r>
        <w:rPr>
          <w:lang w:eastAsia="ar-SA"/>
        </w:rPr>
        <w:t>от 20.04</w:t>
      </w:r>
      <w:r w:rsidR="00675C8B">
        <w:rPr>
          <w:lang w:eastAsia="ar-SA"/>
        </w:rPr>
        <w:t>.2021</w:t>
      </w:r>
      <w:r>
        <w:rPr>
          <w:lang w:eastAsia="ar-SA"/>
        </w:rPr>
        <w:t xml:space="preserve"> №26</w:t>
      </w:r>
    </w:p>
    <w:p w:rsidR="001324D0" w:rsidRPr="001324D0" w:rsidRDefault="001324D0" w:rsidP="001324D0">
      <w:pPr>
        <w:suppressAutoHyphens/>
        <w:spacing w:after="0" w:line="240" w:lineRule="auto"/>
        <w:jc w:val="center"/>
        <w:rPr>
          <w:lang w:eastAsia="ar-SA"/>
        </w:rPr>
      </w:pPr>
    </w:p>
    <w:p w:rsidR="001324D0" w:rsidRPr="001324D0" w:rsidRDefault="00BE7703" w:rsidP="001324D0">
      <w:pPr>
        <w:spacing w:after="0" w:line="240" w:lineRule="auto"/>
        <w:jc w:val="center"/>
        <w:rPr>
          <w:sz w:val="28"/>
          <w:szCs w:val="28"/>
        </w:rPr>
      </w:pPr>
      <w:r>
        <w:rPr>
          <w:lang w:eastAsia="ar-SA"/>
        </w:rPr>
        <w:t>х. Лихой</w:t>
      </w:r>
    </w:p>
    <w:p w:rsidR="003048A5" w:rsidRPr="001E237A" w:rsidRDefault="003048A5" w:rsidP="003048A5">
      <w:pPr>
        <w:spacing w:after="0" w:line="240" w:lineRule="auto"/>
        <w:jc w:val="center"/>
        <w:textAlignment w:val="baseline"/>
        <w:rPr>
          <w:color w:val="000000"/>
          <w:sz w:val="28"/>
          <w:szCs w:val="28"/>
        </w:rPr>
      </w:pPr>
    </w:p>
    <w:p w:rsidR="00403B9E" w:rsidRDefault="00403B9E"/>
    <w:tbl>
      <w:tblPr>
        <w:tblW w:w="0" w:type="auto"/>
        <w:tblInd w:w="137" w:type="dxa"/>
        <w:tblLayout w:type="fixed"/>
        <w:tblLook w:val="04A0" w:firstRow="1" w:lastRow="0" w:firstColumn="1" w:lastColumn="0" w:noHBand="0" w:noVBand="1"/>
      </w:tblPr>
      <w:tblGrid>
        <w:gridCol w:w="9240"/>
      </w:tblGrid>
      <w:tr w:rsidR="00403B9E">
        <w:trPr>
          <w:trHeight w:val="1108"/>
        </w:trPr>
        <w:tc>
          <w:tcPr>
            <w:tcW w:w="9240" w:type="dxa"/>
          </w:tcPr>
          <w:p w:rsidR="00403B9E" w:rsidRDefault="00EE543E">
            <w:pPr>
              <w:shd w:val="clear" w:color="auto" w:fill="FFFFFF"/>
              <w:spacing w:after="0" w:line="240" w:lineRule="auto"/>
              <w:ind w:left="7"/>
              <w:jc w:val="center"/>
              <w:rPr>
                <w:b/>
                <w:color w:val="000040"/>
                <w:szCs w:val="28"/>
              </w:rPr>
            </w:pPr>
            <w:r>
              <w:rPr>
                <w:rFonts w:eastAsia="Calibri"/>
                <w:b/>
                <w:bCs/>
                <w:sz w:val="28"/>
                <w:szCs w:val="28"/>
                <w:lang w:eastAsia="en-US"/>
              </w:rPr>
              <w:t>Об утверждении ведомственного стандарта внутреннего муниципального финансового контроля «Правила составления отчетности о результатах контрольной деятельности»</w:t>
            </w:r>
          </w:p>
        </w:tc>
      </w:tr>
    </w:tbl>
    <w:p w:rsidR="00403B9E" w:rsidRDefault="00403B9E">
      <w:pPr>
        <w:pStyle w:val="af9"/>
        <w:rPr>
          <w:szCs w:val="28"/>
        </w:rPr>
      </w:pPr>
    </w:p>
    <w:p w:rsidR="00403B9E" w:rsidRDefault="00403B9E">
      <w:pPr>
        <w:shd w:val="clear" w:color="auto" w:fill="FFFFFF"/>
        <w:spacing w:after="0" w:line="262" w:lineRule="atLeast"/>
        <w:textAlignment w:val="baseline"/>
        <w:rPr>
          <w:color w:val="000000"/>
          <w:sz w:val="28"/>
          <w:szCs w:val="28"/>
        </w:rPr>
      </w:pPr>
    </w:p>
    <w:p w:rsidR="003048A5" w:rsidRDefault="00EE543E" w:rsidP="003048A5">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16.09.2020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w:t>
      </w:r>
      <w:r w:rsidR="003048A5">
        <w:rPr>
          <w:sz w:val="28"/>
          <w:szCs w:val="28"/>
        </w:rPr>
        <w:t xml:space="preserve">Администрация </w:t>
      </w:r>
      <w:r w:rsidR="00BE7703">
        <w:rPr>
          <w:sz w:val="28"/>
          <w:szCs w:val="28"/>
        </w:rPr>
        <w:t>Комиссаровского</w:t>
      </w:r>
      <w:r w:rsidR="003048A5">
        <w:rPr>
          <w:sz w:val="28"/>
          <w:szCs w:val="28"/>
        </w:rPr>
        <w:t xml:space="preserve"> сельского поселения </w:t>
      </w:r>
    </w:p>
    <w:p w:rsidR="003048A5" w:rsidRPr="001E237A" w:rsidRDefault="003048A5" w:rsidP="003048A5">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403B9E" w:rsidRDefault="00EE543E" w:rsidP="003048A5">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«Правила составления отчетности о результатах контрольной деятельности» согласно приложению.</w:t>
      </w:r>
    </w:p>
    <w:p w:rsidR="00403B9E" w:rsidRDefault="00EE543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3048A5">
        <w:rPr>
          <w:rFonts w:eastAsia="Calibri"/>
          <w:sz w:val="28"/>
          <w:szCs w:val="28"/>
          <w:lang w:eastAsia="en-US"/>
        </w:rPr>
        <w:t>ее постановление</w:t>
      </w:r>
      <w:r>
        <w:rPr>
          <w:rFonts w:eastAsia="Calibri"/>
          <w:sz w:val="28"/>
          <w:szCs w:val="28"/>
          <w:lang w:eastAsia="en-US"/>
        </w:rPr>
        <w:t xml:space="preserve"> вступает в силу со дня его подписания.</w:t>
      </w:r>
    </w:p>
    <w:p w:rsidR="00403B9E" w:rsidRDefault="00EE543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3048A5">
        <w:rPr>
          <w:rFonts w:eastAsia="Calibri"/>
          <w:sz w:val="28"/>
          <w:szCs w:val="28"/>
          <w:lang w:eastAsia="en-US"/>
        </w:rPr>
        <w:t>постановления</w:t>
      </w:r>
      <w:r>
        <w:rPr>
          <w:rFonts w:eastAsia="Calibri"/>
          <w:sz w:val="28"/>
          <w:szCs w:val="28"/>
          <w:lang w:eastAsia="en-US"/>
        </w:rPr>
        <w:t xml:space="preserve"> оставляю за собой.</w:t>
      </w: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675C8B">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3048A5">
        <w:rPr>
          <w:rFonts w:eastAsia="Calibri"/>
          <w:color w:val="000000"/>
          <w:sz w:val="28"/>
          <w:szCs w:val="28"/>
          <w:shd w:val="clear" w:color="auto" w:fill="FFFFFF"/>
          <w:lang w:eastAsia="en-US"/>
        </w:rPr>
        <w:t>Глава Администрации</w:t>
      </w:r>
    </w:p>
    <w:p w:rsidR="003048A5" w:rsidRDefault="00675C8B">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BE7703">
        <w:rPr>
          <w:rFonts w:eastAsia="Calibri"/>
          <w:color w:val="000000"/>
          <w:sz w:val="28"/>
          <w:szCs w:val="28"/>
          <w:shd w:val="clear" w:color="auto" w:fill="FFFFFF"/>
          <w:lang w:eastAsia="en-US"/>
        </w:rPr>
        <w:t>Ко</w:t>
      </w:r>
      <w:r w:rsidR="00213D58">
        <w:rPr>
          <w:rFonts w:eastAsia="Calibri"/>
          <w:color w:val="000000"/>
          <w:sz w:val="28"/>
          <w:szCs w:val="28"/>
          <w:shd w:val="clear" w:color="auto" w:fill="FFFFFF"/>
          <w:lang w:eastAsia="en-US"/>
        </w:rPr>
        <w:t>миссаровского</w:t>
      </w:r>
      <w:r w:rsidR="003048A5">
        <w:rPr>
          <w:rFonts w:eastAsia="Calibri"/>
          <w:color w:val="000000"/>
          <w:sz w:val="28"/>
          <w:szCs w:val="28"/>
          <w:shd w:val="clear" w:color="auto" w:fill="FFFFFF"/>
          <w:lang w:eastAsia="en-US"/>
        </w:rPr>
        <w:t xml:space="preserve"> сельского поселения           </w:t>
      </w:r>
      <w:r>
        <w:rPr>
          <w:rFonts w:eastAsia="Calibri"/>
          <w:color w:val="000000"/>
          <w:sz w:val="28"/>
          <w:szCs w:val="28"/>
          <w:shd w:val="clear" w:color="auto" w:fill="FFFFFF"/>
          <w:lang w:eastAsia="en-US"/>
        </w:rPr>
        <w:t xml:space="preserve">                         </w:t>
      </w:r>
      <w:r w:rsidR="00213D58">
        <w:rPr>
          <w:rFonts w:eastAsia="Calibri"/>
          <w:color w:val="000000"/>
          <w:sz w:val="28"/>
          <w:szCs w:val="28"/>
          <w:shd w:val="clear" w:color="auto" w:fill="FFFFFF"/>
          <w:lang w:eastAsia="en-US"/>
        </w:rPr>
        <w:t xml:space="preserve">   </w:t>
      </w:r>
      <w:proofErr w:type="spellStart"/>
      <w:r w:rsidR="00213D58">
        <w:rPr>
          <w:rFonts w:eastAsia="Calibri"/>
          <w:color w:val="000000"/>
          <w:sz w:val="28"/>
          <w:szCs w:val="28"/>
          <w:shd w:val="clear" w:color="auto" w:fill="FFFFFF"/>
          <w:lang w:eastAsia="en-US"/>
        </w:rPr>
        <w:t>А.С.Ковалев</w:t>
      </w:r>
      <w:proofErr w:type="spellEnd"/>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1324D0" w:rsidRDefault="001324D0">
      <w:pPr>
        <w:shd w:val="clear" w:color="auto" w:fill="FFFFFF"/>
        <w:spacing w:after="0" w:line="262" w:lineRule="atLeast"/>
        <w:textAlignment w:val="baseline"/>
        <w:rPr>
          <w:rFonts w:eastAsia="Calibri"/>
          <w:color w:val="000000"/>
          <w:sz w:val="28"/>
          <w:szCs w:val="28"/>
          <w:shd w:val="clear" w:color="auto" w:fill="FFFFFF"/>
          <w:lang w:eastAsia="en-US"/>
        </w:rPr>
      </w:pPr>
    </w:p>
    <w:p w:rsidR="001324D0" w:rsidRDefault="001324D0">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EE543E" w:rsidP="003048A5">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7F55CF">
        <w:rPr>
          <w:rFonts w:eastAsia="Calibri"/>
          <w:color w:val="000000"/>
          <w:sz w:val="28"/>
          <w:szCs w:val="28"/>
          <w:shd w:val="clear" w:color="auto" w:fill="FFFFFF"/>
          <w:lang w:eastAsia="en-US"/>
        </w:rPr>
        <w:t>п</w:t>
      </w:r>
      <w:r w:rsidR="003048A5">
        <w:rPr>
          <w:rFonts w:eastAsia="Calibri"/>
          <w:color w:val="000000"/>
          <w:sz w:val="28"/>
          <w:szCs w:val="28"/>
          <w:shd w:val="clear" w:color="auto" w:fill="FFFFFF"/>
          <w:lang w:eastAsia="en-US"/>
        </w:rPr>
        <w:t>остановлению</w:t>
      </w:r>
    </w:p>
    <w:p w:rsidR="003048A5" w:rsidRDefault="003048A5" w:rsidP="003048A5">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r w:rsidR="00213D58">
        <w:rPr>
          <w:rFonts w:eastAsia="Calibri"/>
          <w:color w:val="000000"/>
          <w:sz w:val="28"/>
          <w:szCs w:val="28"/>
          <w:shd w:val="clear" w:color="auto" w:fill="FFFFFF"/>
          <w:lang w:eastAsia="en-US"/>
        </w:rPr>
        <w:t>Комиссаровского</w:t>
      </w:r>
    </w:p>
    <w:p w:rsidR="003048A5" w:rsidRDefault="003048A5" w:rsidP="003048A5">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403B9E" w:rsidRDefault="00EE543E" w:rsidP="001324D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213D58">
        <w:rPr>
          <w:rFonts w:eastAsia="Calibri"/>
          <w:color w:val="000000"/>
          <w:sz w:val="28"/>
          <w:szCs w:val="28"/>
          <w:shd w:val="clear" w:color="auto" w:fill="FFFFFF"/>
          <w:lang w:eastAsia="en-US"/>
        </w:rPr>
        <w:t xml:space="preserve"> 20.04</w:t>
      </w:r>
      <w:r w:rsidR="00675C8B">
        <w:rPr>
          <w:rFonts w:eastAsia="Calibri"/>
          <w:color w:val="000000"/>
          <w:sz w:val="28"/>
          <w:szCs w:val="28"/>
          <w:shd w:val="clear" w:color="auto" w:fill="FFFFFF"/>
          <w:lang w:eastAsia="en-US"/>
        </w:rPr>
        <w:t>.2021</w:t>
      </w:r>
      <w:r>
        <w:rPr>
          <w:rFonts w:eastAsia="Calibri"/>
          <w:color w:val="000000"/>
          <w:sz w:val="28"/>
          <w:szCs w:val="28"/>
          <w:shd w:val="clear" w:color="auto" w:fill="FFFFFF"/>
          <w:lang w:eastAsia="en-US"/>
        </w:rPr>
        <w:t xml:space="preserve"> №</w:t>
      </w:r>
      <w:r w:rsidR="00213D58">
        <w:rPr>
          <w:rFonts w:eastAsia="Calibri"/>
          <w:color w:val="000000"/>
          <w:sz w:val="28"/>
          <w:szCs w:val="28"/>
          <w:shd w:val="clear" w:color="auto" w:fill="FFFFFF"/>
          <w:lang w:eastAsia="en-US"/>
        </w:rPr>
        <w:t xml:space="preserve"> 26</w:t>
      </w:r>
      <w:r w:rsidR="001324D0">
        <w:rPr>
          <w:rFonts w:eastAsia="Calibri"/>
          <w:color w:val="000000"/>
          <w:sz w:val="28"/>
          <w:szCs w:val="28"/>
          <w:shd w:val="clear" w:color="auto" w:fill="FFFFFF"/>
          <w:lang w:eastAsia="en-US"/>
        </w:rPr>
        <w:t xml:space="preserve"> </w:t>
      </w: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EE543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403B9E" w:rsidRDefault="00EE543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«Правила составления отчетности о результатах контрольной деятельности»</w:t>
      </w:r>
    </w:p>
    <w:p w:rsidR="00403B9E" w:rsidRDefault="00EE543E">
      <w:pPr>
        <w:autoSpaceDE w:val="0"/>
        <w:autoSpaceDN w:val="0"/>
        <w:adjustRightInd w:val="0"/>
        <w:spacing w:after="0"/>
        <w:jc w:val="both"/>
        <w:rPr>
          <w:bCs/>
          <w:sz w:val="28"/>
          <w:szCs w:val="28"/>
        </w:rPr>
      </w:pPr>
      <w:r>
        <w:rPr>
          <w:bCs/>
          <w:sz w:val="28"/>
          <w:szCs w:val="28"/>
        </w:rPr>
        <w:t xml:space="preserve">  </w:t>
      </w:r>
    </w:p>
    <w:p w:rsidR="00403B9E" w:rsidRDefault="00EE543E" w:rsidP="00154AFA">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«Правила составления отчетности о результатах контрольной деятельности»</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«Правила составления отчетности о результатах контрольной деятельности»</w:t>
      </w:r>
      <w:r>
        <w:rPr>
          <w:bCs/>
          <w:sz w:val="28"/>
          <w:szCs w:val="28"/>
        </w:rPr>
        <w:t>, утвержденным постановлением Правительства Российской Федерации от 16.09.2020 № 1478 «Об утверждении федерального стандарта внутреннего государственного (муниципального) финансового контроля</w:t>
      </w:r>
      <w:proofErr w:type="gramEnd"/>
      <w:r>
        <w:rPr>
          <w:bCs/>
          <w:sz w:val="28"/>
          <w:szCs w:val="28"/>
        </w:rPr>
        <w:t xml:space="preserve"> </w:t>
      </w:r>
      <w:r>
        <w:rPr>
          <w:sz w:val="28"/>
          <w:szCs w:val="28"/>
        </w:rPr>
        <w:t>«Правила составления отчетности о результатах контрольной деятельности»</w:t>
      </w:r>
      <w:r>
        <w:rPr>
          <w:bCs/>
          <w:sz w:val="28"/>
          <w:szCs w:val="28"/>
        </w:rPr>
        <w:t xml:space="preserve"> (далее - Федеральный стандарт). </w:t>
      </w:r>
    </w:p>
    <w:p w:rsidR="00403B9E" w:rsidRDefault="00EE543E" w:rsidP="00154AFA">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3048A5">
        <w:rPr>
          <w:bCs/>
          <w:sz w:val="28"/>
          <w:szCs w:val="28"/>
        </w:rPr>
        <w:t>я</w:t>
      </w:r>
      <w:r>
        <w:rPr>
          <w:bCs/>
          <w:sz w:val="28"/>
          <w:szCs w:val="28"/>
        </w:rPr>
        <w:t xml:space="preserve"> </w:t>
      </w:r>
      <w:r w:rsidR="00213D58">
        <w:rPr>
          <w:bCs/>
          <w:sz w:val="28"/>
          <w:szCs w:val="28"/>
        </w:rPr>
        <w:t>Комиссаровского</w:t>
      </w:r>
      <w:bookmarkStart w:id="0" w:name="_GoBack"/>
      <w:bookmarkEnd w:id="0"/>
      <w:r>
        <w:rPr>
          <w:bCs/>
          <w:sz w:val="28"/>
          <w:szCs w:val="28"/>
        </w:rPr>
        <w:t xml:space="preserve"> </w:t>
      </w:r>
      <w:r w:rsidR="003048A5">
        <w:rPr>
          <w:bCs/>
          <w:sz w:val="28"/>
          <w:szCs w:val="28"/>
        </w:rPr>
        <w:t>сельского поселения</w:t>
      </w:r>
      <w:r>
        <w:rPr>
          <w:bCs/>
          <w:sz w:val="28"/>
          <w:szCs w:val="28"/>
        </w:rPr>
        <w:t xml:space="preserve"> осуществляет составление отчетности о результатах  контрольной деятельности в соответствии  с Федеральным стандартом с учетом положений настоящего стандарта.</w:t>
      </w:r>
    </w:p>
    <w:p w:rsidR="00403B9E" w:rsidRDefault="00EE543E" w:rsidP="00154AFA">
      <w:pPr>
        <w:numPr>
          <w:ilvl w:val="0"/>
          <w:numId w:val="2"/>
        </w:numPr>
        <w:autoSpaceDE w:val="0"/>
        <w:autoSpaceDN w:val="0"/>
        <w:adjustRightInd w:val="0"/>
        <w:spacing w:after="0"/>
        <w:ind w:firstLineChars="171" w:firstLine="479"/>
        <w:jc w:val="both"/>
        <w:rPr>
          <w:bCs/>
          <w:sz w:val="28"/>
          <w:szCs w:val="28"/>
        </w:rPr>
      </w:pPr>
      <w:r>
        <w:rPr>
          <w:bCs/>
          <w:sz w:val="28"/>
          <w:szCs w:val="28"/>
        </w:rPr>
        <w:t>В соответствии с пунктом 9 Федерального стандарта дополнительно к информации, указанной в пункте 8 Федерального стандарта, при составлении отчета о результатах контрольной деятельности в пояснительную записку включается следующая информация:</w:t>
      </w:r>
    </w:p>
    <w:p w:rsidR="00403B9E" w:rsidRDefault="00EE543E">
      <w:pPr>
        <w:autoSpaceDE w:val="0"/>
        <w:autoSpaceDN w:val="0"/>
        <w:adjustRightInd w:val="0"/>
        <w:spacing w:after="0"/>
        <w:jc w:val="both"/>
        <w:rPr>
          <w:bCs/>
          <w:sz w:val="28"/>
          <w:szCs w:val="28"/>
        </w:rPr>
      </w:pPr>
      <w:r>
        <w:rPr>
          <w:bCs/>
          <w:sz w:val="28"/>
          <w:szCs w:val="28"/>
        </w:rPr>
        <w:t xml:space="preserve">        о количестве проведенных контрольных мероприятий;</w:t>
      </w:r>
    </w:p>
    <w:p w:rsidR="00403B9E" w:rsidRDefault="00EE543E">
      <w:pPr>
        <w:autoSpaceDE w:val="0"/>
        <w:autoSpaceDN w:val="0"/>
        <w:adjustRightInd w:val="0"/>
        <w:spacing w:after="0"/>
        <w:jc w:val="both"/>
        <w:rPr>
          <w:bCs/>
          <w:sz w:val="28"/>
          <w:szCs w:val="28"/>
        </w:rPr>
      </w:pPr>
      <w:r>
        <w:rPr>
          <w:bCs/>
          <w:sz w:val="28"/>
          <w:szCs w:val="28"/>
        </w:rPr>
        <w:t xml:space="preserve">        о суммах нарушений, выявленных при осуществлении внутреннего муниципального финансового контроля;</w:t>
      </w:r>
    </w:p>
    <w:p w:rsidR="00403B9E" w:rsidRDefault="00EE543E">
      <w:pPr>
        <w:autoSpaceDE w:val="0"/>
        <w:autoSpaceDN w:val="0"/>
        <w:adjustRightInd w:val="0"/>
        <w:spacing w:after="0"/>
        <w:jc w:val="both"/>
        <w:rPr>
          <w:bCs/>
          <w:sz w:val="28"/>
          <w:szCs w:val="28"/>
        </w:rPr>
      </w:pPr>
      <w:r>
        <w:rPr>
          <w:bCs/>
          <w:sz w:val="28"/>
          <w:szCs w:val="28"/>
        </w:rPr>
        <w:t xml:space="preserve">        об основных (типичных) нарушениях, выявленных за отчетный период;</w:t>
      </w:r>
    </w:p>
    <w:p w:rsidR="00403B9E" w:rsidRDefault="00EE543E">
      <w:pPr>
        <w:autoSpaceDE w:val="0"/>
        <w:autoSpaceDN w:val="0"/>
        <w:adjustRightInd w:val="0"/>
        <w:spacing w:after="0"/>
        <w:jc w:val="both"/>
        <w:rPr>
          <w:bCs/>
          <w:sz w:val="28"/>
          <w:szCs w:val="28"/>
        </w:rPr>
      </w:pPr>
      <w:r>
        <w:rPr>
          <w:bCs/>
          <w:sz w:val="28"/>
          <w:szCs w:val="28"/>
        </w:rPr>
        <w:t xml:space="preserve">        о принятых мерах по результатам осуществления внутреннего муниципального финансового контроля;</w:t>
      </w:r>
    </w:p>
    <w:p w:rsidR="00403B9E" w:rsidRDefault="00EE543E">
      <w:pPr>
        <w:autoSpaceDE w:val="0"/>
        <w:autoSpaceDN w:val="0"/>
        <w:adjustRightInd w:val="0"/>
        <w:spacing w:after="0"/>
        <w:jc w:val="both"/>
        <w:rPr>
          <w:bCs/>
          <w:sz w:val="28"/>
          <w:szCs w:val="28"/>
        </w:rPr>
      </w:pPr>
      <w:r>
        <w:rPr>
          <w:bCs/>
          <w:sz w:val="28"/>
          <w:szCs w:val="28"/>
        </w:rPr>
        <w:t xml:space="preserve">        о начисленных штрафах в количественном и денежном выражении;</w:t>
      </w:r>
    </w:p>
    <w:p w:rsidR="00403B9E" w:rsidRDefault="00EE543E">
      <w:pPr>
        <w:autoSpaceDE w:val="0"/>
        <w:autoSpaceDN w:val="0"/>
        <w:adjustRightInd w:val="0"/>
        <w:spacing w:after="0"/>
        <w:jc w:val="both"/>
        <w:rPr>
          <w:bCs/>
          <w:sz w:val="28"/>
          <w:szCs w:val="28"/>
        </w:rPr>
      </w:pPr>
      <w:r>
        <w:rPr>
          <w:bCs/>
          <w:sz w:val="28"/>
          <w:szCs w:val="28"/>
        </w:rPr>
        <w:lastRenderedPageBreak/>
        <w:t xml:space="preserve">        иная информация, оказывающая существенное влияние на осуществление внутреннего муниципального финансового контроля.</w:t>
      </w:r>
    </w:p>
    <w:p w:rsidR="00403B9E" w:rsidRDefault="00EE543E" w:rsidP="00403B9E">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соответствии с пунктом 11 Федерального стандарта отчет подлежит размещению на официальном сайте органа контроля в информационно - телекоммуникационной сети «Интернет», не позднее 1 апреля года, следующего </w:t>
      </w:r>
      <w:proofErr w:type="gramStart"/>
      <w:r>
        <w:rPr>
          <w:bCs/>
          <w:sz w:val="28"/>
          <w:szCs w:val="28"/>
        </w:rPr>
        <w:t>за</w:t>
      </w:r>
      <w:proofErr w:type="gramEnd"/>
      <w:r>
        <w:rPr>
          <w:bCs/>
          <w:sz w:val="28"/>
          <w:szCs w:val="28"/>
        </w:rPr>
        <w:t xml:space="preserve"> отчетным.</w:t>
      </w:r>
    </w:p>
    <w:sectPr w:rsidR="00403B9E">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BD" w:rsidRDefault="00B30ABD">
      <w:pPr>
        <w:spacing w:line="240" w:lineRule="auto"/>
      </w:pPr>
      <w:r>
        <w:separator/>
      </w:r>
    </w:p>
  </w:endnote>
  <w:endnote w:type="continuationSeparator" w:id="0">
    <w:p w:rsidR="00B30ABD" w:rsidRDefault="00B30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403B9E" w:rsidRDefault="003048A5">
        <w:pPr>
          <w:pStyle w:val="af6"/>
          <w:jc w:val="right"/>
        </w:pPr>
        <w:r>
          <w:t xml:space="preserve">     </w:t>
        </w:r>
      </w:p>
    </w:sdtContent>
  </w:sdt>
  <w:p w:rsidR="00403B9E" w:rsidRDefault="00403B9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BD" w:rsidRDefault="00B30ABD">
      <w:pPr>
        <w:spacing w:after="0" w:line="240" w:lineRule="auto"/>
      </w:pPr>
      <w:r>
        <w:separator/>
      </w:r>
    </w:p>
  </w:footnote>
  <w:footnote w:type="continuationSeparator" w:id="0">
    <w:p w:rsidR="00B30ABD" w:rsidRDefault="00B30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24D0"/>
    <w:rsid w:val="00137CF1"/>
    <w:rsid w:val="00147F32"/>
    <w:rsid w:val="001501CC"/>
    <w:rsid w:val="00154AFA"/>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3D58"/>
    <w:rsid w:val="00216ACB"/>
    <w:rsid w:val="00216F0E"/>
    <w:rsid w:val="0021795B"/>
    <w:rsid w:val="00222EDF"/>
    <w:rsid w:val="002240ED"/>
    <w:rsid w:val="0022788F"/>
    <w:rsid w:val="00230006"/>
    <w:rsid w:val="002316D8"/>
    <w:rsid w:val="00234A17"/>
    <w:rsid w:val="00237EB1"/>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048A5"/>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3B9E"/>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768"/>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5F48E5"/>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5C8B"/>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55CF"/>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ABD"/>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186"/>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E7703"/>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543E"/>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DE93FD1"/>
    <w:rsid w:val="0F1F0E9D"/>
    <w:rsid w:val="0F904D7C"/>
    <w:rsid w:val="10FC1CA3"/>
    <w:rsid w:val="12801901"/>
    <w:rsid w:val="14092417"/>
    <w:rsid w:val="141F18CE"/>
    <w:rsid w:val="17680895"/>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CE71BD4"/>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5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E120E-D27C-4DF7-AAE2-CC2B7F8E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Наталья</cp:lastModifiedBy>
  <cp:revision>5</cp:revision>
  <cp:lastPrinted>2021-02-11T10:09:00Z</cp:lastPrinted>
  <dcterms:created xsi:type="dcterms:W3CDTF">2021-02-09T10:38:00Z</dcterms:created>
  <dcterms:modified xsi:type="dcterms:W3CDTF">2021-04-20T11:50:00Z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