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E21814">
        <w:rPr>
          <w:sz w:val="28"/>
          <w:szCs w:val="28"/>
        </w:rPr>
        <w:t>КОМИССАРОВСКОЕ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E21814">
        <w:rPr>
          <w:sz w:val="28"/>
          <w:szCs w:val="28"/>
        </w:rPr>
        <w:t>КОМИССАРОВСКОГО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E21814" w:rsidP="00E21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«02</w:t>
            </w:r>
            <w:r w:rsidR="00B37EFF" w:rsidRPr="00A12B7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 w:rsidR="00D71DA6">
              <w:rPr>
                <w:sz w:val="28"/>
                <w:szCs w:val="28"/>
              </w:rPr>
              <w:t>2016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FB7CD4">
              <w:rPr>
                <w:sz w:val="28"/>
                <w:szCs w:val="28"/>
              </w:rPr>
              <w:t>155</w:t>
            </w:r>
          </w:p>
        </w:tc>
        <w:tc>
          <w:tcPr>
            <w:tcW w:w="3474" w:type="dxa"/>
          </w:tcPr>
          <w:p w:rsidR="00B37EFF" w:rsidRDefault="00E21814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Лихой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E21814">
        <w:rPr>
          <w:b/>
          <w:sz w:val="28"/>
          <w:szCs w:val="28"/>
        </w:rPr>
        <w:t>Комиссаровского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E21814">
        <w:rPr>
          <w:sz w:val="28"/>
          <w:szCs w:val="28"/>
        </w:rPr>
        <w:t>Комиссаровского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E21814">
        <w:rPr>
          <w:sz w:val="28"/>
          <w:szCs w:val="28"/>
        </w:rPr>
        <w:t>от «02</w:t>
      </w:r>
      <w:r w:rsidR="004C4BDC">
        <w:rPr>
          <w:sz w:val="28"/>
          <w:szCs w:val="28"/>
        </w:rPr>
        <w:t xml:space="preserve">» </w:t>
      </w:r>
      <w:r w:rsidR="00E21814">
        <w:rPr>
          <w:sz w:val="28"/>
          <w:szCs w:val="28"/>
        </w:rPr>
        <w:t>сентября</w:t>
      </w:r>
      <w:r w:rsidR="004C4BDC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E21814">
        <w:rPr>
          <w:sz w:val="28"/>
          <w:szCs w:val="28"/>
        </w:rPr>
        <w:t xml:space="preserve">№ 153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E21814">
        <w:rPr>
          <w:sz w:val="28"/>
          <w:szCs w:val="28"/>
        </w:rPr>
        <w:t>Комиссаровского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E21814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E21814">
        <w:rPr>
          <w:sz w:val="28"/>
          <w:szCs w:val="28"/>
        </w:rPr>
        <w:t>,-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E21814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E21814">
        <w:rPr>
          <w:sz w:val="28"/>
          <w:szCs w:val="28"/>
        </w:rPr>
        <w:t>Комиссаровского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E21814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E21814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E21814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21814">
              <w:rPr>
                <w:sz w:val="28"/>
                <w:szCs w:val="28"/>
              </w:rPr>
              <w:t xml:space="preserve"> Комиссаровского</w:t>
            </w:r>
            <w:r w:rsidR="00A9240D">
              <w:rPr>
                <w:sz w:val="28"/>
                <w:szCs w:val="28"/>
              </w:rPr>
              <w:t xml:space="preserve"> </w:t>
            </w:r>
          </w:p>
          <w:p w:rsidR="002E217C" w:rsidRPr="00A12B77" w:rsidRDefault="00A9240D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21814" w:rsidRDefault="00E21814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E21814" w:rsidP="00E2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Гетманов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1814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E2181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B7CD4">
        <w:rPr>
          <w:rFonts w:ascii="Times New Roman" w:hAnsi="Times New Roman" w:cs="Times New Roman"/>
          <w:sz w:val="28"/>
          <w:szCs w:val="28"/>
        </w:rPr>
        <w:t>155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E21814">
        <w:rPr>
          <w:rFonts w:ascii="Times New Roman" w:hAnsi="Times New Roman" w:cs="Times New Roman"/>
          <w:sz w:val="28"/>
          <w:szCs w:val="28"/>
        </w:rPr>
        <w:t>Комиссаровского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E21814">
        <w:rPr>
          <w:sz w:val="28"/>
          <w:szCs w:val="28"/>
        </w:rPr>
        <w:t>Комиссаровского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E21814">
        <w:rPr>
          <w:sz w:val="28"/>
          <w:szCs w:val="28"/>
        </w:rPr>
        <w:t>«12</w:t>
      </w:r>
      <w:r w:rsidR="0027354B">
        <w:rPr>
          <w:sz w:val="28"/>
          <w:szCs w:val="28"/>
        </w:rPr>
        <w:t xml:space="preserve">» </w:t>
      </w:r>
      <w:r w:rsidR="00E21814">
        <w:rPr>
          <w:sz w:val="28"/>
          <w:szCs w:val="28"/>
        </w:rPr>
        <w:t>октября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E21814">
        <w:rPr>
          <w:sz w:val="28"/>
          <w:szCs w:val="28"/>
        </w:rPr>
        <w:t xml:space="preserve"> Комиссаровского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E21814">
        <w:rPr>
          <w:sz w:val="28"/>
          <w:szCs w:val="28"/>
        </w:rPr>
        <w:t>Ленина</w:t>
      </w:r>
      <w:r w:rsidR="0027354B">
        <w:rPr>
          <w:sz w:val="28"/>
          <w:szCs w:val="28"/>
        </w:rPr>
        <w:t xml:space="preserve">, </w:t>
      </w:r>
      <w:r w:rsidR="00E21814">
        <w:rPr>
          <w:sz w:val="28"/>
          <w:szCs w:val="28"/>
        </w:rPr>
        <w:t>65</w:t>
      </w:r>
      <w:r w:rsidR="0027354B">
        <w:rPr>
          <w:sz w:val="28"/>
          <w:szCs w:val="28"/>
        </w:rPr>
        <w:t xml:space="preserve">, </w:t>
      </w:r>
      <w:r w:rsidR="00E21814">
        <w:rPr>
          <w:sz w:val="28"/>
          <w:szCs w:val="28"/>
        </w:rPr>
        <w:t>х</w:t>
      </w:r>
      <w:r w:rsidR="0027354B">
        <w:rPr>
          <w:sz w:val="28"/>
          <w:szCs w:val="28"/>
        </w:rPr>
        <w:t xml:space="preserve">. </w:t>
      </w:r>
      <w:r w:rsidR="00E21814">
        <w:rPr>
          <w:sz w:val="28"/>
          <w:szCs w:val="28"/>
        </w:rPr>
        <w:t>Лихой, Красносулинский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E21814">
        <w:rPr>
          <w:sz w:val="28"/>
          <w:szCs w:val="28"/>
        </w:rPr>
        <w:t>Комиссаровского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E21814">
        <w:rPr>
          <w:sz w:val="28"/>
          <w:szCs w:val="28"/>
        </w:rPr>
        <w:t>Комиссаровского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E21814">
        <w:rPr>
          <w:sz w:val="28"/>
          <w:szCs w:val="28"/>
        </w:rPr>
        <w:t>. Ленина, 65, х. Лихой</w:t>
      </w:r>
      <w:r w:rsidR="0027354B" w:rsidRPr="00162ED8">
        <w:rPr>
          <w:sz w:val="28"/>
          <w:szCs w:val="28"/>
        </w:rPr>
        <w:t xml:space="preserve">, </w:t>
      </w:r>
      <w:r w:rsidR="00E21814">
        <w:rPr>
          <w:sz w:val="28"/>
          <w:szCs w:val="28"/>
        </w:rPr>
        <w:t>Красносулинский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18:00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 xml:space="preserve">«__» _____ </w:t>
      </w:r>
      <w:r w:rsidR="0027354B">
        <w:rPr>
          <w:sz w:val="28"/>
          <w:szCs w:val="28"/>
        </w:rPr>
        <w:t xml:space="preserve">по </w:t>
      </w:r>
      <w:r w:rsidR="00483E80">
        <w:rPr>
          <w:sz w:val="28"/>
          <w:szCs w:val="28"/>
        </w:rPr>
        <w:t>«30</w:t>
      </w:r>
      <w:r w:rsidR="0027354B" w:rsidRPr="00AB4D70">
        <w:rPr>
          <w:sz w:val="28"/>
          <w:szCs w:val="28"/>
        </w:rPr>
        <w:t xml:space="preserve">» </w:t>
      </w:r>
      <w:r w:rsidR="00483E80">
        <w:rPr>
          <w:sz w:val="28"/>
          <w:szCs w:val="28"/>
        </w:rPr>
        <w:t>сентября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E21814">
        <w:rPr>
          <w:sz w:val="28"/>
          <w:szCs w:val="28"/>
        </w:rPr>
        <w:t>фон для справок: 8-863-67-22-2-81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E21814">
        <w:rPr>
          <w:sz w:val="28"/>
          <w:szCs w:val="28"/>
        </w:rPr>
        <w:t>Комиссаровского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E21814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E21814">
        <w:rPr>
          <w:sz w:val="28"/>
          <w:szCs w:val="28"/>
        </w:rPr>
        <w:t>Комиссаровского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483E80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483E80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E21814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E21814">
        <w:rPr>
          <w:rFonts w:eastAsia="Arial"/>
          <w:kern w:val="0"/>
        </w:rPr>
        <w:t>Комиссаровского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483E8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E21814">
        <w:rPr>
          <w:rFonts w:eastAsia="Arial"/>
          <w:kern w:val="0"/>
          <w:sz w:val="28"/>
          <w:szCs w:val="28"/>
        </w:rPr>
        <w:t>Комиссаровского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E21814">
        <w:rPr>
          <w:rFonts w:eastAsia="Arial"/>
          <w:kern w:val="0"/>
          <w:sz w:val="28"/>
          <w:szCs w:val="28"/>
        </w:rPr>
        <w:t>Комиссаровского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E21814">
        <w:rPr>
          <w:rFonts w:eastAsia="Arial"/>
          <w:kern w:val="0"/>
          <w:sz w:val="28"/>
          <w:szCs w:val="28"/>
        </w:rPr>
        <w:t>Комиссаровского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483E80">
        <w:rPr>
          <w:rFonts w:eastAsia="Arial"/>
          <w:kern w:val="0"/>
          <w:sz w:val="28"/>
          <w:szCs w:val="28"/>
        </w:rPr>
        <w:t xml:space="preserve"> от 02.09.2016 № 153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483E8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E21814">
        <w:rPr>
          <w:rFonts w:eastAsia="Arial"/>
          <w:kern w:val="0"/>
          <w:sz w:val="28"/>
          <w:szCs w:val="28"/>
        </w:rPr>
        <w:t>Комиссаровского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E21814">
        <w:rPr>
          <w:rFonts w:eastAsia="Arial"/>
          <w:kern w:val="0"/>
        </w:rPr>
        <w:t>Комиссаровского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E21814">
        <w:rPr>
          <w:kern w:val="0"/>
          <w:sz w:val="28"/>
          <w:szCs w:val="28"/>
          <w:lang w:eastAsia="ru-RU"/>
        </w:rPr>
        <w:t>Комиссаровского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E21814">
        <w:rPr>
          <w:kern w:val="0"/>
          <w:sz w:val="28"/>
          <w:szCs w:val="28"/>
          <w:lang w:eastAsia="ru-RU"/>
        </w:rPr>
        <w:t>Комиссаровского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1814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483E8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71DA6">
        <w:rPr>
          <w:rFonts w:ascii="Times New Roman" w:hAnsi="Times New Roman" w:cs="Times New Roman"/>
          <w:sz w:val="28"/>
          <w:szCs w:val="28"/>
        </w:rPr>
        <w:t>2016</w:t>
      </w:r>
      <w:bookmarkEnd w:id="0"/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B7CD4">
        <w:rPr>
          <w:rFonts w:ascii="Times New Roman" w:hAnsi="Times New Roman" w:cs="Times New Roman"/>
          <w:sz w:val="28"/>
          <w:szCs w:val="28"/>
        </w:rPr>
        <w:t>155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E21814">
        <w:rPr>
          <w:bCs/>
          <w:sz w:val="28"/>
          <w:szCs w:val="28"/>
        </w:rPr>
        <w:t>Комиссаровского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E21814">
        <w:rPr>
          <w:kern w:val="0"/>
          <w:sz w:val="28"/>
          <w:szCs w:val="28"/>
          <w:lang w:eastAsia="ru-RU"/>
        </w:rPr>
        <w:t>Комиссаровского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21814">
        <w:rPr>
          <w:kern w:val="0"/>
          <w:sz w:val="28"/>
          <w:szCs w:val="28"/>
          <w:lang w:eastAsia="ru-RU"/>
        </w:rPr>
        <w:t>Комиссаровское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,именуемый в дальнейшем глава муниципального образования, с одной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E21814">
        <w:rPr>
          <w:kern w:val="0"/>
          <w:sz w:val="28"/>
          <w:szCs w:val="28"/>
          <w:lang w:eastAsia="ru-RU"/>
        </w:rPr>
        <w:t>Комиссаровского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E21814">
        <w:rPr>
          <w:kern w:val="0"/>
          <w:sz w:val="28"/>
          <w:szCs w:val="28"/>
          <w:lang w:eastAsia="ru-RU"/>
        </w:rPr>
        <w:t>Комиссаровского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E21814">
        <w:rPr>
          <w:kern w:val="0"/>
          <w:sz w:val="28"/>
          <w:szCs w:val="28"/>
          <w:lang w:eastAsia="ru-RU"/>
        </w:rPr>
        <w:t>Комиссаровского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483E80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E21814">
        <w:rPr>
          <w:sz w:val="28"/>
          <w:szCs w:val="28"/>
        </w:rPr>
        <w:t>Комиссаровское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E21814">
        <w:rPr>
          <w:sz w:val="28"/>
          <w:szCs w:val="28"/>
        </w:rPr>
        <w:t>Комиссаровского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483E8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483E8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E21814">
        <w:rPr>
          <w:sz w:val="28"/>
          <w:szCs w:val="28"/>
        </w:rPr>
        <w:t>Комиссаровского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E21814">
        <w:rPr>
          <w:sz w:val="28"/>
          <w:szCs w:val="28"/>
        </w:rPr>
        <w:t>Комиссаровского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E21814">
        <w:rPr>
          <w:sz w:val="28"/>
          <w:szCs w:val="28"/>
        </w:rPr>
        <w:t>Комиссаровское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483E80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483E80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E21814">
        <w:rPr>
          <w:sz w:val="28"/>
          <w:szCs w:val="28"/>
        </w:rPr>
        <w:t>Комиссаровского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483E80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E21814">
        <w:rPr>
          <w:sz w:val="28"/>
          <w:szCs w:val="28"/>
        </w:rPr>
        <w:t>Комиссаровского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E21814">
        <w:rPr>
          <w:sz w:val="28"/>
          <w:szCs w:val="28"/>
        </w:rPr>
        <w:t>Комиссаровское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483E80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14.</w:t>
      </w:r>
      <w:r w:rsidR="00D1299B" w:rsidRPr="00D1299B">
        <w:rPr>
          <w:kern w:val="0"/>
          <w:sz w:val="28"/>
          <w:szCs w:val="28"/>
          <w:lang w:eastAsia="ru-RU"/>
        </w:rPr>
        <w:t>Главеадминистрациипредоставляютсяосновныеидополнительныегарантии,предусмотренныезаконодательствомомуниципальнойслужбе,</w:t>
      </w:r>
      <w:r>
        <w:rPr>
          <w:kern w:val="0"/>
          <w:sz w:val="28"/>
          <w:szCs w:val="28"/>
          <w:lang w:eastAsia="ru-RU"/>
        </w:rPr>
        <w:t xml:space="preserve"> </w:t>
      </w:r>
      <w:r w:rsidR="00884AB7">
        <w:rPr>
          <w:kern w:val="0"/>
          <w:sz w:val="28"/>
          <w:szCs w:val="28"/>
          <w:lang w:eastAsia="ru-RU"/>
        </w:rPr>
        <w:t>У</w:t>
      </w:r>
      <w:r w:rsidR="00D1299B"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E21814">
        <w:rPr>
          <w:kern w:val="0"/>
          <w:sz w:val="28"/>
          <w:szCs w:val="28"/>
          <w:lang w:eastAsia="ru-RU"/>
        </w:rPr>
        <w:t>Комиссаровское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Контрактзаключаетсявсоответствиисчастью2статьи37Федерального закона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E21814">
        <w:rPr>
          <w:kern w:val="0"/>
          <w:sz w:val="28"/>
          <w:szCs w:val="28"/>
          <w:lang w:eastAsia="ru-RU"/>
        </w:rPr>
        <w:t>Комиссаровское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483E8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E21814">
        <w:rPr>
          <w:kern w:val="0"/>
          <w:sz w:val="28"/>
          <w:szCs w:val="28"/>
          <w:lang w:eastAsia="ru-RU"/>
        </w:rPr>
        <w:t>Комиссаровского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E0256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E21814">
              <w:rPr>
                <w:kern w:val="0"/>
                <w:sz w:val="28"/>
                <w:szCs w:val="28"/>
                <w:lang w:eastAsia="ru-RU"/>
              </w:rPr>
              <w:t>Комиссаровского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E21814">
              <w:rPr>
                <w:kern w:val="0"/>
                <w:sz w:val="28"/>
                <w:szCs w:val="28"/>
                <w:lang w:eastAsia="ru-RU"/>
              </w:rPr>
              <w:t>Комиссаровского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E21814">
        <w:rPr>
          <w:rFonts w:ascii="Times New Roman" w:hAnsi="Times New Roman" w:cs="Times New Roman"/>
          <w:bCs/>
          <w:sz w:val="28"/>
          <w:szCs w:val="28"/>
        </w:rPr>
        <w:t>Комиссаровского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E21814">
        <w:rPr>
          <w:sz w:val="28"/>
          <w:szCs w:val="28"/>
        </w:rPr>
        <w:t>Комиссаровского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E21814">
        <w:rPr>
          <w:sz w:val="28"/>
          <w:szCs w:val="28"/>
        </w:rPr>
        <w:t>Комиссаровского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E21814">
        <w:rPr>
          <w:sz w:val="28"/>
          <w:szCs w:val="28"/>
        </w:rPr>
        <w:t>Комиссаровского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E21814">
        <w:rPr>
          <w:sz w:val="28"/>
          <w:szCs w:val="28"/>
        </w:rPr>
        <w:t>Комиссаровского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E21814">
        <w:rPr>
          <w:sz w:val="28"/>
          <w:szCs w:val="28"/>
        </w:rPr>
        <w:t>Комиссаровского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E21814">
        <w:rPr>
          <w:sz w:val="28"/>
          <w:szCs w:val="28"/>
        </w:rPr>
        <w:t>Комиссаровского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E21814">
        <w:rPr>
          <w:sz w:val="28"/>
          <w:szCs w:val="28"/>
        </w:rPr>
        <w:t>Комиссаровского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E21814">
        <w:rPr>
          <w:sz w:val="28"/>
          <w:szCs w:val="28"/>
        </w:rPr>
        <w:t>Комиссаровского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E21814">
        <w:rPr>
          <w:sz w:val="28"/>
          <w:szCs w:val="28"/>
        </w:rPr>
        <w:t>Комиссаровское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DE5D9D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E21814">
        <w:rPr>
          <w:sz w:val="28"/>
          <w:szCs w:val="28"/>
        </w:rPr>
        <w:t>Комиссаровского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E21814">
        <w:rPr>
          <w:sz w:val="28"/>
          <w:szCs w:val="28"/>
        </w:rPr>
        <w:t>Комиссаровского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E21814">
        <w:rPr>
          <w:sz w:val="28"/>
          <w:szCs w:val="28"/>
        </w:rPr>
        <w:t>Комиссаровского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DE5D9D">
        <w:rPr>
          <w:sz w:val="28"/>
          <w:szCs w:val="28"/>
        </w:rPr>
        <w:t xml:space="preserve"> </w:t>
      </w:r>
      <w:r w:rsidR="00E21814">
        <w:rPr>
          <w:sz w:val="28"/>
          <w:szCs w:val="28"/>
        </w:rPr>
        <w:t>Комиссаровского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E21814">
        <w:rPr>
          <w:sz w:val="28"/>
          <w:szCs w:val="28"/>
        </w:rPr>
        <w:t>Комиссаровского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E21814">
        <w:rPr>
          <w:sz w:val="28"/>
          <w:szCs w:val="28"/>
        </w:rPr>
        <w:t>Комиссаровского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E21814">
        <w:rPr>
          <w:sz w:val="28"/>
          <w:szCs w:val="28"/>
        </w:rPr>
        <w:t>Комиссаровского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E21814">
        <w:rPr>
          <w:sz w:val="28"/>
          <w:szCs w:val="28"/>
        </w:rPr>
        <w:t>Комиссаровского</w:t>
      </w:r>
      <w:r w:rsidR="00350E58" w:rsidRPr="00350E58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lastRenderedPageBreak/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E21814">
        <w:rPr>
          <w:sz w:val="28"/>
          <w:szCs w:val="28"/>
        </w:rPr>
        <w:t>Комиссаровского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E21814">
        <w:rPr>
          <w:sz w:val="28"/>
          <w:szCs w:val="28"/>
        </w:rPr>
        <w:t>Комиссаровского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E21814">
        <w:rPr>
          <w:sz w:val="28"/>
          <w:szCs w:val="28"/>
        </w:rPr>
        <w:t>Комиссаровского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DE5D9D">
        <w:rPr>
          <w:sz w:val="28"/>
          <w:szCs w:val="28"/>
        </w:rPr>
        <w:t xml:space="preserve"> </w:t>
      </w:r>
      <w:r w:rsidR="00E21814">
        <w:rPr>
          <w:sz w:val="28"/>
          <w:szCs w:val="28"/>
        </w:rPr>
        <w:t>Комиссаровского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E21814">
        <w:rPr>
          <w:sz w:val="28"/>
          <w:szCs w:val="28"/>
        </w:rPr>
        <w:t>Комиссаровского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21814">
        <w:rPr>
          <w:sz w:val="28"/>
          <w:szCs w:val="28"/>
        </w:rPr>
        <w:t>Комиссаровского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21814">
        <w:rPr>
          <w:sz w:val="28"/>
          <w:szCs w:val="28"/>
        </w:rPr>
        <w:t>Комиссаровского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21814">
        <w:rPr>
          <w:sz w:val="28"/>
          <w:szCs w:val="28"/>
        </w:rPr>
        <w:t>Комиссаровского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E21814">
        <w:rPr>
          <w:sz w:val="28"/>
          <w:szCs w:val="28"/>
        </w:rPr>
        <w:t>Комиссаровское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E21814">
        <w:rPr>
          <w:kern w:val="2"/>
          <w:sz w:val="28"/>
          <w:szCs w:val="28"/>
        </w:rPr>
        <w:t>Комиссаровского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B4B" w:rsidRDefault="00FE4B4B" w:rsidP="008622F8">
      <w:r>
        <w:separator/>
      </w:r>
    </w:p>
  </w:endnote>
  <w:endnote w:type="continuationSeparator" w:id="1">
    <w:p w:rsidR="00FE4B4B" w:rsidRDefault="00FE4B4B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FD1CB8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FB7CD4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B4B" w:rsidRDefault="00FE4B4B" w:rsidP="008622F8">
      <w:r>
        <w:separator/>
      </w:r>
    </w:p>
  </w:footnote>
  <w:footnote w:type="continuationSeparator" w:id="1">
    <w:p w:rsidR="00FE4B4B" w:rsidRDefault="00FE4B4B" w:rsidP="008622F8">
      <w:r>
        <w:continuationSeparator/>
      </w:r>
    </w:p>
  </w:footnote>
  <w:footnote w:id="2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BA0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3E80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D7722"/>
    <w:rsid w:val="005E7E5A"/>
    <w:rsid w:val="005F06B0"/>
    <w:rsid w:val="005F3290"/>
    <w:rsid w:val="006027CE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472A1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5D9D"/>
    <w:rsid w:val="00DE65BD"/>
    <w:rsid w:val="00DF1265"/>
    <w:rsid w:val="00E0256F"/>
    <w:rsid w:val="00E07C8C"/>
    <w:rsid w:val="00E10D1C"/>
    <w:rsid w:val="00E12E45"/>
    <w:rsid w:val="00E20406"/>
    <w:rsid w:val="00E21814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B7CD4"/>
    <w:rsid w:val="00FC470B"/>
    <w:rsid w:val="00FD1CB8"/>
    <w:rsid w:val="00FD7998"/>
    <w:rsid w:val="00FE4B4B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7CE18-8CC2-4D47-8A55-948E7E2D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Администрация Комиссаровского с.п.</cp:lastModifiedBy>
  <cp:revision>31</cp:revision>
  <cp:lastPrinted>2016-08-02T14:36:00Z</cp:lastPrinted>
  <dcterms:created xsi:type="dcterms:W3CDTF">2015-01-23T07:48:00Z</dcterms:created>
  <dcterms:modified xsi:type="dcterms:W3CDTF">2016-08-24T10:29:00Z</dcterms:modified>
</cp:coreProperties>
</file>