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b/>
          <w:b/>
          <w:bCs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РОСТОВСКАЯ ОБЛАСТЬ</w:t>
      </w:r>
    </w:p>
    <w:p>
      <w:pPr>
        <w:pStyle w:val="Normal"/>
        <w:spacing w:lineRule="auto" w:line="240" w:before="0" w:after="0"/>
        <w:ind w:firstLine="709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КРАСНОСУЛИНСКИЙ РАЙОН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b/>
          <w:b/>
          <w:bCs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b/>
          <w:b/>
          <w:bCs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КОМИССАРОВСКОГО СЕЛЬСКОГО ПОСЕЛЕНИЯ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caps/>
          <w:color w:val="000000" w:themeColor="text1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b/>
          <w:b/>
          <w:bCs/>
        </w:rPr>
      </w:pPr>
      <w:r>
        <w:rPr>
          <w:rFonts w:ascii="Times New Roman" w:hAnsi="Times New Roman"/>
          <w:b/>
          <w:bCs/>
          <w:color w:val="000000" w:themeColor="text1"/>
          <w:spacing w:val="120"/>
          <w:sz w:val="28"/>
          <w:szCs w:val="28"/>
        </w:rPr>
        <w:t>РЕШЕНИЕ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caps/>
          <w:color w:val="000000" w:themeColor="text1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23.12.2020  № 13</w:t>
      </w:r>
      <w:r>
        <w:rPr>
          <w:rFonts w:ascii="Times New Roman" w:hAnsi="Times New Roman"/>
          <w:sz w:val="28"/>
          <w:szCs w:val="28"/>
        </w:rPr>
        <w:t>8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 Лихой                  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1236980</wp:posOffset>
                </wp:positionH>
                <wp:positionV relativeFrom="paragraph">
                  <wp:posOffset>59690</wp:posOffset>
                </wp:positionV>
                <wp:extent cx="3665220" cy="765810"/>
                <wp:effectExtent l="0" t="0" r="0" b="0"/>
                <wp:wrapSquare wrapText="largest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4440" cy="76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Об инициативных проектах, выдвигаемых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 xml:space="preserve">на территории </w:t>
                            </w:r>
                            <w:r>
                              <w:rPr>
                                <w:rFonts w:cs="Times New Roman" w:ascii="Times New Roman" w:hAnsi="Times New Roman"/>
                                <w:b w:val="false"/>
                                <w:bCs w:val="false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Комиссаровского сельского поселения</w:t>
                            </w:r>
                          </w:p>
                        </w:txbxContent>
                      </wps:txbx>
                      <wps:bodyPr lIns="6480" rIns="6480" tIns="6480" bIns="648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97.4pt;margin-top:4.7pt;width:288.5pt;height:60.2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widowControl w:val="false"/>
                        <w:spacing w:lineRule="auto" w:line="240" w:before="0"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Об инициативных проектах, выдвигаемых</w:t>
                      </w:r>
                      <w:bookmarkStart w:id="1" w:name="_GoBack"/>
                      <w:bookmarkEnd w:id="1"/>
                    </w:p>
                    <w:p>
                      <w:pPr>
                        <w:pStyle w:val="Normal"/>
                        <w:widowControl w:val="fals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 xml:space="preserve">на территории </w:t>
                      </w:r>
                      <w:r>
                        <w:rPr>
                          <w:rFonts w:cs="Times New Roman" w:ascii="Times New Roman" w:hAnsi="Times New Roman"/>
                          <w:b w:val="false"/>
                          <w:bCs w:val="false"/>
                          <w:color w:val="000000" w:themeColor="text1"/>
                          <w:kern w:val="2"/>
                          <w:sz w:val="28"/>
                          <w:szCs w:val="28"/>
                        </w:rPr>
                        <w:t>Комиссаровского сельского поселения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26 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2">
        <w:r>
          <w:rPr>
            <w:rStyle w:val="Style16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>
        <w:rPr>
          <w:rFonts w:eastAsia="Calibri" w:ascii="Times New Roman" w:hAnsi="Times New Roman"/>
          <w:color w:val="000000"/>
          <w:kern w:val="2"/>
          <w:sz w:val="28"/>
          <w:szCs w:val="28"/>
          <w:lang w:eastAsia="en-US"/>
        </w:rPr>
        <w:t xml:space="preserve">Областным законом </w:t>
      </w:r>
      <w:r>
        <w:rPr>
          <w:rFonts w:eastAsia="Calibri" w:ascii="Times New Roman" w:hAnsi="Times New Roman"/>
          <w:kern w:val="2"/>
          <w:sz w:val="28"/>
          <w:szCs w:val="28"/>
          <w:lang w:eastAsia="en-US"/>
        </w:rPr>
        <w:t xml:space="preserve">от 01.08.2019 № 178-ЗС «Об инициативных проектах»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</w:rPr>
        <w:t>Собрание депутатов Комиссаровского сельского поселения Красносулинского района, -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Cs/>
          <w:color w:val="000000" w:themeColor="text1"/>
          <w:sz w:val="28"/>
          <w:szCs w:val="28"/>
        </w:rPr>
      </w:pPr>
      <w:r>
        <w:rPr>
          <w:rFonts w:eastAsia="Calibri"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/>
          <w:bCs/>
          <w:color w:val="000000" w:themeColor="text1"/>
          <w:sz w:val="28"/>
          <w:szCs w:val="28"/>
        </w:rPr>
      </w:pPr>
      <w:r>
        <w:rPr>
          <w:rFonts w:eastAsia="Calibri" w:ascii="Times New Roman" w:hAnsi="Times New Roman"/>
          <w:bCs/>
          <w:color w:val="000000" w:themeColor="text1"/>
          <w:sz w:val="28"/>
          <w:szCs w:val="28"/>
        </w:rPr>
        <w:t>РЕШИЛО: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Утвердить Положение о</w:t>
      </w: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б инициативных проектах, выдвигаемых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Комиссаровского сельского поселения,</w:t>
      </w: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Настоящее решение вступает в силу со дня его официального опубликования, но не ранее 01.01.2021.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Положения, регулирующие порядок направления в Правительство Ростовской области инициативных проектов, выдвигаемых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применяются к конкурсному отбору инициативных проектов, объявленному после вступления в силу Областного закона от 20.07.2020 № 236-ФЗ «О внесении изменений в </w:t>
      </w:r>
      <w:r>
        <w:rPr>
          <w:rFonts w:ascii="Times New Roman" w:hAnsi="Times New Roman"/>
          <w:sz w:val="28"/>
          <w:szCs w:val="28"/>
        </w:rPr>
        <w:t xml:space="preserve">Областной закон </w:t>
      </w:r>
      <w:r>
        <w:rPr>
          <w:rFonts w:eastAsia="Calibri" w:ascii="Times New Roman" w:hAnsi="Times New Roman" w:eastAsiaTheme="minorHAnsi"/>
          <w:sz w:val="28"/>
          <w:szCs w:val="28"/>
        </w:rPr>
        <w:t>«Об инициативном бюджетировании в Ростовской области».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Председатель Собрания депутатов – глава Комиссаровского сельского поселения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Style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4020" w:leader="none"/>
              </w:tabs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Н.В. Журавлева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right"/>
        <w:outlineLvl w:val="0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решению Собрания депутатов 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Комиссаровского сельского поселения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от «23» декабря 2020 № 13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8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>б инициативных проектах, выдвигаемых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>на территории Комиссаровского сельского поселения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в Комиссаровском сельском поселении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а также их конкурсного отбора, в том числе порядок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в Правительство Ростовской области инициативных проектов, выдвигаемых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lang w:val="en-US"/>
        </w:rPr>
        <w:t xml:space="preserve">II.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выдвижения, внесения и обсуждения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в Комиссаровском сельском поселении в целях,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 также их рассмотрения и конкурсного отбора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 w:themeColor="text1"/>
          <w:sz w:val="28"/>
          <w:szCs w:val="28"/>
        </w:rPr>
        <w:t xml:space="preserve">1. Инициативный проект выдвигается и реализуется на территории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Комиссаровском сельском поселении</w:t>
      </w:r>
      <w:r>
        <w:rPr>
          <w:color w:val="000000" w:themeColor="text1"/>
          <w:sz w:val="28"/>
          <w:szCs w:val="28"/>
        </w:rPr>
        <w:t>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Инициаторами выдвижения инициативного проекта (далее – инициаторы проекта) вправе выступать: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 w:themeColor="text1"/>
          <w:sz w:val="28"/>
          <w:szCs w:val="28"/>
        </w:rPr>
        <w:t xml:space="preserve">инициативная группа граждан численностью не менее 2 граждан, достигших шестнадцатилетнего возраста и проживающих на территории </w:t>
      </w:r>
      <w:bookmarkStart w:id="2" w:name="__DdeLink__2503_3247864579"/>
      <w:r>
        <w:rPr>
          <w:rFonts w:eastAsia="Calibri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bookmarkEnd w:id="2"/>
      <w:r>
        <w:rPr>
          <w:color w:val="000000" w:themeColor="text1"/>
          <w:sz w:val="28"/>
          <w:szCs w:val="28"/>
        </w:rPr>
        <w:t>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органы территориального общественного самоуправления;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 w:themeColor="text1"/>
          <w:sz w:val="28"/>
          <w:szCs w:val="28"/>
        </w:rPr>
        <w:t xml:space="preserve">3. Инициативный проект до его внесения в Администрацию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color w:val="000000" w:themeColor="text1"/>
          <w:sz w:val="28"/>
          <w:szCs w:val="28"/>
        </w:rPr>
        <w:t xml:space="preserve"> рассматривается на собрании (конференции) граждан, в том числе на проводимых, в том числе, по вопросам осуществления территориального общественного самоуправления, с целью обсуждения инициативного проекта, определения его соответствия интересам жителей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color w:val="000000" w:themeColor="text1"/>
          <w:sz w:val="28"/>
          <w:szCs w:val="28"/>
        </w:rPr>
        <w:t xml:space="preserve"> и целесообразности его реализации, а также принятия собранием (конференцией) граждан решения о поддержке и выдвижении инициативного проекта. </w:t>
      </w:r>
    </w:p>
    <w:p>
      <w:pPr>
        <w:pStyle w:val="Normal"/>
        <w:tabs>
          <w:tab w:val="center" w:pos="4677" w:leader="none"/>
          <w:tab w:val="left" w:pos="6096" w:leader="none"/>
          <w:tab w:val="right" w:pos="9354" w:leader="none"/>
        </w:tabs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rFonts w:ascii="Times New Roman" w:hAnsi="Times New Roman"/>
          <w:sz w:val="28"/>
          <w:szCs w:val="28"/>
        </w:rPr>
        <w:t xml:space="preserve">оформляется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в соответствии с типовой формой согласно </w:t>
      </w:r>
      <w:hyperlink r:id="rId3">
        <w:r>
          <w:rPr>
            <w:rStyle w:val="ListLabel5"/>
            <w:rFonts w:ascii="Times New Roman" w:hAnsi="Times New Roman"/>
            <w:color w:val="000000" w:themeColor="text1"/>
            <w:sz w:val="28"/>
            <w:szCs w:val="28"/>
          </w:rPr>
          <w:t>приложению № 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Собрания (конференции) граждан могут проводиться в форме заочного голосования путем сбора подписей инициаторами проекта.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(конференции) граждан должны проводиться в форме, установленной абзацем первым настоящего пункта.</w:t>
      </w:r>
    </w:p>
    <w:p>
      <w:pPr>
        <w:pStyle w:val="Normal"/>
        <w:tabs>
          <w:tab w:val="center" w:pos="4677" w:leader="none"/>
          <w:tab w:val="left" w:pos="6096" w:leader="none"/>
          <w:tab w:val="right" w:pos="935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 является предложение инициаторов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с типовой формой согласно </w:t>
      </w:r>
      <w:r>
        <w:rPr>
          <w:rFonts w:ascii="Times New Roman" w:hAnsi="Times New Roman"/>
          <w:sz w:val="28"/>
          <w:szCs w:val="28"/>
        </w:rPr>
        <w:t xml:space="preserve">приложению № 2 </w:t>
      </w:r>
      <w:r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описание инициативного проекта п</w:t>
      </w:r>
      <w:r>
        <w:rPr>
          <w:rFonts w:ascii="Times New Roman" w:hAnsi="Times New Roman"/>
          <w:sz w:val="28"/>
          <w:szCs w:val="28"/>
        </w:rPr>
        <w:t xml:space="preserve">о типовой форме согласно приложению № 3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Положению; </w:t>
      </w:r>
    </w:p>
    <w:p>
      <w:pPr>
        <w:pStyle w:val="Normal"/>
        <w:tabs>
          <w:tab w:val="center" w:pos="4677" w:leader="none"/>
          <w:tab w:val="left" w:pos="6096" w:leader="none"/>
          <w:tab w:val="right" w:pos="935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>
      <w:pPr>
        <w:pStyle w:val="Normal"/>
        <w:tabs>
          <w:tab w:val="center" w:pos="4677" w:leader="none"/>
          <w:tab w:val="left" w:pos="6096" w:leader="none"/>
          <w:tab w:val="right" w:pos="9354" w:leader="none"/>
        </w:tabs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Рассмотренный на собрании (конференции) граждан и поддержанный ими инициативный проект направляется в Администрацию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Администрация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3 рабочих дней со дня поступления инициативного проекта осуществляет опубликование (обнародование) и размещение на официальном сайте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(или) трудовом участии населения в реализации данного проекта,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Одновременно граждане информируются о возможности представления в Администрацию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5 рабочих дней.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sz w:val="28"/>
          <w:szCs w:val="28"/>
        </w:rPr>
        <w:t>, достигшие шестнадцатилетнего возраста.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sz w:val="28"/>
          <w:szCs w:val="28"/>
        </w:rPr>
        <w:t>, носят рекомендательный характер.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 w:themeColor="text1"/>
          <w:sz w:val="28"/>
          <w:szCs w:val="28"/>
        </w:rPr>
        <w:t xml:space="preserve">9. Инициативный проект рассматривается Администрацией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течение 30 календарных дней со дня его внесения. По результатам рассмотрения инициативного проекта Администрация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(внесения изменений в решение о местном бюджете);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 w:themeColor="text1"/>
          <w:sz w:val="28"/>
          <w:szCs w:val="28"/>
        </w:rPr>
        <w:t xml:space="preserve">10. Администрация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муниципального образования «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 w:themeColor="text1"/>
          <w:sz w:val="28"/>
          <w:szCs w:val="28"/>
        </w:rPr>
        <w:t xml:space="preserve">11. Администрация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вправе, а в случае, предусмотренном абзацем шестым пункта 10 настоящего раздела, обязана предложить инициаторам проекта совместно доработать инициативный проект.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 w:themeColor="text1"/>
          <w:sz w:val="28"/>
          <w:szCs w:val="28"/>
        </w:rPr>
        <w:t xml:space="preserve">12. В случае, если в Администрацию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внесено несколько инициативных проектов, в том числе с постановкой аналогичных по содержанию приоритетных проблем, Администрация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организует проведение их конкурсного отбора.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13. Проведение конкурсного отбора инициативных проектов (далее – конкурсный отбор) осуществляет муниципальная комиссия по проведению конкурсного отбора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sz w:val="28"/>
          <w:szCs w:val="28"/>
        </w:rPr>
        <w:t xml:space="preserve"> (далее – комиссия), порядок формирования и деятельности которой установлен приложением № 4 к настоящему Положению.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 w:themeColor="text1"/>
          <w:sz w:val="28"/>
          <w:szCs w:val="28"/>
        </w:rPr>
        <w:t xml:space="preserve">Состав комиссии утверждается распоряжением Администрации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color w:val="000000" w:themeColor="text1"/>
          <w:sz w:val="28"/>
          <w:szCs w:val="28"/>
        </w:rPr>
        <w:t>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eastAsia="Calibri" w:cs="Times New Roman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течение 12 календарных дней со дня поступления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инициативных проектов, сведений и документов, предусмотренных пунктом 6 настоящего </w:t>
      </w:r>
      <w:r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передает их в комиссию.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14. Конкурсный отбор осуществляются комиссией в течение 10 календарных дней со дня поступления в нее документов, указанных в пункте 6 настоящего раздела, в соответствии со следующими критериями: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лиц, </w:t>
      </w:r>
      <w:r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степень имущественного и трудового участия лиц, </w:t>
      </w:r>
      <w:r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инициативных проектов установлены в приложении № 5 к настоящему Положению.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15.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16. При проведении конкурсного отбора комиссия осуществляет ранжирование инициативных проектов по набранному количеству баллов.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17. Победителями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19. Комиссия направляет протокол заседания с результатами конкурсного отбора в Администрацию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3 календарных дней со дня проведения заседания.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3" w:name="Par268"/>
      <w:bookmarkEnd w:id="3"/>
      <w:r>
        <w:rPr>
          <w:rFonts w:ascii="Times New Roman" w:hAnsi="Times New Roman"/>
          <w:color w:val="000000" w:themeColor="text1"/>
          <w:sz w:val="28"/>
          <w:szCs w:val="28"/>
        </w:rPr>
        <w:t xml:space="preserve">20. Администрация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3 календарных дней со дня получения протокола заседания комиссии доводит до сведения инициатора проекта результаты конкурсного отбора.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21.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23. Лица, указанные в </w:t>
      </w:r>
      <w:hyperlink r:id="rId4">
        <w:r>
          <w:rPr>
            <w:rStyle w:val="ListLabel6"/>
            <w:rFonts w:ascii="Times New Roman" w:hAnsi="Times New Roman"/>
            <w:sz w:val="28"/>
            <w:szCs w:val="28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раздела, вправе участвовать в мероприятиях по приемке товаров, работ, услуг, осуществляемых в ходе реализации проекта.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24. Отчет Администрации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eastAsia="Calibri" w:ascii="Times New Roman" w:hAnsi="Times New Roman"/>
          <w:bCs/>
          <w:color w:val="000000" w:themeColor="text1"/>
          <w:sz w:val="28"/>
          <w:szCs w:val="28"/>
          <w:lang w:eastAsia="en-US"/>
        </w:rPr>
        <w:t>Комиссаровского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Особенности выдвижения и внесения инициативных проектов </w:t>
        <w:br/>
        <w:t xml:space="preserve">в муниципальном образовании «Комиссаровское сельское поселение»в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Выдвижение, внесение инициативных проектов, выдвигаемых в Комиссаровском сельском поселении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опубликование (обнародование) и размещение на официальном сайте Комиссаровского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«Интернет»необходимой информации, а также рассмотрение замечаний и предложений жителей Комиссаровского сельского поселения, осуществляется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порядке и с соблюдением требований, установленными пунктами 2-5, 8 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 w:themeColor="text1"/>
          <w:sz w:val="28"/>
          <w:szCs w:val="28"/>
        </w:rPr>
        <w:t xml:space="preserve">2. Предлагаемый к реализации инициативный проект, выдвигаемый                                  в целях </w:t>
      </w:r>
      <w:r>
        <w:rPr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color w:val="000000" w:themeColor="text1"/>
          <w:sz w:val="28"/>
          <w:szCs w:val="28"/>
        </w:rPr>
        <w:t xml:space="preserve"> на их реализацию,  должен содержать:</w:t>
      </w:r>
    </w:p>
    <w:p>
      <w:pPr>
        <w:pStyle w:val="Normal"/>
        <w:tabs>
          <w:tab w:val="center" w:pos="4677" w:leader="none"/>
          <w:tab w:val="left" w:pos="6096" w:leader="none"/>
          <w:tab w:val="right" w:pos="9354" w:leader="none"/>
        </w:tabs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проекта;</w:t>
      </w:r>
    </w:p>
    <w:p>
      <w:pPr>
        <w:pStyle w:val="Normal"/>
        <w:tabs>
          <w:tab w:val="center" w:pos="4677" w:leader="none"/>
          <w:tab w:val="left" w:pos="6096" w:leader="none"/>
          <w:tab w:val="right" w:pos="9354" w:leader="none"/>
        </w:tabs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описание инициативного проекта,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выдвигаемого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>
        <w:rPr>
          <w:rFonts w:ascii="Times New Roman" w:hAnsi="Times New Roman"/>
          <w:sz w:val="28"/>
          <w:szCs w:val="28"/>
        </w:rPr>
        <w:t>с указанием объема товаров, работ, услуг, стоимости его реализации, обоснованием актуальности и социальной значимости инициативного проекта, размера субсидии из областного бюджета, необходимой для реализации инициативного проекта, средств местного бюджета, 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инициативного проекта по типовой форме, установленной Правительством Ростовской области;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локальную смету, расчеты расходов, указанные в описании инициативного проекта,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инициативного проекта,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выдвигаемого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лиц, индивидуальных предпринимателей в реализации инициативного проекта в финансовой или имущественной форме).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3.Указанные в пункте 2 настоящего раздела документы направляются инициаторами проекта в Администрацию Комиссаровского сельского поселения в течение 40календарных дней со дня 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опубликования извещения о начале </w:t>
      </w:r>
      <w:r>
        <w:rPr>
          <w:rFonts w:ascii="Times New Roman" w:hAnsi="Times New Roman"/>
          <w:sz w:val="28"/>
          <w:szCs w:val="28"/>
        </w:rPr>
        <w:t xml:space="preserve">приема заявок на участие в конкурсном отборе, 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проводимом </w:t>
      </w:r>
      <w:r>
        <w:rPr>
          <w:rFonts w:ascii="Times New Roman" w:hAnsi="Times New Roman"/>
          <w:sz w:val="28"/>
          <w:szCs w:val="28"/>
        </w:rPr>
        <w:t xml:space="preserve">областной комиссией по проведению конкурсного отбора инициативных проектов, выдвигаемых для получения финансовой поддержки за счет субсидий из областного бюджета (далее – областная комиссия), </w:t>
      </w:r>
      <w:r>
        <w:rPr>
          <w:rFonts w:eastAsia="Calibri" w:ascii="Times New Roman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Администрация Комиссаровского сельского поселения в течение 15 календарных дней со дня истечения срока, указанного в пункте 3настоящего раздела, направляет в Администрацию Красносулинского района документы, указанные в пункте 2 настоящего раздела, для дальнейшего направления в муниципальную комиссию по проведению конкурсного отбора инициативных проектов Красносулинского района, сформированную Администрацией Красносулинского района.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Порядок расчета и возврата сумм инициативных платежей, подлежащих возврату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случае если инициативный проект,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>
        <w:rPr>
          <w:rFonts w:ascii="Times New Roman" w:hAnsi="Times New Roman"/>
          <w:sz w:val="28"/>
          <w:szCs w:val="28"/>
        </w:rPr>
        <w:t xml:space="preserve"> не был реализован, инициативные платежи подлежат возврату лицам, в том числе организациям, осуществившим их перечисление в бюджет Ивановского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>
        <w:rPr>
          <w:rFonts w:ascii="Times New Roman" w:hAnsi="Times New Roman"/>
          <w:sz w:val="28"/>
          <w:szCs w:val="28"/>
        </w:rPr>
        <w:t xml:space="preserve"> расчет количества денежных средств, подлежащих возврату лицу, в том числе организаций, осуществившему их перечисление в местный бюджет в качестве инициативного платежа, производится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= S1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 xml:space="preserve"> x (S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 xml:space="preserve"> 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 x (P1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i </w:t>
      </w:r>
      <w:r>
        <w:rPr>
          <w:rFonts w:ascii="Times New Roman" w:hAnsi="Times New Roman"/>
          <w:sz w:val="28"/>
          <w:szCs w:val="28"/>
          <w:lang w:val="en-US"/>
        </w:rPr>
        <w:t>/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выдвинутого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средств, не израсходованных в ходе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Возврат инициативных платежей производится на основании заявлений лиц, </w:t>
        <w:br/>
        <w:t>в том числе организаций, осуществивших их перечисление в бюджет Ивановского района в качестве инициативных платежей, адресованных в Администрацию Ивановского района, в которых указываются реквизиты счета для поступления денежных средств.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6096" w:hanging="0"/>
        <w:jc w:val="center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 1</w:t>
      </w:r>
    </w:p>
    <w:p>
      <w:pPr>
        <w:pStyle w:val="Normal"/>
        <w:widowControl w:val="false"/>
        <w:spacing w:lineRule="auto" w:line="240" w:before="0" w:after="0"/>
        <w:ind w:left="6096" w:hanging="0"/>
        <w:jc w:val="center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 об инициативных проектах, выдвигаемых на территории МО «Комиссаровское сельское поселение»</w:t>
      </w:r>
    </w:p>
    <w:p>
      <w:pPr>
        <w:pStyle w:val="Normal"/>
        <w:spacing w:lineRule="auto" w:line="240" w:before="0" w:after="0"/>
        <w:ind w:left="5954" w:hanging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>
      <w:pPr>
        <w:pStyle w:val="Normal"/>
        <w:tabs>
          <w:tab w:val="center" w:pos="4677" w:leader="none"/>
          <w:tab w:val="left" w:pos="6096" w:leader="none"/>
          <w:tab w:val="right" w:pos="9354" w:leader="none"/>
        </w:tabs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о выдвижении инициативного проекта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муниципального образования, на территории которого реализуется инициативный проект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 г.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5">
        <w:r>
          <w:rPr>
            <w:rStyle w:val="ListLabel5"/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(конференции):_______________________________________________________.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 (конференции) граждан о выдвижении инициативного проекта.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О рассмотрении вопроса о целесообразности реализации инициативного проекта и поддержке его выдвижения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Об определении форм и размеров финансового, имущественного и трудового участия населения в реализации инициативного проекта.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 ответственных за направление инициативного проекта в Администрацию Комиссаровского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инициативного проекта)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составлять________________ тыс.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Установить, что в имущественное участие в целях реализации инициативного проекта будет осуществлено в следующих формах: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1)___________________________________________________________________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2)___________________________________________________________________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3)___________________________________________________________________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6">
        <w:r>
          <w:rPr>
            <w:rStyle w:val="ListLabel5"/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 ответственных за направление инициативного проекта в Администрацию Комиссаровского сельского поселения, а также осуществление иных действий, в том числе сбор и подготовку необходимых документов от имени участников настоящего голосования: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tbl>
      <w:tblPr>
        <w:tblW w:w="10206" w:type="dxa"/>
        <w:jc w:val="left"/>
        <w:tblInd w:w="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71"/>
        <w:gridCol w:w="5000"/>
        <w:gridCol w:w="2269"/>
        <w:gridCol w:w="2265"/>
      </w:tblGrid>
      <w:tr>
        <w:trPr/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>
        <w:trPr/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                                       (ФИО)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(ФИО)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проекта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tbl>
      <w:tblPr>
        <w:tblW w:w="1041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94"/>
        <w:gridCol w:w="2450"/>
        <w:gridCol w:w="3225"/>
        <w:gridCol w:w="4140"/>
      </w:tblGrid>
      <w:tr>
        <w:trPr/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>
        <w:trPr/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(ФИО)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реализации инициативного проекта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tbl>
      <w:tblPr>
        <w:tblW w:w="102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94"/>
        <w:gridCol w:w="3154"/>
        <w:gridCol w:w="3655"/>
        <w:gridCol w:w="2864"/>
      </w:tblGrid>
      <w:tr>
        <w:trPr/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>
        <w:trPr/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(ФИО)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>
      <w:pPr>
        <w:pStyle w:val="Normal"/>
        <w:widowControl w:val="false"/>
        <w:spacing w:lineRule="auto" w:line="240" w:before="0" w:after="0"/>
        <w:ind w:left="6237" w:firstLine="142"/>
        <w:jc w:val="center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об инициативных проектах, выдвигаемых 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spacing w:lineRule="auto" w:line="240" w:before="0" w:after="0"/>
        <w:ind w:left="6237" w:firstLine="142"/>
        <w:jc w:val="center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«Комиссаровское сельское поселение»</w:t>
      </w:r>
    </w:p>
    <w:p>
      <w:pPr>
        <w:pStyle w:val="Normal"/>
        <w:widowControl w:val="false"/>
        <w:spacing w:lineRule="auto" w:line="240" w:before="0" w:after="0"/>
        <w:ind w:left="5954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проекта, проведенного в заочной форме </w:t>
        <w:br/>
        <w:t>Протокол № 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муниципального образования)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инициативного проекта)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Установить, что имущественное участие в целях реализации инициативного проекта будет осуществлено в следующих формах: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1)___________________________________________________________________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2)___________________________________________________________________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3)___________________________________________________________________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Установить, что трудовое участие в реализации инициативного проекта примут ________ человек.</w:t>
      </w:r>
    </w:p>
    <w:p>
      <w:pPr>
        <w:pStyle w:val="ListParagraph"/>
        <w:spacing w:lineRule="auto" w:line="240" w:before="0" w:after="0"/>
        <w:ind w:left="1729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 Определить представителей, ответственных за направление инициативного проекта в Администрацию Ивановского района,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tbl>
      <w:tblPr>
        <w:tblW w:w="946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65"/>
        <w:gridCol w:w="3739"/>
        <w:gridCol w:w="1875"/>
        <w:gridCol w:w="3285"/>
      </w:tblGrid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Инициатор (ы) выдвижения инициативы: ___________________________________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(ФИО)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567" w:footer="0" w:bottom="56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о выдвижении инициативного проекта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инициативного проекта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Инициативный проект: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инициативного проекта)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Инициатор (ы) ________________________________________________________________________________________.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Список представителей, ответственных за направление инициативного проекта в Администрацию Комиссаровского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tbl>
      <w:tblPr>
        <w:tblW w:w="1466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67"/>
        <w:gridCol w:w="4252"/>
        <w:gridCol w:w="4174"/>
        <w:gridCol w:w="5668"/>
      </w:tblGrid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Список граждан, поддержавших выдвижение инициативного проекта: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29"/>
        <w:gridCol w:w="1275"/>
        <w:gridCol w:w="2270"/>
        <w:gridCol w:w="2126"/>
        <w:gridCol w:w="2695"/>
        <w:gridCol w:w="2270"/>
        <w:gridCol w:w="1842"/>
        <w:gridCol w:w="1554"/>
      </w:tblGrid>
      <w:tr>
        <w:trPr/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Планируемая форма имущественного 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>
        <w:trPr/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sectPr>
          <w:headerReference w:type="default" r:id="rId7"/>
          <w:type w:val="nextPage"/>
          <w:pgSz w:orient="landscape" w:w="16838" w:h="11906"/>
          <w:pgMar w:left="1134" w:right="1134" w:header="709" w:top="1134" w:footer="0" w:bottom="567" w:gutter="0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5529" w:hanging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Приложение № 3</w:t>
      </w:r>
    </w:p>
    <w:p>
      <w:pPr>
        <w:pStyle w:val="Normal"/>
        <w:widowControl w:val="false"/>
        <w:spacing w:lineRule="auto" w:line="240" w:before="0" w:after="0"/>
        <w:ind w:left="5529" w:hanging="0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 об инициативных проектах, выдвигаемых</w:t>
      </w:r>
    </w:p>
    <w:p>
      <w:pPr>
        <w:pStyle w:val="Normal"/>
        <w:widowControl w:val="false"/>
        <w:spacing w:lineRule="auto" w:line="240" w:before="0" w:after="0"/>
        <w:ind w:left="5529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spacing w:lineRule="auto" w:line="240" w:before="0" w:after="0"/>
        <w:ind w:left="5529" w:hanging="0"/>
        <w:jc w:val="center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«Комиссаровское сельское поселение»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</w:r>
    </w:p>
    <w:tbl>
      <w:tblPr>
        <w:tblStyle w:val="ae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4676"/>
        <w:gridCol w:w="5104"/>
      </w:tblGrid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Сведения об инициативном проекте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Проблема, решение которой имеет приоритетное значение для жителей Ивановского района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Обоснование предложений по решению проблемы, решение которой имеет приоритетное значение для жителей Ивановского района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 финансовое, имущественное и (или) трудовое участие лиц, заинтересованных в реализации данного проекта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highlight w:val="yellow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Приложение № 4</w:t>
      </w:r>
    </w:p>
    <w:p>
      <w:pPr>
        <w:pStyle w:val="Normal"/>
        <w:widowControl w:val="false"/>
        <w:spacing w:lineRule="auto" w:line="240" w:before="0" w:after="0"/>
        <w:ind w:left="6237" w:firstLine="142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>об инициативных проектах, выдвигаемых</w:t>
      </w:r>
    </w:p>
    <w:p>
      <w:pPr>
        <w:pStyle w:val="Normal"/>
        <w:widowControl w:val="false"/>
        <w:spacing w:lineRule="auto" w:line="240" w:before="0" w:after="0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spacing w:lineRule="auto" w:line="240" w:before="0" w:after="0"/>
        <w:ind w:left="6237" w:firstLine="142"/>
        <w:jc w:val="center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bookmarkStart w:id="4" w:name="__DdeLink__1682_3506117680"/>
      <w:r>
        <w:rPr>
          <w:rFonts w:ascii="Times New Roman" w:hAnsi="Times New Roman"/>
          <w:color w:val="000000" w:themeColor="text1"/>
          <w:sz w:val="28"/>
          <w:szCs w:val="28"/>
        </w:rPr>
        <w:t>Комиссаровское сельское поселение</w:t>
      </w:r>
      <w:bookmarkEnd w:id="4"/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ПОЛОЖЕНИЕ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 муниципальной комиссии по проведению конкурсного отбора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0"/>
        </w:rPr>
        <w:t>инициативных проектов Комиссаровского сельского поселения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0"/>
        </w:rPr>
        <w:t xml:space="preserve">1. Настоящее Положение в соответствии с </w:t>
      </w:r>
      <w:hyperlink r:id="rId8">
        <w:r>
          <w:rPr>
            <w:rStyle w:val="ListLabel7"/>
            <w:rFonts w:ascii="Times New Roman" w:hAnsi="Times New Roman"/>
            <w:sz w:val="28"/>
            <w:szCs w:val="20"/>
          </w:rPr>
          <w:t>частью 1 статьи 5</w:t>
        </w:r>
      </w:hyperlink>
      <w:r>
        <w:rPr>
          <w:rFonts w:ascii="Times New Roman" w:hAnsi="Times New Roman"/>
          <w:sz w:val="28"/>
          <w:szCs w:val="20"/>
        </w:rPr>
        <w:t xml:space="preserve"> Областного закона от 01.08.2019 № 178-ЗС «Об инициативных проектах» (далее – Областной закон) определяет порядок формирования и деятельности муниципальной комиссии по проведению конкурсного отбора инициативных проектов Ивановского района (далее - комиссия).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2. Комиссия: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2.1. проводит конкурсный отбор инициативных </w:t>
      </w:r>
      <w:r>
        <w:rPr>
          <w:rFonts w:eastAsia="Calibri" w:ascii="Times New Roman" w:hAnsi="Times New Roman"/>
          <w:sz w:val="28"/>
          <w:szCs w:val="28"/>
          <w:lang w:eastAsia="en-US"/>
        </w:rPr>
        <w:t>проектов, в том числе выдвигаемых для последующего участия в конкурсном отборе проектов, выдвигаемых для получения финансовой поддержки за счет субсидий из областного бюджета в соответствии с Областных законом и Порядком рассмотрения инициативных проектов, проведения конкурсного отбора инициативных проектов, а также контроля за их реализацией, утвержденного постановлением Правительства Ростовской области от 24.10.2019 № 742 (далее – Порядок), также настоящим Решением;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0"/>
        </w:rPr>
        <w:t>2.2. направляет отобранные инициативные проекты в Администрацию Комиссаровского сельского поселения.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0"/>
        </w:rPr>
        <w:t>Половина членов конкурсной комиссии должна быть назначена на основе предложений Собрания депутатов Комиссаровского сельского поселения.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0"/>
        </w:rPr>
        <w:t>В состав комиссии должны входить независимые эксперты (депутаты Собрания депутатов Комиссаровского сельского поселения, представители общественных объединений, других организаций, иные лица).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4.</w:t>
      </w:r>
      <w:r>
        <w:rPr>
          <w:rFonts w:ascii="Times New Roman" w:hAnsi="Times New Roman"/>
          <w:sz w:val="28"/>
          <w:szCs w:val="28"/>
        </w:rPr>
        <w:t xml:space="preserve"> В заседании комиссии, на котором осуществляется рассмотрение инициативных проектов, </w:t>
      </w:r>
      <w:r>
        <w:rPr>
          <w:rFonts w:eastAsia="Calibri" w:ascii="Times New Roman" w:hAnsi="Times New Roman"/>
          <w:sz w:val="28"/>
          <w:szCs w:val="28"/>
          <w:lang w:eastAsia="en-US"/>
        </w:rPr>
        <w:t>выдвижение которых не связано с получением финансовой поддержки за счет субсидий из областного бюджета,</w:t>
      </w:r>
      <w:r>
        <w:rPr>
          <w:rFonts w:ascii="Times New Roman" w:hAnsi="Times New Roman"/>
          <w:sz w:val="28"/>
          <w:szCs w:val="28"/>
        </w:rPr>
        <w:t xml:space="preserve"> могут принимать участие инициаторы проекта и (или) их представители и излагать свою позицию по ним.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>
        <w:rPr>
          <w:rFonts w:ascii="Times New Roman" w:hAnsi="Times New Roman"/>
          <w:sz w:val="28"/>
          <w:szCs w:val="20"/>
        </w:rPr>
        <w:t>Комиссаровского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не позднее, чем за 10 дней до дня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 работы комиссии являются заседания комиссии.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5. 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 5</w:t>
      </w:r>
    </w:p>
    <w:p>
      <w:pPr>
        <w:pStyle w:val="Normal"/>
        <w:widowControl w:val="false"/>
        <w:spacing w:lineRule="auto" w:line="240" w:before="0" w:after="0"/>
        <w:ind w:left="6096" w:hanging="0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>об инициативных проектах, выдвигаемых</w:t>
      </w:r>
    </w:p>
    <w:p>
      <w:pPr>
        <w:pStyle w:val="Normal"/>
        <w:widowControl w:val="false"/>
        <w:spacing w:lineRule="auto" w:line="240" w:before="0" w:after="0"/>
        <w:ind w:left="6096" w:hang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spacing w:lineRule="auto" w:line="240" w:before="0" w:after="0"/>
        <w:ind w:left="6096" w:hanging="0"/>
        <w:jc w:val="center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«Комиссаровское сельское поселение»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tbl>
      <w:tblPr>
        <w:tblW w:w="1041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755"/>
        <w:gridCol w:w="4394"/>
        <w:gridCol w:w="3261"/>
      </w:tblGrid>
      <w:tr>
        <w:trPr/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>
        <w:trPr>
          <w:trHeight w:val="2190" w:hRule="atLeast"/>
        </w:trPr>
        <w:tc>
          <w:tcPr>
            <w:tcW w:w="27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5 человек, но не более 20 баллов</w:t>
            </w:r>
          </w:p>
        </w:tc>
      </w:tr>
      <w:tr>
        <w:trPr>
          <w:trHeight w:val="1932" w:hRule="atLeast"/>
        </w:trPr>
        <w:tc>
          <w:tcPr>
            <w:tcW w:w="27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>
        <w:trPr/>
        <w:tc>
          <w:tcPr>
            <w:tcW w:w="27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финансового участия лиц,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каждый 1 процент софинансирования, но не более 30 баллов</w:t>
            </w:r>
          </w:p>
        </w:tc>
      </w:tr>
      <w:tr>
        <w:trPr/>
        <w:tc>
          <w:tcPr>
            <w:tcW w:w="27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 более 25 баллов</w:t>
            </w:r>
          </w:p>
        </w:tc>
      </w:tr>
      <w:tr>
        <w:trPr/>
        <w:tc>
          <w:tcPr>
            <w:tcW w:w="27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лиц,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>
            <w:pPr>
              <w:pStyle w:val="Normal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>
        <w:trPr/>
        <w:tc>
          <w:tcPr>
            <w:tcW w:w="27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/>
      </w:pPr>
      <w:r>
        <w:rPr/>
      </w:r>
    </w:p>
    <w:sectPr>
      <w:headerReference w:type="default" r:id="rId9"/>
      <w:type w:val="nextPage"/>
      <w:pgSz w:w="11906" w:h="16838"/>
      <w:pgMar w:left="1134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18</w:t>
    </w:r>
    <w:r>
      <w:rPr>
        <w:sz w:val="20"/>
        <w:szCs w:val="20"/>
      </w:rPr>
      <w:fldChar w:fldCharType="end"/>
    </w:r>
  </w:p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23</w:t>
    </w:r>
    <w:r>
      <w:rPr/>
      <w:fldChar w:fldCharType="end"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26be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locked/>
    <w:rsid w:val="000d66bb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4"/>
    <w:uiPriority w:val="99"/>
    <w:qFormat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character" w:styleId="Style14" w:customStyle="1">
    <w:name w:val="Нижний колонтитул Знак"/>
    <w:basedOn w:val="DefaultParagraphFont"/>
    <w:link w:val="a6"/>
    <w:uiPriority w:val="99"/>
    <w:semiHidden/>
    <w:qFormat/>
    <w:locked/>
    <w:rsid w:val="003d1fd5"/>
    <w:rPr>
      <w:rFonts w:cs="Times New Roman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locked/>
    <w:rsid w:val="002c3c0d"/>
    <w:rPr>
      <w:rFonts w:ascii="Tahoma" w:hAnsi="Tahoma" w:cs="Tahoma"/>
      <w:sz w:val="16"/>
      <w:szCs w:val="16"/>
    </w:rPr>
  </w:style>
  <w:style w:type="character" w:styleId="Style16">
    <w:name w:val="Интернет-ссылка"/>
    <w:basedOn w:val="DefaultParagraphFont"/>
    <w:uiPriority w:val="99"/>
    <w:unhideWhenUsed/>
    <w:rsid w:val="00714bdf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0d66bb"/>
    <w:rPr>
      <w:rFonts w:ascii="Arial" w:hAnsi="Arial" w:cs="Arial"/>
      <w:b/>
      <w:bCs/>
      <w:color w:val="26282F"/>
      <w:sz w:val="24"/>
      <w:szCs w:val="24"/>
    </w:rPr>
  </w:style>
  <w:style w:type="character" w:styleId="ListLabel1">
    <w:name w:val="ListLabel 1"/>
    <w:qFormat/>
    <w:rPr>
      <w:rFonts w:eastAsia="Times New Roman"/>
      <w:color w:val="00000A"/>
    </w:rPr>
  </w:style>
  <w:style w:type="character" w:styleId="ListLabel2">
    <w:name w:val="ListLabel 2"/>
    <w:qFormat/>
    <w:rPr>
      <w:rFonts w:eastAsia="Times New Roman"/>
      <w:color w:val="00000A"/>
    </w:rPr>
  </w:style>
  <w:style w:type="character" w:styleId="ListLabel3">
    <w:name w:val="ListLabel 3"/>
    <w:qFormat/>
    <w:rPr>
      <w:rFonts w:eastAsia="Times New Roman"/>
      <w:color w:val="00000A"/>
    </w:rPr>
  </w:style>
  <w:style w:type="character" w:styleId="ListLabel4">
    <w:name w:val="ListLabel 4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styleId="ListLabel5">
    <w:name w:val="ListLabel 5"/>
    <w:qFormat/>
    <w:rPr>
      <w:rFonts w:ascii="Times New Roman" w:hAnsi="Times New Roman"/>
      <w:color w:val="000000" w:themeColor="text1"/>
      <w:sz w:val="28"/>
      <w:szCs w:val="28"/>
    </w:rPr>
  </w:style>
  <w:style w:type="character" w:styleId="ListLabel6">
    <w:name w:val="ListLabel 6"/>
    <w:qFormat/>
    <w:rPr>
      <w:rFonts w:ascii="Times New Roman" w:hAnsi="Times New Roman"/>
      <w:sz w:val="28"/>
      <w:szCs w:val="28"/>
    </w:rPr>
  </w:style>
  <w:style w:type="character" w:styleId="ListLabel7">
    <w:name w:val="ListLabel 7"/>
    <w:qFormat/>
    <w:rPr>
      <w:rFonts w:ascii="Times New Roman" w:hAnsi="Times New Roman"/>
      <w:sz w:val="28"/>
      <w:szCs w:val="20"/>
    </w:rPr>
  </w:style>
  <w:style w:type="character" w:styleId="ListLabel8">
    <w:name w:val="ListLabel 8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styleId="ListLabel9">
    <w:name w:val="ListLabel 9"/>
    <w:qFormat/>
    <w:rPr>
      <w:rFonts w:ascii="Times New Roman" w:hAnsi="Times New Roman"/>
      <w:color w:val="000000" w:themeColor="text1"/>
      <w:sz w:val="28"/>
      <w:szCs w:val="28"/>
    </w:rPr>
  </w:style>
  <w:style w:type="character" w:styleId="ListLabel10">
    <w:name w:val="ListLabel 10"/>
    <w:qFormat/>
    <w:rPr>
      <w:rFonts w:ascii="Times New Roman" w:hAnsi="Times New Roman"/>
      <w:sz w:val="28"/>
      <w:szCs w:val="28"/>
    </w:rPr>
  </w:style>
  <w:style w:type="character" w:styleId="ListLabel11">
    <w:name w:val="ListLabel 11"/>
    <w:qFormat/>
    <w:rPr>
      <w:rFonts w:ascii="Times New Roman" w:hAnsi="Times New Roman"/>
      <w:sz w:val="28"/>
      <w:szCs w:val="20"/>
    </w:rPr>
  </w:style>
  <w:style w:type="character" w:styleId="ListLabel12">
    <w:name w:val="ListLabel 12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styleId="ListLabel13">
    <w:name w:val="ListLabel 13"/>
    <w:qFormat/>
    <w:rPr>
      <w:rFonts w:ascii="Times New Roman" w:hAnsi="Times New Roman"/>
      <w:color w:val="000000" w:themeColor="text1"/>
      <w:sz w:val="28"/>
      <w:szCs w:val="28"/>
    </w:rPr>
  </w:style>
  <w:style w:type="character" w:styleId="ListLabel14">
    <w:name w:val="ListLabel 14"/>
    <w:qFormat/>
    <w:rPr>
      <w:rFonts w:ascii="Times New Roman" w:hAnsi="Times New Roman"/>
      <w:sz w:val="28"/>
      <w:szCs w:val="28"/>
    </w:rPr>
  </w:style>
  <w:style w:type="character" w:styleId="ListLabel15">
    <w:name w:val="ListLabel 15"/>
    <w:qFormat/>
    <w:rPr>
      <w:rFonts w:ascii="Times New Roman" w:hAnsi="Times New Roman"/>
      <w:sz w:val="28"/>
      <w:szCs w:val="20"/>
    </w:rPr>
  </w:style>
  <w:style w:type="character" w:styleId="ListLabel16">
    <w:name w:val="ListLabel 16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styleId="ListLabel17">
    <w:name w:val="ListLabel 17"/>
    <w:qFormat/>
    <w:rPr>
      <w:rFonts w:ascii="Times New Roman" w:hAnsi="Times New Roman"/>
      <w:color w:val="000000" w:themeColor="text1"/>
      <w:sz w:val="28"/>
      <w:szCs w:val="28"/>
    </w:rPr>
  </w:style>
  <w:style w:type="character" w:styleId="ListLabel18">
    <w:name w:val="ListLabel 18"/>
    <w:qFormat/>
    <w:rPr>
      <w:rFonts w:ascii="Times New Roman" w:hAnsi="Times New Roman"/>
      <w:sz w:val="28"/>
      <w:szCs w:val="28"/>
    </w:rPr>
  </w:style>
  <w:style w:type="character" w:styleId="ListLabel19">
    <w:name w:val="ListLabel 19"/>
    <w:qFormat/>
    <w:rPr>
      <w:rFonts w:ascii="Times New Roman" w:hAnsi="Times New Roman"/>
      <w:sz w:val="28"/>
      <w:szCs w:val="20"/>
    </w:rPr>
  </w:style>
  <w:style w:type="character" w:styleId="ListLabel20">
    <w:name w:val="ListLabel 20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styleId="ListLabel21">
    <w:name w:val="ListLabel 21"/>
    <w:qFormat/>
    <w:rPr>
      <w:rFonts w:ascii="Times New Roman" w:hAnsi="Times New Roman"/>
      <w:color w:val="000000" w:themeColor="text1"/>
      <w:sz w:val="28"/>
      <w:szCs w:val="28"/>
    </w:rPr>
  </w:style>
  <w:style w:type="character" w:styleId="ListLabel22">
    <w:name w:val="ListLabel 22"/>
    <w:qFormat/>
    <w:rPr>
      <w:rFonts w:ascii="Times New Roman" w:hAnsi="Times New Roman"/>
      <w:sz w:val="28"/>
      <w:szCs w:val="28"/>
    </w:rPr>
  </w:style>
  <w:style w:type="character" w:styleId="ListLabel23">
    <w:name w:val="ListLabel 23"/>
    <w:qFormat/>
    <w:rPr>
      <w:rFonts w:ascii="Times New Roman" w:hAnsi="Times New Roman"/>
      <w:sz w:val="28"/>
      <w:szCs w:val="20"/>
    </w:rPr>
  </w:style>
  <w:style w:type="character" w:styleId="ListLabel24">
    <w:name w:val="ListLabel 24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styleId="ListLabel25">
    <w:name w:val="ListLabel 25"/>
    <w:qFormat/>
    <w:rPr>
      <w:rFonts w:ascii="Times New Roman" w:hAnsi="Times New Roman"/>
      <w:color w:val="000000" w:themeColor="text1"/>
      <w:sz w:val="28"/>
      <w:szCs w:val="28"/>
    </w:rPr>
  </w:style>
  <w:style w:type="character" w:styleId="ListLabel26">
    <w:name w:val="ListLabel 26"/>
    <w:qFormat/>
    <w:rPr>
      <w:rFonts w:ascii="Times New Roman" w:hAnsi="Times New Roman"/>
      <w:sz w:val="28"/>
      <w:szCs w:val="28"/>
    </w:rPr>
  </w:style>
  <w:style w:type="character" w:styleId="ListLabel27">
    <w:name w:val="ListLabel 27"/>
    <w:qFormat/>
    <w:rPr>
      <w:rFonts w:ascii="Times New Roman" w:hAnsi="Times New Roman"/>
      <w:sz w:val="28"/>
      <w:szCs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3d1fd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2">
    <w:name w:val="Header"/>
    <w:basedOn w:val="Normal"/>
    <w:link w:val="a5"/>
    <w:uiPriority w:val="99"/>
    <w:rsid w:val="003d1fd5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  <w:szCs w:val="28"/>
    </w:rPr>
  </w:style>
  <w:style w:type="paragraph" w:styleId="Style23">
    <w:name w:val="Footer"/>
    <w:basedOn w:val="Normal"/>
    <w:link w:val="a7"/>
    <w:uiPriority w:val="99"/>
    <w:semiHidden/>
    <w:rsid w:val="003d1fd5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 w:customStyle="1">
    <w:name w:val="Нормальный (таблица)"/>
    <w:basedOn w:val="Normal"/>
    <w:uiPriority w:val="99"/>
    <w:qFormat/>
    <w:rsid w:val="00ef5b80"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5" w:customStyle="1">
    <w:name w:val="Прижатый влево"/>
    <w:basedOn w:val="Normal"/>
    <w:uiPriority w:val="99"/>
    <w:qFormat/>
    <w:rsid w:val="00ef5b80"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ab"/>
    <w:uiPriority w:val="99"/>
    <w:semiHidden/>
    <w:qFormat/>
    <w:rsid w:val="002c3c0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66124"/>
    <w:pPr>
      <w:widowControl w:val="false"/>
      <w:bidi w:val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65d22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351101"/>
    <w:pPr>
      <w:widowControl w:val="false"/>
      <w:bidi w:val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f934f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86367.0" TargetMode="External"/><Relationship Id="rId3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hyperlink" Target="consultantplus://offline/ref=17FF031696DB72E1CE9C8C2669A07071F1F0A47B38FAB6E7AAD0CC1A8A22BC218EB74E7BAD97F1234F98FB11842EFDEF41462E4FE0D0F3F97055E5BAu3a5P" TargetMode="External"/><Relationship Id="rId5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6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7" Type="http://schemas.openxmlformats.org/officeDocument/2006/relationships/header" Target="header1.xml"/><Relationship Id="rId8" Type="http://schemas.openxmlformats.org/officeDocument/2006/relationships/hyperlink" Target="consultantplus://offline/ref=D9513B7688E0B19E9EC3AD31099BFC2256C5118CCF4E5F25C939BB8A7AFBEB23CEF2997DD19634838C29623591367C24B35119A9C8DAABD5436DE6B3K4O" TargetMode="External"/><Relationship Id="rId9" Type="http://schemas.openxmlformats.org/officeDocument/2006/relationships/header" Target="head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C53F-F91D-4EA1-9FB8-6E14C484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Application>LibreOffice/6.0.3.2$Windows_x86 LibreOffice_project/8f48d515416608e3a835360314dac7e47fd0b821</Application>
  <Pages>23</Pages>
  <Words>3721</Words>
  <Characters>30818</Characters>
  <CharactersWithSpaces>35223</CharactersWithSpaces>
  <Paragraphs>413</Paragraphs>
  <Company>ФУ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2020-11-26T09:43:00Z</dcterms:created>
  <dc:creator>Булов</dc:creator>
  <dc:description/>
  <dc:language>ru-RU</dc:language>
  <cp:lastModifiedBy/>
  <cp:lastPrinted>2020-12-23T13:41:57Z</cp:lastPrinted>
  <dcterms:modified xsi:type="dcterms:W3CDTF">2020-12-25T11:49:37Z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ФУ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