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32"/>
          <w:szCs w:val="32"/>
        </w:rPr>
        <w:t>ТЕХНИЧЕСКОЕ ЗАДАНИЕ</w:t>
      </w:r>
    </w:p>
    <w:p>
      <w:pPr>
        <w:pStyle w:val="Standard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rFonts w:eastAsia="Times New Roman"/>
          <w:b/>
          <w:kern w:val="0"/>
          <w:sz w:val="32"/>
          <w:szCs w:val="32"/>
        </w:rPr>
        <w:t>дезинфекцию питьевой системы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72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Виды выполняемых работ:</w:t>
      </w:r>
    </w:p>
    <w:p>
      <w:pPr>
        <w:pStyle w:val="ListParagraph"/>
        <w:spacing w:before="0" w:after="0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3000" w:type="dxa"/>
        <w:jc w:val="left"/>
        <w:tblInd w:w="8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80"/>
        <w:gridCol w:w="4365"/>
        <w:gridCol w:w="1828"/>
        <w:gridCol w:w="1981"/>
        <w:gridCol w:w="1981"/>
        <w:gridCol w:w="1864"/>
      </w:tblGrid>
      <w:tr>
        <w:trPr/>
        <w:tc>
          <w:tcPr>
            <w:tcW w:w="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Код услуги</w:t>
            </w:r>
          </w:p>
        </w:tc>
        <w:tc>
          <w:tcPr>
            <w:tcW w:w="4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Ед. изм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snapToGrid w:val="fals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Цена с НДС в руб.</w:t>
            </w:r>
          </w:p>
        </w:tc>
        <w:tc>
          <w:tcPr>
            <w:tcW w:w="1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snapToGrid w:val="false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Сумма, руб</w:t>
            </w:r>
          </w:p>
        </w:tc>
      </w:tr>
      <w:tr>
        <w:trPr/>
        <w:tc>
          <w:tcPr>
            <w:tcW w:w="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4.8.131</w:t>
            </w:r>
          </w:p>
        </w:tc>
        <w:tc>
          <w:tcPr>
            <w:tcW w:w="4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Дезинфекция питьевой системы на объектах водного и воздушного транспорта, препаратом АКВАТАБС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 Дезинфекция  воды в источниках нецентрализованного водоснабжения производится по следующим адресам:</w:t>
      </w:r>
    </w:p>
    <w:p>
      <w:pPr>
        <w:pStyle w:val="ListParagraph"/>
        <w:spacing w:lineRule="auto" w:line="360" w:before="0" w:after="0"/>
        <w:ind w:left="759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1. Колодец по адресу: Ростовская область, Красносулинский район, х. Лихой, ул. Гагарина, 8;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2. Колодец по адресу: Ростовская область, Красносулинский район, х. Лихой, ул. Ленина, 12;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3. Колодец по адресу: Ростовская область, Красносулинский район, х. Лихой, ул. Ленина, 100;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4. Колодец по адресу: Ростовская область, Красносулинский район, х. Лихой, ул. Советская, 42;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5. Колодец по адресу: Ростовская область, Красносулинский район, х. Лихой, ул. Советская, 60;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6. Колодец по адресу: Ростовская область, Красносулинский район, х. Лихой, ул. Садовая, 79;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7. Колодец по адресу: Ростовская область, Красносулинский район, х. Лихой, пер. Заречный, 12;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8. Колодец по адресу: Ростовская область, Красносулинский район, х. Лихой, ул. Победы Революции, 31;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9. Колодец по адресу: Ростовская область, Красносулинский район, х. Лихой, ул Максима Горького, 1;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10. Колодец по адресу: Ростовская область, Красносулинский район, х. Лихой, ул. Подгорная, 35;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11. Колодец по адресу: Ростовская область, Красносулинский район, х. Лихой, ул Максима Горького, 38;</w:t>
      </w:r>
    </w:p>
    <w:p>
      <w:pPr>
        <w:pStyle w:val="ListParagraph"/>
        <w:spacing w:lineRule="auto" w:line="360" w:before="0" w:after="0"/>
        <w:ind w:left="72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12. Колодец по адресу: Ростовская область, Красносулинский район, х. Зеленый Холм.</w:t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 Акты выполненных работ предоставляются в одном экземпляре по адресу: 346380, Ростовская область, Красносулинский район, х. Лихой, ул. Ленина,65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6838" w:h="31680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3f9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00000A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OpenSymbol"/>
      <w:b/>
      <w:sz w:val="3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3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/>
      <w:b w:val="false"/>
      <w:i w:val="false"/>
      <w:caps w:val="false"/>
      <w:smallCaps w:val="false"/>
      <w:color w:val="1D264D"/>
      <w:spacing w:val="0"/>
      <w:sz w:val="36"/>
      <w:szCs w:val="36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773f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hi-IN"/>
    </w:rPr>
  </w:style>
  <w:style w:type="paragraph" w:styleId="Style21" w:customStyle="1">
    <w:name w:val="Содержимое таблицы"/>
    <w:basedOn w:val="Standard"/>
    <w:qFormat/>
    <w:rsid w:val="00773f95"/>
    <w:pPr>
      <w:suppressLineNumbers/>
    </w:pPr>
    <w:rPr/>
  </w:style>
  <w:style w:type="paragraph" w:styleId="ListParagraph">
    <w:name w:val="List Paragraph"/>
    <w:basedOn w:val="Standard"/>
    <w:qFormat/>
    <w:rsid w:val="00773f95"/>
    <w:pPr>
      <w:spacing w:lineRule="auto" w:line="276" w:before="0" w:after="200"/>
      <w:ind w:left="720" w:hanging="0"/>
    </w:pPr>
    <w:rPr>
      <w:rFonts w:ascii="Calibri" w:hAnsi="Calibri" w:eastAsia="Times New Roman" w:cs="Calibri"/>
      <w:color w:val="00000A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LibreOffice/6.0.3.2$Windows_x86 LibreOffice_project/8f48d515416608e3a835360314dac7e47fd0b821</Application>
  <Pages>1</Pages>
  <Words>224</Words>
  <Characters>1409</Characters>
  <CharactersWithSpaces>1628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2019-07-15T13:13:00Z</dcterms:created>
  <dc:creator>admin</dc:creator>
  <dc:description/>
  <dc:language>ru-RU</dc:language>
  <cp:lastModifiedBy/>
  <cp:lastPrinted>2020-04-16T11:44:16Z</cp:lastPrinted>
  <dcterms:modified xsi:type="dcterms:W3CDTF">2020-04-21T15:07:32Z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